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CB" w:rsidRPr="00217610" w:rsidRDefault="006734CB" w:rsidP="006734CB">
      <w:pPr>
        <w:pStyle w:val="ab"/>
      </w:pPr>
      <w:r w:rsidRPr="00217610">
        <w:t>МІНІСТЕРСТВО ОСВІТИ ТА НАУК</w:t>
      </w:r>
      <w:r w:rsidR="00204D05" w:rsidRPr="00217610">
        <w:t>И</w:t>
      </w:r>
      <w:r w:rsidRPr="00217610">
        <w:t xml:space="preserve"> УКРАЇНИ</w:t>
      </w:r>
    </w:p>
    <w:p w:rsidR="006734CB" w:rsidRPr="00217610" w:rsidRDefault="006734CB" w:rsidP="006734CB">
      <w:pPr>
        <w:jc w:val="center"/>
        <w:rPr>
          <w:sz w:val="24"/>
          <w:lang w:val="uk-UA"/>
        </w:rPr>
      </w:pPr>
      <w:r w:rsidRPr="00217610">
        <w:rPr>
          <w:sz w:val="24"/>
          <w:lang w:val="uk-UA"/>
        </w:rPr>
        <w:t xml:space="preserve">ЧОРНОМОРСЬКИЙ ДЕРЖАВНИЙ УНІВЕРСИТЕТ </w:t>
      </w:r>
    </w:p>
    <w:p w:rsidR="006734CB" w:rsidRPr="00217610" w:rsidRDefault="006734CB" w:rsidP="006734CB">
      <w:pPr>
        <w:jc w:val="center"/>
        <w:rPr>
          <w:sz w:val="24"/>
          <w:lang w:val="uk-UA"/>
        </w:rPr>
      </w:pPr>
      <w:r w:rsidRPr="00217610">
        <w:rPr>
          <w:sz w:val="24"/>
          <w:lang w:val="uk-UA"/>
        </w:rPr>
        <w:t>імені Петра МОГИЛИ</w:t>
      </w: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jc w:val="center"/>
        <w:rPr>
          <w:sz w:val="28"/>
          <w:szCs w:val="28"/>
          <w:lang w:val="uk-UA"/>
        </w:rPr>
      </w:pPr>
      <w:r w:rsidRPr="00217610">
        <w:rPr>
          <w:sz w:val="28"/>
          <w:szCs w:val="28"/>
          <w:lang w:val="uk-UA"/>
        </w:rPr>
        <w:t xml:space="preserve">В.А. </w:t>
      </w:r>
      <w:proofErr w:type="spellStart"/>
      <w:r w:rsidRPr="00217610">
        <w:rPr>
          <w:sz w:val="28"/>
          <w:szCs w:val="28"/>
          <w:lang w:val="uk-UA"/>
        </w:rPr>
        <w:t>Палехова</w:t>
      </w:r>
      <w:proofErr w:type="spellEnd"/>
      <w:r w:rsidRPr="00217610">
        <w:rPr>
          <w:sz w:val="28"/>
          <w:szCs w:val="28"/>
          <w:lang w:val="uk-UA"/>
        </w:rPr>
        <w:t xml:space="preserve"> </w:t>
      </w: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rPr>
          <w:sz w:val="24"/>
          <w:lang w:val="uk-UA"/>
        </w:rPr>
      </w:pPr>
    </w:p>
    <w:p w:rsidR="006734CB" w:rsidRPr="00217610" w:rsidRDefault="006734CB" w:rsidP="006734CB">
      <w:pPr>
        <w:pStyle w:val="a3"/>
        <w:rPr>
          <w:b w:val="0"/>
        </w:rPr>
      </w:pPr>
      <w:r w:rsidRPr="00217610">
        <w:rPr>
          <w:b w:val="0"/>
        </w:rPr>
        <w:t xml:space="preserve">МЕТОДИЧНІ ВКАЗІВКИ ДО НАПИСАННЯ КУРСОВОЇ РОБОТИ </w:t>
      </w:r>
    </w:p>
    <w:p w:rsidR="006734CB" w:rsidRPr="00217610" w:rsidRDefault="006734CB" w:rsidP="006734CB">
      <w:pPr>
        <w:pStyle w:val="a3"/>
        <w:rPr>
          <w:b w:val="0"/>
        </w:rPr>
      </w:pPr>
      <w:r w:rsidRPr="00217610">
        <w:rPr>
          <w:b w:val="0"/>
        </w:rPr>
        <w:t>З ОСНОВ ЕКОНОМІЧНОЇ НАУКИ</w:t>
      </w: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rPr>
          <w:b w:val="0"/>
        </w:rPr>
      </w:pPr>
      <w:r w:rsidRPr="00217610">
        <w:rPr>
          <w:b w:val="0"/>
        </w:rPr>
        <w:t>Для самостійного вивчення</w:t>
      </w: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pPr>
    </w:p>
    <w:p w:rsidR="006734CB" w:rsidRPr="00217610" w:rsidRDefault="006734CB" w:rsidP="006734CB">
      <w:pPr>
        <w:pStyle w:val="a3"/>
        <w:rPr>
          <w:b w:val="0"/>
        </w:rPr>
      </w:pPr>
      <w:r w:rsidRPr="00217610">
        <w:rPr>
          <w:b w:val="0"/>
        </w:rPr>
        <w:t>Миколаїв-2016</w:t>
      </w:r>
    </w:p>
    <w:p w:rsidR="006734CB" w:rsidRPr="00217610" w:rsidRDefault="006734CB" w:rsidP="006734CB">
      <w:pPr>
        <w:pStyle w:val="a3"/>
      </w:pPr>
    </w:p>
    <w:p w:rsidR="00B61CAC" w:rsidRPr="00217610" w:rsidRDefault="00B61CAC" w:rsidP="006734CB">
      <w:pPr>
        <w:tabs>
          <w:tab w:val="left" w:pos="567"/>
        </w:tabs>
        <w:spacing w:before="120"/>
        <w:jc w:val="center"/>
        <w:rPr>
          <w:b/>
          <w:sz w:val="28"/>
          <w:lang w:val="uk-UA"/>
        </w:rPr>
        <w:sectPr w:rsidR="00B61CAC" w:rsidRPr="00217610" w:rsidSect="00B61CAC">
          <w:footerReference w:type="default" r:id="rId8"/>
          <w:pgSz w:w="11906" w:h="16838"/>
          <w:pgMar w:top="1134" w:right="567" w:bottom="1134" w:left="1418" w:header="708" w:footer="708" w:gutter="0"/>
          <w:cols w:space="708"/>
          <w:titlePg/>
          <w:docGrid w:linePitch="360"/>
        </w:sectPr>
      </w:pPr>
    </w:p>
    <w:p w:rsidR="006734CB" w:rsidRPr="00217610" w:rsidRDefault="006734CB" w:rsidP="006734CB">
      <w:pPr>
        <w:tabs>
          <w:tab w:val="left" w:pos="567"/>
        </w:tabs>
        <w:spacing w:before="120"/>
        <w:jc w:val="center"/>
        <w:rPr>
          <w:b/>
          <w:sz w:val="28"/>
          <w:lang w:val="uk-UA"/>
        </w:rPr>
      </w:pPr>
      <w:r w:rsidRPr="00217610">
        <w:rPr>
          <w:b/>
          <w:sz w:val="28"/>
          <w:lang w:val="uk-UA"/>
        </w:rPr>
        <w:lastRenderedPageBreak/>
        <w:t>Зміст</w:t>
      </w:r>
    </w:p>
    <w:p w:rsidR="006734CB" w:rsidRPr="00217610" w:rsidRDefault="006734CB" w:rsidP="006734CB">
      <w:pPr>
        <w:pStyle w:val="a3"/>
      </w:pPr>
    </w:p>
    <w:p w:rsidR="006734CB" w:rsidRPr="00217610" w:rsidRDefault="006734CB" w:rsidP="006734CB">
      <w:pPr>
        <w:pStyle w:val="5"/>
        <w:rPr>
          <w:sz w:val="24"/>
        </w:rPr>
      </w:pPr>
    </w:p>
    <w:p w:rsidR="00B61CAC" w:rsidRPr="00217610" w:rsidRDefault="00B61CAC" w:rsidP="00B61CAC">
      <w:pPr>
        <w:rPr>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
      </w:tblGrid>
      <w:tr w:rsidR="00B61CAC" w:rsidRPr="00217610" w:rsidTr="002661B1">
        <w:tc>
          <w:tcPr>
            <w:tcW w:w="9322" w:type="dxa"/>
          </w:tcPr>
          <w:p w:rsidR="00B61CAC" w:rsidRPr="00217610" w:rsidRDefault="00B61CAC" w:rsidP="002661B1">
            <w:pPr>
              <w:pStyle w:val="a3"/>
              <w:spacing w:line="360" w:lineRule="auto"/>
              <w:jc w:val="left"/>
              <w:rPr>
                <w:b w:val="0"/>
                <w:szCs w:val="28"/>
              </w:rPr>
            </w:pPr>
            <w:r w:rsidRPr="00217610">
              <w:rPr>
                <w:b w:val="0"/>
                <w:szCs w:val="28"/>
              </w:rPr>
              <w:t>Значення курсової роботи. Основна мета</w:t>
            </w:r>
            <w:r w:rsidR="002661B1" w:rsidRPr="00217610">
              <w:rPr>
                <w:b w:val="0"/>
                <w:szCs w:val="28"/>
              </w:rPr>
              <w:t>……………………………………..</w:t>
            </w:r>
          </w:p>
        </w:tc>
        <w:tc>
          <w:tcPr>
            <w:tcW w:w="567" w:type="dxa"/>
          </w:tcPr>
          <w:p w:rsidR="00B61CAC" w:rsidRPr="00217610" w:rsidRDefault="002661B1" w:rsidP="002661B1">
            <w:pPr>
              <w:pStyle w:val="a3"/>
              <w:rPr>
                <w:b w:val="0"/>
                <w:szCs w:val="28"/>
              </w:rPr>
            </w:pPr>
            <w:r w:rsidRPr="00217610">
              <w:rPr>
                <w:b w:val="0"/>
                <w:szCs w:val="28"/>
              </w:rPr>
              <w:t>3</w:t>
            </w:r>
          </w:p>
        </w:tc>
      </w:tr>
      <w:tr w:rsidR="00B61CAC" w:rsidRPr="00217610" w:rsidTr="002661B1">
        <w:tc>
          <w:tcPr>
            <w:tcW w:w="9322" w:type="dxa"/>
          </w:tcPr>
          <w:p w:rsidR="00B61CAC" w:rsidRPr="00217610" w:rsidRDefault="00B61CAC" w:rsidP="002661B1">
            <w:pPr>
              <w:pStyle w:val="a3"/>
              <w:spacing w:line="360" w:lineRule="auto"/>
              <w:jc w:val="left"/>
              <w:rPr>
                <w:b w:val="0"/>
                <w:szCs w:val="28"/>
              </w:rPr>
            </w:pPr>
            <w:r w:rsidRPr="00217610">
              <w:rPr>
                <w:b w:val="0"/>
                <w:szCs w:val="28"/>
              </w:rPr>
              <w:t>Порядок виконання роботи</w:t>
            </w:r>
            <w:r w:rsidR="002661B1" w:rsidRPr="00217610">
              <w:rPr>
                <w:b w:val="0"/>
                <w:szCs w:val="28"/>
              </w:rPr>
              <w:t>……………………………………………………..</w:t>
            </w:r>
          </w:p>
        </w:tc>
        <w:tc>
          <w:tcPr>
            <w:tcW w:w="567" w:type="dxa"/>
          </w:tcPr>
          <w:p w:rsidR="00B61CAC" w:rsidRPr="00217610" w:rsidRDefault="002661B1" w:rsidP="002661B1">
            <w:pPr>
              <w:pStyle w:val="a3"/>
              <w:rPr>
                <w:b w:val="0"/>
                <w:szCs w:val="28"/>
              </w:rPr>
            </w:pPr>
            <w:r w:rsidRPr="00217610">
              <w:rPr>
                <w:b w:val="0"/>
                <w:szCs w:val="28"/>
              </w:rPr>
              <w:t>4</w:t>
            </w:r>
          </w:p>
        </w:tc>
      </w:tr>
      <w:tr w:rsidR="00B61CAC" w:rsidRPr="00217610" w:rsidTr="002661B1">
        <w:tc>
          <w:tcPr>
            <w:tcW w:w="9322" w:type="dxa"/>
          </w:tcPr>
          <w:p w:rsidR="00B61CAC" w:rsidRPr="00217610" w:rsidRDefault="00B61CAC" w:rsidP="002661B1">
            <w:pPr>
              <w:pStyle w:val="a3"/>
              <w:spacing w:line="360" w:lineRule="auto"/>
              <w:jc w:val="left"/>
              <w:rPr>
                <w:b w:val="0"/>
                <w:szCs w:val="28"/>
              </w:rPr>
            </w:pPr>
            <w:r w:rsidRPr="00217610">
              <w:rPr>
                <w:b w:val="0"/>
                <w:szCs w:val="28"/>
              </w:rPr>
              <w:t>Структура курсової роботи</w:t>
            </w:r>
            <w:r w:rsidR="002661B1" w:rsidRPr="00217610">
              <w:rPr>
                <w:b w:val="0"/>
                <w:szCs w:val="28"/>
              </w:rPr>
              <w:t>……………………………………………………..</w:t>
            </w:r>
          </w:p>
        </w:tc>
        <w:tc>
          <w:tcPr>
            <w:tcW w:w="567" w:type="dxa"/>
          </w:tcPr>
          <w:p w:rsidR="00B61CAC" w:rsidRPr="00217610" w:rsidRDefault="002661B1" w:rsidP="002661B1">
            <w:pPr>
              <w:pStyle w:val="a3"/>
              <w:rPr>
                <w:b w:val="0"/>
                <w:szCs w:val="28"/>
              </w:rPr>
            </w:pPr>
            <w:r w:rsidRPr="00217610">
              <w:rPr>
                <w:b w:val="0"/>
                <w:szCs w:val="28"/>
              </w:rPr>
              <w:t>7</w:t>
            </w:r>
          </w:p>
        </w:tc>
      </w:tr>
      <w:tr w:rsidR="00B61CAC" w:rsidRPr="00217610" w:rsidTr="002661B1">
        <w:tc>
          <w:tcPr>
            <w:tcW w:w="9322" w:type="dxa"/>
          </w:tcPr>
          <w:p w:rsidR="00B61CAC" w:rsidRPr="00217610" w:rsidRDefault="00B61CAC" w:rsidP="002661B1">
            <w:pPr>
              <w:pStyle w:val="4"/>
              <w:spacing w:line="360" w:lineRule="auto"/>
              <w:jc w:val="left"/>
              <w:outlineLvl w:val="3"/>
              <w:rPr>
                <w:b w:val="0"/>
                <w:szCs w:val="28"/>
              </w:rPr>
            </w:pPr>
            <w:r w:rsidRPr="00217610">
              <w:rPr>
                <w:b w:val="0"/>
                <w:szCs w:val="28"/>
              </w:rPr>
              <w:t>Загальні вимоги до обсягу</w:t>
            </w:r>
            <w:r w:rsidR="002661B1" w:rsidRPr="00217610">
              <w:rPr>
                <w:b w:val="0"/>
                <w:szCs w:val="28"/>
              </w:rPr>
              <w:t>………………………………………………………</w:t>
            </w:r>
          </w:p>
        </w:tc>
        <w:tc>
          <w:tcPr>
            <w:tcW w:w="567" w:type="dxa"/>
          </w:tcPr>
          <w:p w:rsidR="00B61CAC" w:rsidRPr="00217610" w:rsidRDefault="002661B1" w:rsidP="002661B1">
            <w:pPr>
              <w:pStyle w:val="a3"/>
              <w:rPr>
                <w:b w:val="0"/>
                <w:szCs w:val="28"/>
              </w:rPr>
            </w:pPr>
            <w:r w:rsidRPr="00217610">
              <w:rPr>
                <w:b w:val="0"/>
                <w:szCs w:val="28"/>
              </w:rPr>
              <w:t>10</w:t>
            </w:r>
          </w:p>
        </w:tc>
      </w:tr>
      <w:tr w:rsidR="00B61CAC" w:rsidRPr="00217610" w:rsidTr="002661B1">
        <w:tc>
          <w:tcPr>
            <w:tcW w:w="9322" w:type="dxa"/>
          </w:tcPr>
          <w:p w:rsidR="00B61CAC" w:rsidRPr="00217610" w:rsidRDefault="002661B1" w:rsidP="002661B1">
            <w:pPr>
              <w:pStyle w:val="a3"/>
              <w:spacing w:line="360" w:lineRule="auto"/>
              <w:jc w:val="left"/>
              <w:rPr>
                <w:b w:val="0"/>
                <w:szCs w:val="28"/>
              </w:rPr>
            </w:pPr>
            <w:r w:rsidRPr="00217610">
              <w:rPr>
                <w:b w:val="0"/>
                <w:szCs w:val="28"/>
              </w:rPr>
              <w:t>Загальні вимоги до о</w:t>
            </w:r>
            <w:r w:rsidR="00B61CAC" w:rsidRPr="00217610">
              <w:rPr>
                <w:b w:val="0"/>
                <w:szCs w:val="28"/>
              </w:rPr>
              <w:t>формлення курсової роботи</w:t>
            </w:r>
            <w:r w:rsidRPr="00217610">
              <w:rPr>
                <w:b w:val="0"/>
                <w:szCs w:val="28"/>
              </w:rPr>
              <w:t>…………………………….</w:t>
            </w:r>
          </w:p>
        </w:tc>
        <w:tc>
          <w:tcPr>
            <w:tcW w:w="567" w:type="dxa"/>
          </w:tcPr>
          <w:p w:rsidR="00B61CAC" w:rsidRPr="00217610" w:rsidRDefault="002661B1" w:rsidP="002661B1">
            <w:pPr>
              <w:pStyle w:val="a3"/>
              <w:rPr>
                <w:b w:val="0"/>
                <w:szCs w:val="28"/>
              </w:rPr>
            </w:pPr>
            <w:r w:rsidRPr="00217610">
              <w:rPr>
                <w:b w:val="0"/>
                <w:szCs w:val="28"/>
              </w:rPr>
              <w:t>10</w:t>
            </w:r>
          </w:p>
        </w:tc>
      </w:tr>
      <w:tr w:rsidR="00B61CAC" w:rsidRPr="00217610" w:rsidTr="002661B1">
        <w:tc>
          <w:tcPr>
            <w:tcW w:w="9322" w:type="dxa"/>
          </w:tcPr>
          <w:p w:rsidR="00B61CAC" w:rsidRPr="00217610" w:rsidRDefault="00B61CAC" w:rsidP="002661B1">
            <w:pPr>
              <w:spacing w:line="360" w:lineRule="auto"/>
              <w:rPr>
                <w:szCs w:val="28"/>
                <w:lang w:val="uk-UA"/>
              </w:rPr>
            </w:pPr>
            <w:r w:rsidRPr="00217610">
              <w:rPr>
                <w:sz w:val="28"/>
                <w:szCs w:val="28"/>
                <w:lang w:val="uk-UA"/>
              </w:rPr>
              <w:t>Правила цитування та оформлення списку використаної літератури</w:t>
            </w:r>
            <w:r w:rsidR="002661B1" w:rsidRPr="00217610">
              <w:rPr>
                <w:sz w:val="28"/>
                <w:szCs w:val="28"/>
                <w:lang w:val="uk-UA"/>
              </w:rPr>
              <w:t>……….</w:t>
            </w:r>
          </w:p>
        </w:tc>
        <w:tc>
          <w:tcPr>
            <w:tcW w:w="567" w:type="dxa"/>
          </w:tcPr>
          <w:p w:rsidR="00B61CAC" w:rsidRPr="00217610" w:rsidRDefault="002661B1" w:rsidP="002661B1">
            <w:pPr>
              <w:pStyle w:val="a3"/>
              <w:rPr>
                <w:b w:val="0"/>
                <w:szCs w:val="28"/>
              </w:rPr>
            </w:pPr>
            <w:r w:rsidRPr="00217610">
              <w:rPr>
                <w:b w:val="0"/>
                <w:szCs w:val="28"/>
              </w:rPr>
              <w:t>15</w:t>
            </w:r>
          </w:p>
        </w:tc>
      </w:tr>
      <w:tr w:rsidR="00B61CAC" w:rsidRPr="00217610" w:rsidTr="002661B1">
        <w:tc>
          <w:tcPr>
            <w:tcW w:w="9322" w:type="dxa"/>
          </w:tcPr>
          <w:p w:rsidR="00B61CAC" w:rsidRPr="00217610" w:rsidRDefault="00B61CAC" w:rsidP="002661B1">
            <w:pPr>
              <w:pStyle w:val="a3"/>
              <w:spacing w:line="360" w:lineRule="auto"/>
              <w:jc w:val="left"/>
              <w:rPr>
                <w:b w:val="0"/>
                <w:szCs w:val="28"/>
              </w:rPr>
            </w:pPr>
            <w:r w:rsidRPr="00217610">
              <w:rPr>
                <w:b w:val="0"/>
                <w:szCs w:val="28"/>
              </w:rPr>
              <w:t>Додаток А Зразок оформлення титульної сторінки</w:t>
            </w:r>
            <w:r w:rsidR="002661B1" w:rsidRPr="00217610">
              <w:rPr>
                <w:b w:val="0"/>
                <w:szCs w:val="28"/>
              </w:rPr>
              <w:t>…………………………..</w:t>
            </w:r>
          </w:p>
        </w:tc>
        <w:tc>
          <w:tcPr>
            <w:tcW w:w="567" w:type="dxa"/>
          </w:tcPr>
          <w:p w:rsidR="00B61CAC" w:rsidRPr="00217610" w:rsidRDefault="002661B1" w:rsidP="002661B1">
            <w:pPr>
              <w:pStyle w:val="a3"/>
              <w:rPr>
                <w:b w:val="0"/>
                <w:szCs w:val="28"/>
              </w:rPr>
            </w:pPr>
            <w:r w:rsidRPr="00217610">
              <w:rPr>
                <w:b w:val="0"/>
                <w:szCs w:val="28"/>
              </w:rPr>
              <w:t>19</w:t>
            </w:r>
          </w:p>
        </w:tc>
      </w:tr>
      <w:tr w:rsidR="00B61CAC" w:rsidRPr="00217610" w:rsidTr="002661B1">
        <w:tc>
          <w:tcPr>
            <w:tcW w:w="9322" w:type="dxa"/>
          </w:tcPr>
          <w:p w:rsidR="00B61CAC" w:rsidRPr="00217610" w:rsidRDefault="00B61CAC" w:rsidP="002661B1">
            <w:pPr>
              <w:pStyle w:val="1"/>
              <w:spacing w:line="360" w:lineRule="auto"/>
              <w:jc w:val="left"/>
              <w:outlineLvl w:val="0"/>
              <w:rPr>
                <w:b w:val="0"/>
                <w:szCs w:val="28"/>
              </w:rPr>
            </w:pPr>
            <w:r w:rsidRPr="00217610">
              <w:rPr>
                <w:b w:val="0"/>
                <w:sz w:val="28"/>
                <w:szCs w:val="28"/>
              </w:rPr>
              <w:t>Додаток Б. Зразок оформлення змісту роботи</w:t>
            </w:r>
            <w:r w:rsidR="002661B1" w:rsidRPr="00217610">
              <w:rPr>
                <w:b w:val="0"/>
                <w:sz w:val="28"/>
                <w:szCs w:val="28"/>
              </w:rPr>
              <w:t>…………………………………</w:t>
            </w:r>
          </w:p>
        </w:tc>
        <w:tc>
          <w:tcPr>
            <w:tcW w:w="567" w:type="dxa"/>
          </w:tcPr>
          <w:p w:rsidR="00B61CAC" w:rsidRPr="00217610" w:rsidRDefault="002661B1" w:rsidP="002661B1">
            <w:pPr>
              <w:pStyle w:val="a3"/>
              <w:rPr>
                <w:b w:val="0"/>
                <w:szCs w:val="28"/>
              </w:rPr>
            </w:pPr>
            <w:r w:rsidRPr="00217610">
              <w:rPr>
                <w:b w:val="0"/>
                <w:szCs w:val="28"/>
              </w:rPr>
              <w:t>20</w:t>
            </w:r>
          </w:p>
        </w:tc>
      </w:tr>
      <w:tr w:rsidR="00B61CAC" w:rsidRPr="00217610" w:rsidTr="002661B1">
        <w:tc>
          <w:tcPr>
            <w:tcW w:w="9322" w:type="dxa"/>
          </w:tcPr>
          <w:p w:rsidR="00B61CAC" w:rsidRPr="00217610" w:rsidRDefault="00B61CAC" w:rsidP="002661B1">
            <w:pPr>
              <w:pStyle w:val="1"/>
              <w:spacing w:line="360" w:lineRule="auto"/>
              <w:jc w:val="left"/>
              <w:outlineLvl w:val="0"/>
              <w:rPr>
                <w:b w:val="0"/>
                <w:szCs w:val="28"/>
              </w:rPr>
            </w:pPr>
            <w:r w:rsidRPr="00217610">
              <w:rPr>
                <w:b w:val="0"/>
                <w:sz w:val="28"/>
                <w:szCs w:val="28"/>
              </w:rPr>
              <w:t>Додаток В. Зразок оформлення вступу</w:t>
            </w:r>
            <w:r w:rsidR="002661B1" w:rsidRPr="00217610">
              <w:rPr>
                <w:b w:val="0"/>
                <w:sz w:val="28"/>
                <w:szCs w:val="28"/>
              </w:rPr>
              <w:t>…………………………………………</w:t>
            </w:r>
          </w:p>
        </w:tc>
        <w:tc>
          <w:tcPr>
            <w:tcW w:w="567" w:type="dxa"/>
          </w:tcPr>
          <w:p w:rsidR="00B61CAC" w:rsidRPr="00217610" w:rsidRDefault="002661B1" w:rsidP="002661B1">
            <w:pPr>
              <w:pStyle w:val="a3"/>
              <w:rPr>
                <w:b w:val="0"/>
                <w:szCs w:val="28"/>
              </w:rPr>
            </w:pPr>
            <w:r w:rsidRPr="00217610">
              <w:rPr>
                <w:b w:val="0"/>
                <w:szCs w:val="28"/>
              </w:rPr>
              <w:t>21</w:t>
            </w:r>
          </w:p>
        </w:tc>
      </w:tr>
      <w:tr w:rsidR="00B61CAC" w:rsidRPr="00217610" w:rsidTr="002661B1">
        <w:tc>
          <w:tcPr>
            <w:tcW w:w="9322" w:type="dxa"/>
          </w:tcPr>
          <w:p w:rsidR="00B61CAC" w:rsidRPr="00217610" w:rsidRDefault="00B61CAC" w:rsidP="002661B1">
            <w:pPr>
              <w:pStyle w:val="1"/>
              <w:spacing w:line="360" w:lineRule="auto"/>
              <w:jc w:val="left"/>
              <w:outlineLvl w:val="0"/>
              <w:rPr>
                <w:b w:val="0"/>
                <w:szCs w:val="28"/>
              </w:rPr>
            </w:pPr>
            <w:r w:rsidRPr="00217610">
              <w:rPr>
                <w:b w:val="0"/>
                <w:sz w:val="28"/>
                <w:szCs w:val="28"/>
              </w:rPr>
              <w:t>Додаток Г. Зразок оформлення сторінки тексту</w:t>
            </w:r>
            <w:r w:rsidR="002661B1" w:rsidRPr="00217610">
              <w:rPr>
                <w:b w:val="0"/>
                <w:sz w:val="28"/>
                <w:szCs w:val="28"/>
              </w:rPr>
              <w:t>……………………………….</w:t>
            </w:r>
          </w:p>
        </w:tc>
        <w:tc>
          <w:tcPr>
            <w:tcW w:w="567" w:type="dxa"/>
          </w:tcPr>
          <w:p w:rsidR="00B61CAC" w:rsidRPr="00217610" w:rsidRDefault="002661B1" w:rsidP="002661B1">
            <w:pPr>
              <w:pStyle w:val="a3"/>
              <w:rPr>
                <w:b w:val="0"/>
                <w:szCs w:val="28"/>
              </w:rPr>
            </w:pPr>
            <w:r w:rsidRPr="00217610">
              <w:rPr>
                <w:b w:val="0"/>
                <w:szCs w:val="28"/>
              </w:rPr>
              <w:t>23</w:t>
            </w:r>
          </w:p>
        </w:tc>
      </w:tr>
      <w:tr w:rsidR="00B61CAC" w:rsidRPr="00217610" w:rsidTr="002661B1">
        <w:tc>
          <w:tcPr>
            <w:tcW w:w="9322" w:type="dxa"/>
          </w:tcPr>
          <w:p w:rsidR="00B61CAC" w:rsidRPr="00217610" w:rsidRDefault="00B61CAC" w:rsidP="002661B1">
            <w:pPr>
              <w:pStyle w:val="1"/>
              <w:spacing w:line="360" w:lineRule="auto"/>
              <w:jc w:val="left"/>
              <w:outlineLvl w:val="0"/>
              <w:rPr>
                <w:b w:val="0"/>
                <w:szCs w:val="28"/>
              </w:rPr>
            </w:pPr>
            <w:r w:rsidRPr="00217610">
              <w:rPr>
                <w:b w:val="0"/>
                <w:sz w:val="28"/>
                <w:szCs w:val="28"/>
              </w:rPr>
              <w:t>Додаток Д. Зразок оформлення списку використаних джерел</w:t>
            </w:r>
            <w:r w:rsidR="002661B1" w:rsidRPr="00217610">
              <w:rPr>
                <w:b w:val="0"/>
                <w:sz w:val="28"/>
                <w:szCs w:val="28"/>
              </w:rPr>
              <w:t>……………….</w:t>
            </w:r>
          </w:p>
        </w:tc>
        <w:tc>
          <w:tcPr>
            <w:tcW w:w="567" w:type="dxa"/>
          </w:tcPr>
          <w:p w:rsidR="00B61CAC" w:rsidRPr="00217610" w:rsidRDefault="002661B1" w:rsidP="002661B1">
            <w:pPr>
              <w:pStyle w:val="a3"/>
              <w:rPr>
                <w:b w:val="0"/>
                <w:szCs w:val="28"/>
              </w:rPr>
            </w:pPr>
            <w:r w:rsidRPr="00217610">
              <w:rPr>
                <w:b w:val="0"/>
                <w:szCs w:val="28"/>
              </w:rPr>
              <w:t>24</w:t>
            </w:r>
          </w:p>
        </w:tc>
      </w:tr>
    </w:tbl>
    <w:p w:rsidR="006734CB" w:rsidRPr="00217610" w:rsidRDefault="006734CB" w:rsidP="006734CB">
      <w:pPr>
        <w:pStyle w:val="a3"/>
        <w:jc w:val="left"/>
        <w:rPr>
          <w:b w:val="0"/>
          <w:szCs w:val="28"/>
        </w:rPr>
      </w:pPr>
    </w:p>
    <w:p w:rsidR="006734CB" w:rsidRPr="00217610" w:rsidRDefault="006734CB" w:rsidP="006734CB">
      <w:pPr>
        <w:rPr>
          <w:sz w:val="28"/>
          <w:szCs w:val="28"/>
          <w:lang w:val="uk-UA"/>
        </w:rPr>
      </w:pPr>
    </w:p>
    <w:p w:rsidR="006734CB" w:rsidRPr="00217610" w:rsidRDefault="006734CB" w:rsidP="006734CB">
      <w:pPr>
        <w:ind w:firstLine="851"/>
        <w:jc w:val="both"/>
        <w:rPr>
          <w:sz w:val="28"/>
          <w:szCs w:val="28"/>
          <w:lang w:val="uk-UA"/>
        </w:rPr>
      </w:pPr>
      <w:r w:rsidRPr="00217610">
        <w:rPr>
          <w:sz w:val="28"/>
          <w:szCs w:val="28"/>
          <w:lang w:val="uk-UA"/>
        </w:rPr>
        <w:br w:type="page"/>
      </w:r>
      <w:r w:rsidRPr="00217610">
        <w:rPr>
          <w:sz w:val="28"/>
          <w:szCs w:val="28"/>
          <w:lang w:val="uk-UA"/>
        </w:rPr>
        <w:lastRenderedPageBreak/>
        <w:t xml:space="preserve">Навчальним планом передбачено написання курсової роботи з основ  економічної науки студентами, які навчаються на факультеті економічних наук. Можна вважати, що це одна з перших ваших спроб наукової роботи. Перш, ніж почати працювати над нею, доцільно ознайомитися з вимогами до написання та порадами, врахування яких здатне суттєво полегшити вашу роботу. Уважно прочитайте все, що викладене нижче, цим ви застрахуєте себе від можливих помилок. </w:t>
      </w:r>
    </w:p>
    <w:p w:rsidR="006734CB" w:rsidRPr="00217610" w:rsidRDefault="006734CB" w:rsidP="006734CB">
      <w:pPr>
        <w:ind w:firstLine="720"/>
        <w:jc w:val="both"/>
        <w:rPr>
          <w:sz w:val="28"/>
          <w:szCs w:val="28"/>
          <w:lang w:val="uk-UA"/>
        </w:rPr>
      </w:pPr>
    </w:p>
    <w:p w:rsidR="006734CB" w:rsidRPr="00217610" w:rsidRDefault="006734CB" w:rsidP="006734CB">
      <w:pPr>
        <w:jc w:val="center"/>
        <w:rPr>
          <w:b/>
          <w:sz w:val="28"/>
          <w:szCs w:val="28"/>
          <w:lang w:val="uk-UA"/>
        </w:rPr>
      </w:pPr>
      <w:r w:rsidRPr="00217610">
        <w:rPr>
          <w:b/>
          <w:sz w:val="28"/>
          <w:szCs w:val="28"/>
          <w:lang w:val="uk-UA"/>
        </w:rPr>
        <w:t xml:space="preserve">Значення курсової роботи. Основна мета </w:t>
      </w:r>
    </w:p>
    <w:p w:rsidR="006734CB" w:rsidRPr="00217610" w:rsidRDefault="006734CB" w:rsidP="006734CB">
      <w:pPr>
        <w:jc w:val="center"/>
        <w:rPr>
          <w:b/>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Метою написання курсової роботи є не лише закріплення знань, набутих при вивченні теоретичних курсів, поглиблене вивчення та дослідження окремої теоретичної проблеми. Задача вашої праці значно ширша. Вона полягає в: </w:t>
      </w:r>
    </w:p>
    <w:p w:rsidR="006734CB" w:rsidRPr="00217610" w:rsidRDefault="006734CB" w:rsidP="006734CB">
      <w:pPr>
        <w:numPr>
          <w:ilvl w:val="0"/>
          <w:numId w:val="3"/>
        </w:numPr>
        <w:jc w:val="both"/>
        <w:rPr>
          <w:sz w:val="28"/>
          <w:szCs w:val="28"/>
          <w:lang w:val="uk-UA"/>
        </w:rPr>
      </w:pPr>
      <w:r w:rsidRPr="00217610">
        <w:rPr>
          <w:sz w:val="28"/>
          <w:szCs w:val="28"/>
          <w:lang w:val="uk-UA"/>
        </w:rPr>
        <w:t>розвитку навичок збирати інформацію з різних джерел, опрацьовувати літературу, обробляти статистичні дані, складати таблиці та діаграми, тобто привчатиме вас до самостійної творчої роботи;</w:t>
      </w:r>
    </w:p>
    <w:p w:rsidR="006734CB" w:rsidRPr="00217610" w:rsidRDefault="006734CB" w:rsidP="006734CB">
      <w:pPr>
        <w:numPr>
          <w:ilvl w:val="0"/>
          <w:numId w:val="3"/>
        </w:numPr>
        <w:jc w:val="both"/>
        <w:rPr>
          <w:sz w:val="28"/>
          <w:szCs w:val="28"/>
          <w:lang w:val="uk-UA"/>
        </w:rPr>
      </w:pPr>
      <w:r w:rsidRPr="00217610">
        <w:rPr>
          <w:sz w:val="28"/>
          <w:szCs w:val="28"/>
          <w:lang w:val="uk-UA"/>
        </w:rPr>
        <w:t>розвитку вміння використовувати науковий понятійний апарат, чітко та послідовно викладати свої думки;</w:t>
      </w:r>
    </w:p>
    <w:p w:rsidR="006734CB" w:rsidRPr="00217610" w:rsidRDefault="006734CB" w:rsidP="006734CB">
      <w:pPr>
        <w:numPr>
          <w:ilvl w:val="0"/>
          <w:numId w:val="3"/>
        </w:numPr>
        <w:jc w:val="both"/>
        <w:rPr>
          <w:sz w:val="28"/>
          <w:szCs w:val="28"/>
          <w:lang w:val="uk-UA"/>
        </w:rPr>
      </w:pPr>
      <w:r w:rsidRPr="00217610">
        <w:rPr>
          <w:sz w:val="28"/>
          <w:szCs w:val="28"/>
          <w:lang w:val="uk-UA"/>
        </w:rPr>
        <w:t xml:space="preserve">удосконаленні здібностей аналізувати різні точки зору, знаходячи в них спільне та відмінності; систематизувати знання, узагальнювати та робити висновки на основі проведеного аналізу. </w:t>
      </w:r>
    </w:p>
    <w:p w:rsidR="006734CB" w:rsidRPr="00217610" w:rsidRDefault="006734CB" w:rsidP="006734CB">
      <w:pPr>
        <w:ind w:firstLine="360"/>
        <w:jc w:val="both"/>
        <w:rPr>
          <w:sz w:val="28"/>
          <w:szCs w:val="28"/>
          <w:lang w:val="uk-UA"/>
        </w:rPr>
      </w:pPr>
      <w:r w:rsidRPr="00217610">
        <w:rPr>
          <w:sz w:val="28"/>
          <w:szCs w:val="28"/>
          <w:lang w:val="uk-UA"/>
        </w:rPr>
        <w:t>Все це не тільки складає елементарні навички наукового дослідження. Курсова робота дає вам певний шанс підвищити свій інтелектуальний рівень, продовжити формування наукової культури та навіть затвердитися як інтелігентна людина.</w:t>
      </w:r>
    </w:p>
    <w:p w:rsidR="006734CB" w:rsidRPr="00217610" w:rsidRDefault="006734CB" w:rsidP="006734CB">
      <w:pPr>
        <w:pStyle w:val="a6"/>
        <w:ind w:firstLine="360"/>
        <w:rPr>
          <w:sz w:val="28"/>
          <w:szCs w:val="28"/>
        </w:rPr>
      </w:pPr>
      <w:r w:rsidRPr="00217610">
        <w:rPr>
          <w:sz w:val="28"/>
          <w:szCs w:val="28"/>
        </w:rPr>
        <w:t xml:space="preserve">Загальновідомо, що властивістю інтелігентності є вміння вести діалог, слухати опонентів, уникати різких суджень. В процесі роботи вам доведеться познайомитися з різними точками зору. Лише на погляд новачка, що зовсім не розуміється на проблемі, всі існуючі погляди здаються по-своєму правильними. Починаючи писати, ви просто переписуєте з різних джерел чужі думки. Але з часом ви починаєте розуміти, в чому полягають розбіжності між існуючими підходами до вирішення певної проблеми. А ще пізніше формується ваш власний погляд і ви вже здатні визначити свою позицію. </w:t>
      </w:r>
    </w:p>
    <w:p w:rsidR="006734CB" w:rsidRPr="00217610" w:rsidRDefault="006734CB" w:rsidP="006734CB">
      <w:pPr>
        <w:pStyle w:val="a6"/>
        <w:ind w:firstLine="360"/>
        <w:rPr>
          <w:sz w:val="28"/>
          <w:szCs w:val="28"/>
        </w:rPr>
      </w:pPr>
      <w:r w:rsidRPr="00217610">
        <w:rPr>
          <w:sz w:val="28"/>
          <w:szCs w:val="28"/>
        </w:rPr>
        <w:t xml:space="preserve">Напевно, ваша курсова робота не стане гучним словом в економічній науці. Але це ваша спроба пов’язати теорію з практикою, творчо підійти до проблеми, що аналізується, та викласти її у власній інтерпретації. І по закінченні ви маєте відчути, що піднялися на кілька сходинок у формуванні свого світогляду, стилю мислення, майстерності вести дискусію (хоча б заочно), що, принаймні, в одній економічній проблемі ви стали фахівцем. </w:t>
      </w:r>
    </w:p>
    <w:p w:rsidR="006734CB" w:rsidRPr="00217610" w:rsidRDefault="006734CB" w:rsidP="006734CB">
      <w:pPr>
        <w:ind w:firstLine="360"/>
        <w:jc w:val="both"/>
        <w:rPr>
          <w:sz w:val="28"/>
          <w:szCs w:val="28"/>
          <w:lang w:val="uk-UA"/>
        </w:rPr>
      </w:pPr>
      <w:r w:rsidRPr="00217610">
        <w:rPr>
          <w:sz w:val="28"/>
          <w:szCs w:val="28"/>
          <w:lang w:val="uk-UA"/>
        </w:rPr>
        <w:t xml:space="preserve">Дотримуючись всіх формальних критеріїв, що викладені далі, вам слід прагнути до того, щоб ваша робота була самостійною, творчою і цікавою для читача (в першу чергу, для вашого керівника). </w:t>
      </w:r>
    </w:p>
    <w:p w:rsidR="006734CB" w:rsidRPr="00217610" w:rsidRDefault="006734CB" w:rsidP="006734CB">
      <w:pPr>
        <w:pStyle w:val="a3"/>
        <w:rPr>
          <w:szCs w:val="28"/>
        </w:rPr>
      </w:pPr>
    </w:p>
    <w:p w:rsidR="002661B1" w:rsidRPr="00217610" w:rsidRDefault="002661B1" w:rsidP="006734CB">
      <w:pPr>
        <w:pStyle w:val="a3"/>
        <w:rPr>
          <w:szCs w:val="28"/>
        </w:rPr>
        <w:sectPr w:rsidR="002661B1" w:rsidRPr="00217610" w:rsidSect="00B61CAC">
          <w:pgSz w:w="11906" w:h="16838"/>
          <w:pgMar w:top="1134" w:right="567" w:bottom="1134" w:left="1418" w:header="708" w:footer="708" w:gutter="0"/>
          <w:cols w:space="708"/>
          <w:titlePg/>
          <w:docGrid w:linePitch="360"/>
        </w:sectPr>
      </w:pPr>
    </w:p>
    <w:p w:rsidR="006734CB" w:rsidRPr="00217610" w:rsidRDefault="006734CB" w:rsidP="006734CB">
      <w:pPr>
        <w:pStyle w:val="a3"/>
        <w:rPr>
          <w:szCs w:val="28"/>
        </w:rPr>
      </w:pPr>
      <w:r w:rsidRPr="00217610">
        <w:rPr>
          <w:szCs w:val="28"/>
        </w:rPr>
        <w:lastRenderedPageBreak/>
        <w:t>Порядок виконання роботи</w:t>
      </w:r>
    </w:p>
    <w:p w:rsidR="006734CB" w:rsidRPr="00217610" w:rsidRDefault="006734CB" w:rsidP="006734CB">
      <w:pPr>
        <w:pStyle w:val="a3"/>
        <w:rPr>
          <w:szCs w:val="28"/>
        </w:rPr>
      </w:pPr>
    </w:p>
    <w:p w:rsidR="006734CB" w:rsidRPr="00217610" w:rsidRDefault="006734CB" w:rsidP="006734CB">
      <w:pPr>
        <w:numPr>
          <w:ilvl w:val="0"/>
          <w:numId w:val="1"/>
        </w:numPr>
        <w:jc w:val="both"/>
        <w:rPr>
          <w:b/>
          <w:sz w:val="28"/>
          <w:szCs w:val="28"/>
          <w:lang w:val="uk-UA"/>
        </w:rPr>
      </w:pPr>
      <w:r w:rsidRPr="00217610">
        <w:rPr>
          <w:b/>
          <w:sz w:val="28"/>
          <w:szCs w:val="28"/>
          <w:lang w:val="uk-UA"/>
        </w:rPr>
        <w:t>Вибір теми</w:t>
      </w:r>
    </w:p>
    <w:p w:rsidR="006734CB" w:rsidRPr="00217610" w:rsidRDefault="006734CB" w:rsidP="006734CB">
      <w:pPr>
        <w:ind w:firstLine="360"/>
        <w:jc w:val="both"/>
        <w:rPr>
          <w:b/>
          <w:sz w:val="28"/>
          <w:szCs w:val="28"/>
          <w:lang w:val="uk-UA"/>
        </w:rPr>
      </w:pPr>
      <w:r w:rsidRPr="00217610">
        <w:rPr>
          <w:sz w:val="28"/>
          <w:szCs w:val="28"/>
          <w:lang w:val="uk-UA"/>
        </w:rPr>
        <w:t xml:space="preserve">Виходячи з тематики, що запропонована кафедрою, та враховуючи свої інтереси, існуючі наробітки (подумайте, які реферати ви писали на молодших курсах, які проблеми вас більше цікавили), оберіть тему курсової роботи. Можливо, ви хочете запропонувати кафедрі власну тему або дещо змінити одну з запропонованих. У цьому випадку обов’язково слід узгодити свої пропозиції з науковим керівником. </w:t>
      </w:r>
      <w:r w:rsidRPr="00217610">
        <w:rPr>
          <w:b/>
          <w:sz w:val="28"/>
          <w:szCs w:val="28"/>
          <w:lang w:val="uk-UA"/>
        </w:rPr>
        <w:t>Обрана тема має бути затверджена кафедрою.</w:t>
      </w:r>
    </w:p>
    <w:p w:rsidR="006734CB" w:rsidRPr="00217610" w:rsidRDefault="006734CB" w:rsidP="006734CB">
      <w:pPr>
        <w:ind w:firstLine="360"/>
        <w:jc w:val="both"/>
        <w:rPr>
          <w:sz w:val="28"/>
          <w:szCs w:val="28"/>
          <w:lang w:val="uk-UA"/>
        </w:rPr>
      </w:pPr>
      <w:r w:rsidRPr="00217610">
        <w:rPr>
          <w:sz w:val="28"/>
          <w:szCs w:val="28"/>
          <w:lang w:val="uk-UA"/>
        </w:rPr>
        <w:t xml:space="preserve">Вибір теми є дуже відповідальною справою. Можна сказати, що правильний вибір багато в чому визначає результат вашої роботи. Тема має бути чіткою (не розпливчастою) та викликати у вас інтерес. </w:t>
      </w:r>
      <w:r w:rsidR="00B02295" w:rsidRPr="00217610">
        <w:rPr>
          <w:sz w:val="28"/>
          <w:szCs w:val="28"/>
          <w:lang w:val="uk-UA"/>
        </w:rPr>
        <w:t>Бажано обирати тему з врахуванням перспективи її подальшого розвитку та написання магістерської роботи.</w:t>
      </w:r>
    </w:p>
    <w:p w:rsidR="006734CB" w:rsidRPr="00217610" w:rsidRDefault="006734CB" w:rsidP="006734CB">
      <w:pPr>
        <w:ind w:firstLine="360"/>
        <w:jc w:val="both"/>
        <w:rPr>
          <w:sz w:val="28"/>
          <w:szCs w:val="28"/>
          <w:lang w:val="uk-UA"/>
        </w:rPr>
      </w:pPr>
      <w:r w:rsidRPr="00217610">
        <w:rPr>
          <w:sz w:val="28"/>
          <w:szCs w:val="28"/>
          <w:lang w:val="uk-UA"/>
        </w:rPr>
        <w:t xml:space="preserve">Допускається вибір однакової теми кількома студентами різних груп (перелік тем дозволяє не повторювати їх в одній студентській групі). </w:t>
      </w:r>
    </w:p>
    <w:p w:rsidR="006734CB" w:rsidRPr="00217610" w:rsidRDefault="006734CB" w:rsidP="006734CB">
      <w:pPr>
        <w:ind w:firstLine="360"/>
        <w:jc w:val="both"/>
        <w:rPr>
          <w:sz w:val="28"/>
          <w:szCs w:val="28"/>
          <w:lang w:val="uk-UA"/>
        </w:rPr>
      </w:pPr>
    </w:p>
    <w:p w:rsidR="006734CB" w:rsidRPr="00217610" w:rsidRDefault="006734CB" w:rsidP="006734CB">
      <w:pPr>
        <w:numPr>
          <w:ilvl w:val="0"/>
          <w:numId w:val="1"/>
        </w:numPr>
        <w:jc w:val="both"/>
        <w:rPr>
          <w:b/>
          <w:sz w:val="28"/>
          <w:szCs w:val="28"/>
          <w:lang w:val="uk-UA"/>
        </w:rPr>
      </w:pPr>
      <w:r w:rsidRPr="00217610">
        <w:rPr>
          <w:b/>
          <w:sz w:val="28"/>
          <w:szCs w:val="28"/>
          <w:lang w:val="uk-UA"/>
        </w:rPr>
        <w:t>Підбір та вивчення літератури. Складання бібліографії</w:t>
      </w:r>
    </w:p>
    <w:p w:rsidR="006734CB" w:rsidRPr="00217610" w:rsidRDefault="006734CB" w:rsidP="006734CB">
      <w:pPr>
        <w:ind w:firstLine="360"/>
        <w:jc w:val="both"/>
        <w:rPr>
          <w:sz w:val="28"/>
          <w:szCs w:val="28"/>
          <w:lang w:val="uk-UA"/>
        </w:rPr>
      </w:pPr>
      <w:r w:rsidRPr="00217610">
        <w:rPr>
          <w:sz w:val="28"/>
          <w:szCs w:val="28"/>
          <w:lang w:val="uk-UA"/>
        </w:rPr>
        <w:t xml:space="preserve">Обравши тему курсової роботи,  потрібно, в першу чергу, усвідомити місце вашої теми в загальній структурі економічної теорії. Ви повинні добре уявляти, до якого розділу можна віднести обрану тему, з якими іншими проблемами вона тісно пов’язана, зрозуміти логіку її викладення. Це допоможе  вам обрати коло необхідної літератури. </w:t>
      </w:r>
    </w:p>
    <w:p w:rsidR="006734CB" w:rsidRPr="00217610" w:rsidRDefault="006734CB" w:rsidP="00303D24">
      <w:pPr>
        <w:ind w:firstLine="360"/>
        <w:jc w:val="both"/>
        <w:rPr>
          <w:sz w:val="28"/>
          <w:szCs w:val="28"/>
          <w:lang w:val="uk-UA"/>
        </w:rPr>
      </w:pPr>
      <w:r w:rsidRPr="00217610">
        <w:rPr>
          <w:sz w:val="28"/>
          <w:szCs w:val="28"/>
          <w:lang w:val="uk-UA"/>
        </w:rPr>
        <w:t xml:space="preserve">Почніть з відомих вам підручників з економічної теорії. Далі </w:t>
      </w:r>
      <w:r w:rsidR="00B02295" w:rsidRPr="00217610">
        <w:rPr>
          <w:sz w:val="28"/>
          <w:szCs w:val="28"/>
          <w:lang w:val="uk-UA"/>
        </w:rPr>
        <w:t xml:space="preserve">слід </w:t>
      </w:r>
      <w:r w:rsidRPr="00217610">
        <w:rPr>
          <w:sz w:val="28"/>
          <w:szCs w:val="28"/>
          <w:lang w:val="uk-UA"/>
        </w:rPr>
        <w:t>ознайом</w:t>
      </w:r>
      <w:r w:rsidR="00B02295" w:rsidRPr="00217610">
        <w:rPr>
          <w:sz w:val="28"/>
          <w:szCs w:val="28"/>
          <w:lang w:val="uk-UA"/>
        </w:rPr>
        <w:t>и</w:t>
      </w:r>
      <w:r w:rsidRPr="00217610">
        <w:rPr>
          <w:sz w:val="28"/>
          <w:szCs w:val="28"/>
          <w:lang w:val="uk-UA"/>
        </w:rPr>
        <w:t>т</w:t>
      </w:r>
      <w:r w:rsidR="00B02295" w:rsidRPr="00217610">
        <w:rPr>
          <w:sz w:val="28"/>
          <w:szCs w:val="28"/>
          <w:lang w:val="uk-UA"/>
        </w:rPr>
        <w:t>и</w:t>
      </w:r>
      <w:r w:rsidRPr="00217610">
        <w:rPr>
          <w:sz w:val="28"/>
          <w:szCs w:val="28"/>
          <w:lang w:val="uk-UA"/>
        </w:rPr>
        <w:t xml:space="preserve">ся з публікаціями на дану тему. Окрім теоретичних першоджерел, монографій, законодавчих та інших нормативних актів слід опрацювати періодичні видання. Знайомство з </w:t>
      </w:r>
      <w:r w:rsidR="00303D24" w:rsidRPr="00217610">
        <w:rPr>
          <w:sz w:val="28"/>
          <w:szCs w:val="28"/>
          <w:lang w:val="uk-UA"/>
        </w:rPr>
        <w:t>ними</w:t>
      </w:r>
      <w:r w:rsidRPr="00217610">
        <w:rPr>
          <w:sz w:val="28"/>
          <w:szCs w:val="28"/>
          <w:lang w:val="uk-UA"/>
        </w:rPr>
        <w:t xml:space="preserve"> потрібно починати з робіт, що надруковані в останні роки, та поступово переходити до більш ранніх праць.</w:t>
      </w:r>
    </w:p>
    <w:p w:rsidR="00303D24" w:rsidRPr="00217610" w:rsidRDefault="00303D24" w:rsidP="00303D24">
      <w:pPr>
        <w:ind w:firstLine="360"/>
        <w:jc w:val="both"/>
        <w:rPr>
          <w:sz w:val="28"/>
          <w:szCs w:val="28"/>
          <w:lang w:val="uk-UA"/>
        </w:rPr>
      </w:pPr>
      <w:r w:rsidRPr="00217610">
        <w:rPr>
          <w:sz w:val="28"/>
          <w:szCs w:val="28"/>
          <w:lang w:val="uk-UA"/>
        </w:rPr>
        <w:t xml:space="preserve">Здійснюючи пошук </w:t>
      </w:r>
      <w:r w:rsidR="0085708D" w:rsidRPr="00217610">
        <w:rPr>
          <w:sz w:val="28"/>
          <w:szCs w:val="28"/>
          <w:lang w:val="uk-UA"/>
        </w:rPr>
        <w:t>джерел</w:t>
      </w:r>
      <w:r w:rsidRPr="00217610">
        <w:rPr>
          <w:sz w:val="28"/>
          <w:szCs w:val="28"/>
          <w:lang w:val="uk-UA"/>
        </w:rPr>
        <w:t xml:space="preserve"> в інтернеті, важливо виховувати в собі критичний підхід до інформації. </w:t>
      </w:r>
      <w:r w:rsidR="0085708D" w:rsidRPr="00217610">
        <w:rPr>
          <w:sz w:val="28"/>
          <w:szCs w:val="28"/>
          <w:lang w:val="uk-UA"/>
        </w:rPr>
        <w:t>Так, відкривши нову сторінку та ознайомившись з її змістом, вам слід з’ясувати:</w:t>
      </w:r>
    </w:p>
    <w:p w:rsidR="0085708D" w:rsidRPr="00217610" w:rsidRDefault="0085708D" w:rsidP="0085708D">
      <w:pPr>
        <w:pStyle w:val="af0"/>
        <w:numPr>
          <w:ilvl w:val="0"/>
          <w:numId w:val="3"/>
        </w:numPr>
        <w:jc w:val="both"/>
        <w:rPr>
          <w:sz w:val="28"/>
          <w:szCs w:val="28"/>
          <w:lang w:val="uk-UA"/>
        </w:rPr>
      </w:pPr>
      <w:r w:rsidRPr="00217610">
        <w:rPr>
          <w:sz w:val="28"/>
          <w:szCs w:val="28"/>
          <w:lang w:val="uk-UA"/>
        </w:rPr>
        <w:t>хто є її автором і наскільки він авторитетний;</w:t>
      </w:r>
    </w:p>
    <w:p w:rsidR="0085708D" w:rsidRPr="00217610" w:rsidRDefault="0085708D" w:rsidP="0085708D">
      <w:pPr>
        <w:pStyle w:val="af0"/>
        <w:numPr>
          <w:ilvl w:val="0"/>
          <w:numId w:val="3"/>
        </w:numPr>
        <w:jc w:val="both"/>
        <w:rPr>
          <w:sz w:val="28"/>
          <w:szCs w:val="28"/>
          <w:lang w:val="uk-UA"/>
        </w:rPr>
      </w:pPr>
      <w:r w:rsidRPr="00217610">
        <w:rPr>
          <w:sz w:val="28"/>
          <w:szCs w:val="28"/>
          <w:lang w:val="uk-UA"/>
        </w:rPr>
        <w:t>коли сайт був створений та як давно він оновлювався;</w:t>
      </w:r>
    </w:p>
    <w:p w:rsidR="0085708D" w:rsidRPr="00217610" w:rsidRDefault="0085708D" w:rsidP="0085708D">
      <w:pPr>
        <w:pStyle w:val="af0"/>
        <w:numPr>
          <w:ilvl w:val="0"/>
          <w:numId w:val="3"/>
        </w:numPr>
        <w:jc w:val="both"/>
        <w:rPr>
          <w:sz w:val="28"/>
          <w:szCs w:val="28"/>
          <w:lang w:val="uk-UA"/>
        </w:rPr>
      </w:pPr>
      <w:r w:rsidRPr="00217610">
        <w:rPr>
          <w:sz w:val="28"/>
          <w:szCs w:val="28"/>
          <w:lang w:val="uk-UA"/>
        </w:rPr>
        <w:t>звідки саме ця інформація.</w:t>
      </w:r>
    </w:p>
    <w:p w:rsidR="006734CB" w:rsidRPr="00217610" w:rsidRDefault="006734CB" w:rsidP="006734CB">
      <w:pPr>
        <w:ind w:firstLine="283"/>
        <w:jc w:val="both"/>
        <w:rPr>
          <w:sz w:val="28"/>
          <w:szCs w:val="28"/>
          <w:lang w:val="uk-UA"/>
        </w:rPr>
      </w:pPr>
      <w:r w:rsidRPr="00217610">
        <w:rPr>
          <w:sz w:val="28"/>
          <w:szCs w:val="28"/>
          <w:lang w:val="uk-UA"/>
        </w:rPr>
        <w:t xml:space="preserve">При користуванні </w:t>
      </w:r>
      <w:r w:rsidR="0085708D" w:rsidRPr="00217610">
        <w:rPr>
          <w:sz w:val="28"/>
          <w:szCs w:val="28"/>
          <w:lang w:val="uk-UA"/>
        </w:rPr>
        <w:t>онлайн-</w:t>
      </w:r>
      <w:r w:rsidRPr="00217610">
        <w:rPr>
          <w:sz w:val="28"/>
          <w:szCs w:val="28"/>
          <w:lang w:val="uk-UA"/>
        </w:rPr>
        <w:t>ресурс</w:t>
      </w:r>
      <w:r w:rsidR="0085708D" w:rsidRPr="00217610">
        <w:rPr>
          <w:sz w:val="28"/>
          <w:szCs w:val="28"/>
          <w:lang w:val="uk-UA"/>
        </w:rPr>
        <w:t>ами</w:t>
      </w:r>
      <w:r w:rsidRPr="00217610">
        <w:rPr>
          <w:sz w:val="28"/>
          <w:szCs w:val="28"/>
          <w:lang w:val="uk-UA"/>
        </w:rPr>
        <w:t xml:space="preserve"> </w:t>
      </w:r>
      <w:r w:rsidR="0085708D" w:rsidRPr="00217610">
        <w:rPr>
          <w:sz w:val="28"/>
          <w:szCs w:val="28"/>
          <w:lang w:val="uk-UA"/>
        </w:rPr>
        <w:t>уникайте</w:t>
      </w:r>
      <w:r w:rsidRPr="00217610">
        <w:rPr>
          <w:sz w:val="28"/>
          <w:szCs w:val="28"/>
          <w:lang w:val="uk-UA"/>
        </w:rPr>
        <w:t xml:space="preserve"> </w:t>
      </w:r>
      <w:r w:rsidRPr="00217610">
        <w:rPr>
          <w:b/>
          <w:sz w:val="28"/>
          <w:szCs w:val="28"/>
          <w:lang w:val="uk-UA"/>
        </w:rPr>
        <w:t>деяких</w:t>
      </w:r>
      <w:r w:rsidRPr="00217610">
        <w:rPr>
          <w:sz w:val="28"/>
          <w:szCs w:val="28"/>
          <w:lang w:val="uk-UA"/>
        </w:rPr>
        <w:t xml:space="preserve"> </w:t>
      </w:r>
      <w:r w:rsidRPr="00217610">
        <w:rPr>
          <w:b/>
          <w:sz w:val="28"/>
          <w:szCs w:val="28"/>
          <w:lang w:val="uk-UA"/>
        </w:rPr>
        <w:t>поширених помилок</w:t>
      </w:r>
      <w:r w:rsidRPr="00217610">
        <w:rPr>
          <w:sz w:val="28"/>
          <w:szCs w:val="28"/>
          <w:lang w:val="uk-UA"/>
        </w:rPr>
        <w:t>.</w:t>
      </w:r>
    </w:p>
    <w:p w:rsidR="006734CB" w:rsidRPr="00217610" w:rsidRDefault="006734CB" w:rsidP="006734CB">
      <w:pPr>
        <w:ind w:firstLine="283"/>
        <w:jc w:val="both"/>
        <w:rPr>
          <w:sz w:val="28"/>
          <w:szCs w:val="28"/>
          <w:lang w:val="uk-UA"/>
        </w:rPr>
      </w:pPr>
      <w:r w:rsidRPr="00217610">
        <w:rPr>
          <w:sz w:val="28"/>
          <w:szCs w:val="28"/>
          <w:lang w:val="uk-UA"/>
        </w:rPr>
        <w:t xml:space="preserve">По-перше, ніколи не використовуйте готові реферати і наукові роботи та взагалі уникайте подібних сайтів. Ваша робота перевіряється на плагіат. Бажано не користуватися </w:t>
      </w:r>
      <w:proofErr w:type="spellStart"/>
      <w:r w:rsidRPr="00217610">
        <w:rPr>
          <w:sz w:val="28"/>
          <w:szCs w:val="28"/>
          <w:lang w:val="uk-UA"/>
        </w:rPr>
        <w:t>Вікіпедією</w:t>
      </w:r>
      <w:proofErr w:type="spellEnd"/>
      <w:r w:rsidRPr="00217610">
        <w:rPr>
          <w:sz w:val="28"/>
          <w:szCs w:val="28"/>
          <w:lang w:val="uk-UA"/>
        </w:rPr>
        <w:t xml:space="preserve"> (або робити це дуже обережно, перевіряючи наведену там інформацію). Ви повинні віддавати перевагу саме первинним джерелам інформації.</w:t>
      </w:r>
    </w:p>
    <w:p w:rsidR="006734CB" w:rsidRPr="00217610" w:rsidRDefault="006734CB" w:rsidP="006734CB">
      <w:pPr>
        <w:ind w:firstLine="283"/>
        <w:jc w:val="both"/>
        <w:rPr>
          <w:sz w:val="28"/>
          <w:szCs w:val="28"/>
          <w:lang w:val="uk-UA"/>
        </w:rPr>
      </w:pPr>
      <w:r w:rsidRPr="00217610">
        <w:rPr>
          <w:sz w:val="28"/>
          <w:szCs w:val="28"/>
          <w:lang w:val="uk-UA"/>
        </w:rPr>
        <w:t xml:space="preserve">По-друге, звертайте увагу на час написання та появи в інтернеті даного джерела. Ця вимога особливо важлива при написанні робіт економічної тематики, використанні аналітичних матеріалів. На ваших очах економічна ситуація постійно змінюється. Що було актуальним рік тому, сьогодні може виявитися застарілим та другорядним. Тож корегуйте знайдену інформацію </w:t>
      </w:r>
      <w:r w:rsidR="0085708D" w:rsidRPr="00217610">
        <w:rPr>
          <w:sz w:val="28"/>
          <w:szCs w:val="28"/>
          <w:lang w:val="uk-UA"/>
        </w:rPr>
        <w:t>–</w:t>
      </w:r>
      <w:r w:rsidRPr="00217610">
        <w:rPr>
          <w:sz w:val="28"/>
          <w:szCs w:val="28"/>
          <w:lang w:val="uk-UA"/>
        </w:rPr>
        <w:t xml:space="preserve"> враховуйте, скільки саме років незалежності України, скільки країн на сьогодні входять до </w:t>
      </w:r>
      <w:r w:rsidRPr="00217610">
        <w:rPr>
          <w:sz w:val="28"/>
          <w:szCs w:val="28"/>
          <w:lang w:val="uk-UA"/>
        </w:rPr>
        <w:lastRenderedPageBreak/>
        <w:t xml:space="preserve">євро-зони, не робіть прогнози на рік, що минув. Взагалі обережно використовуйте та узгоджуйте з часом </w:t>
      </w:r>
      <w:r w:rsidR="0085708D" w:rsidRPr="00217610">
        <w:rPr>
          <w:sz w:val="28"/>
          <w:szCs w:val="28"/>
          <w:lang w:val="uk-UA"/>
        </w:rPr>
        <w:t>вислови</w:t>
      </w:r>
      <w:r w:rsidRPr="00217610">
        <w:rPr>
          <w:sz w:val="28"/>
          <w:szCs w:val="28"/>
          <w:lang w:val="uk-UA"/>
        </w:rPr>
        <w:t xml:space="preserve"> «поточний рік», «минулий </w:t>
      </w:r>
      <w:r w:rsidR="00303D24" w:rsidRPr="00217610">
        <w:rPr>
          <w:sz w:val="28"/>
          <w:szCs w:val="28"/>
          <w:lang w:val="uk-UA"/>
        </w:rPr>
        <w:t>квартал</w:t>
      </w:r>
      <w:r w:rsidR="0085708D" w:rsidRPr="00217610">
        <w:rPr>
          <w:sz w:val="28"/>
          <w:szCs w:val="28"/>
          <w:lang w:val="uk-UA"/>
        </w:rPr>
        <w:t>» та їм подібні</w:t>
      </w:r>
      <w:r w:rsidRPr="00217610">
        <w:rPr>
          <w:sz w:val="28"/>
          <w:szCs w:val="28"/>
          <w:lang w:val="uk-UA"/>
        </w:rPr>
        <w:t>.</w:t>
      </w:r>
    </w:p>
    <w:p w:rsidR="006734CB" w:rsidRPr="00217610" w:rsidRDefault="006734CB" w:rsidP="006734CB">
      <w:pPr>
        <w:ind w:firstLine="283"/>
        <w:jc w:val="both"/>
        <w:rPr>
          <w:sz w:val="28"/>
          <w:szCs w:val="28"/>
          <w:lang w:val="uk-UA"/>
        </w:rPr>
      </w:pPr>
      <w:r w:rsidRPr="00217610">
        <w:rPr>
          <w:sz w:val="28"/>
          <w:szCs w:val="28"/>
          <w:lang w:val="uk-UA"/>
        </w:rPr>
        <w:t>Перше ваше знайомство з різноманітними джерелами інформації може на цьому етапі бути поверхневим. Ви повинні «в першому наближені» зрозуміти проблему, її складові, довідатись, хто з економістів її досліджував, як вона проявилася в іноземній та вітчизняній практиці. Основною задачею цього етапу роботи є складання першого варіанту плану.</w:t>
      </w:r>
    </w:p>
    <w:p w:rsidR="006734CB" w:rsidRPr="00217610" w:rsidRDefault="006734CB" w:rsidP="006734CB">
      <w:pPr>
        <w:jc w:val="both"/>
        <w:rPr>
          <w:sz w:val="28"/>
          <w:szCs w:val="28"/>
          <w:lang w:val="uk-UA"/>
        </w:rPr>
      </w:pPr>
    </w:p>
    <w:p w:rsidR="006734CB" w:rsidRPr="00217610" w:rsidRDefault="006734CB" w:rsidP="006734CB">
      <w:pPr>
        <w:numPr>
          <w:ilvl w:val="0"/>
          <w:numId w:val="1"/>
        </w:numPr>
        <w:jc w:val="both"/>
        <w:rPr>
          <w:b/>
          <w:sz w:val="28"/>
          <w:szCs w:val="28"/>
          <w:lang w:val="uk-UA"/>
        </w:rPr>
      </w:pPr>
      <w:r w:rsidRPr="00217610">
        <w:rPr>
          <w:b/>
          <w:sz w:val="28"/>
          <w:szCs w:val="28"/>
          <w:lang w:val="uk-UA"/>
        </w:rPr>
        <w:t xml:space="preserve">Складання плану  </w:t>
      </w:r>
    </w:p>
    <w:p w:rsidR="006734CB" w:rsidRPr="00217610" w:rsidRDefault="006734CB" w:rsidP="006734CB">
      <w:pPr>
        <w:ind w:firstLine="283"/>
        <w:jc w:val="both"/>
        <w:rPr>
          <w:sz w:val="28"/>
          <w:szCs w:val="28"/>
          <w:lang w:val="uk-UA"/>
        </w:rPr>
      </w:pPr>
      <w:r w:rsidRPr="00217610">
        <w:rPr>
          <w:sz w:val="28"/>
          <w:szCs w:val="28"/>
          <w:lang w:val="uk-UA"/>
        </w:rPr>
        <w:t xml:space="preserve">Отримавши уяву про обрану проблематику, слід скласти перший варіант плану. При цьому потрібно дотримуватися запропонованої структури курсової роботи (див. нижче). У подальшому, по мірі опрацювання літератури, цей варіант буде </w:t>
      </w:r>
      <w:proofErr w:type="spellStart"/>
      <w:r w:rsidRPr="00217610">
        <w:rPr>
          <w:sz w:val="28"/>
          <w:szCs w:val="28"/>
          <w:lang w:val="uk-UA"/>
        </w:rPr>
        <w:t>уточнюватися</w:t>
      </w:r>
      <w:proofErr w:type="spellEnd"/>
      <w:r w:rsidRPr="00217610">
        <w:rPr>
          <w:sz w:val="28"/>
          <w:szCs w:val="28"/>
          <w:lang w:val="uk-UA"/>
        </w:rPr>
        <w:t xml:space="preserve"> та конкретизуватися.</w:t>
      </w:r>
    </w:p>
    <w:p w:rsidR="006734CB" w:rsidRPr="00217610" w:rsidRDefault="006734CB" w:rsidP="006734CB">
      <w:pPr>
        <w:ind w:firstLine="283"/>
        <w:jc w:val="both"/>
        <w:rPr>
          <w:sz w:val="28"/>
          <w:szCs w:val="28"/>
          <w:lang w:val="uk-UA"/>
        </w:rPr>
      </w:pPr>
      <w:r w:rsidRPr="00217610">
        <w:rPr>
          <w:sz w:val="28"/>
          <w:szCs w:val="28"/>
          <w:lang w:val="uk-UA"/>
        </w:rPr>
        <w:t xml:space="preserve">Складання плану є надзвичайно важливою частиною будь-якої роботи. План – це логічна основа курсової роботи. Якщо план невдалий, навіть неперевершене розкриття питань не зможе компенсувати цього недоліку. Звісно, і самій роботі буде бракувати логіки. Слід уникати як надмірної деталізації, так і надто примітивного плану. Він має бути чітким та логічним, сприяти розкриттю основних питань, визначити послідовність у висвітленні теми. </w:t>
      </w:r>
    </w:p>
    <w:p w:rsidR="006734CB" w:rsidRPr="00217610" w:rsidRDefault="006734CB" w:rsidP="006734CB">
      <w:pPr>
        <w:ind w:firstLine="283"/>
        <w:jc w:val="both"/>
        <w:rPr>
          <w:sz w:val="28"/>
          <w:szCs w:val="28"/>
          <w:lang w:val="uk-UA"/>
        </w:rPr>
      </w:pPr>
      <w:r w:rsidRPr="00217610">
        <w:rPr>
          <w:b/>
          <w:sz w:val="28"/>
          <w:szCs w:val="28"/>
          <w:lang w:val="uk-UA"/>
        </w:rPr>
        <w:t xml:space="preserve">Перед початком безпосереднього написання роботи обов’язкове узгодження плану з науковим керівником та його затвердження. </w:t>
      </w:r>
      <w:r w:rsidRPr="00217610">
        <w:rPr>
          <w:sz w:val="28"/>
          <w:szCs w:val="28"/>
          <w:lang w:val="uk-UA"/>
        </w:rPr>
        <w:t>Не слід починати писати роботу, не обговоривши с керівником розгорнутий план.</w:t>
      </w:r>
    </w:p>
    <w:p w:rsidR="006734CB" w:rsidRPr="00217610" w:rsidRDefault="006734CB" w:rsidP="006734CB">
      <w:pPr>
        <w:ind w:firstLine="283"/>
        <w:jc w:val="both"/>
        <w:rPr>
          <w:sz w:val="28"/>
          <w:szCs w:val="28"/>
          <w:lang w:val="uk-UA"/>
        </w:rPr>
      </w:pPr>
      <w:r w:rsidRPr="00217610">
        <w:rPr>
          <w:sz w:val="28"/>
          <w:szCs w:val="28"/>
          <w:lang w:val="uk-UA"/>
        </w:rPr>
        <w:t>У подальшому, у курсовій роботі план замінюють змістом із зазначенням сторінок. Він містить ті самі складові та віддзеркалює структуру роботи. Проте, на відміну від змісту план більш докладний, деталізований та розгорнутий. Це робочий документ, який має значно полегшити самий процес роботи та систематизацію всього зібраного вами матеріалу.</w:t>
      </w:r>
    </w:p>
    <w:p w:rsidR="006734CB" w:rsidRPr="00217610" w:rsidRDefault="006734CB" w:rsidP="006734CB">
      <w:pPr>
        <w:ind w:firstLine="283"/>
        <w:jc w:val="both"/>
        <w:rPr>
          <w:sz w:val="28"/>
          <w:szCs w:val="28"/>
          <w:lang w:val="uk-UA"/>
        </w:rPr>
      </w:pPr>
    </w:p>
    <w:p w:rsidR="006734CB" w:rsidRPr="00217610" w:rsidRDefault="006734CB" w:rsidP="006734CB">
      <w:pPr>
        <w:numPr>
          <w:ilvl w:val="0"/>
          <w:numId w:val="1"/>
        </w:numPr>
        <w:jc w:val="both"/>
        <w:rPr>
          <w:b/>
          <w:sz w:val="28"/>
          <w:szCs w:val="28"/>
          <w:lang w:val="uk-UA"/>
        </w:rPr>
      </w:pPr>
      <w:r w:rsidRPr="00217610">
        <w:rPr>
          <w:b/>
          <w:sz w:val="28"/>
          <w:szCs w:val="28"/>
          <w:lang w:val="uk-UA"/>
        </w:rPr>
        <w:t>Збирання та обробка теоретичного та статистичного матеріалу</w:t>
      </w:r>
    </w:p>
    <w:p w:rsidR="006734CB" w:rsidRPr="00217610" w:rsidRDefault="006734CB" w:rsidP="006734CB">
      <w:pPr>
        <w:ind w:firstLine="283"/>
        <w:jc w:val="both"/>
        <w:rPr>
          <w:sz w:val="28"/>
          <w:szCs w:val="28"/>
          <w:lang w:val="uk-UA"/>
        </w:rPr>
      </w:pPr>
      <w:r w:rsidRPr="00217610">
        <w:rPr>
          <w:sz w:val="28"/>
          <w:szCs w:val="28"/>
          <w:lang w:val="uk-UA"/>
        </w:rPr>
        <w:t xml:space="preserve">Склавши план, слід повернутися до літературних джерел для більш уважного вивчення. Починати варто з повтору основних положень економічної теорії, що мають безпосереднє відношення до вашої теми. Для цього перегляньте відповідні підручники. Не треба цитувати аналогічні, стереотипні положення, що викладені в них. Достатньо узагальнити традиційне зображення теоретичного аспекту проблеми. Поглиблюючи дослідження, слід викласти точки зору провідних економістів, – починаючи з класичних робіт та закінчуючи сучасними. </w:t>
      </w:r>
    </w:p>
    <w:p w:rsidR="006734CB" w:rsidRPr="00217610" w:rsidRDefault="006734CB" w:rsidP="006734CB">
      <w:pPr>
        <w:ind w:firstLine="283"/>
        <w:jc w:val="both"/>
        <w:rPr>
          <w:sz w:val="28"/>
          <w:szCs w:val="28"/>
          <w:lang w:val="uk-UA"/>
        </w:rPr>
      </w:pPr>
      <w:r w:rsidRPr="00217610">
        <w:rPr>
          <w:sz w:val="28"/>
          <w:szCs w:val="28"/>
          <w:lang w:val="uk-UA"/>
        </w:rPr>
        <w:t>Можна порадити робити виписки на окремих аркушах або створювати окремі файли, щоб було зручно у подальшому їх компонувати. Не забувайте обов’язково зазначати назви творів та сторінки щодо кожної цитати або адреси сайтів для оформлення посилань.</w:t>
      </w:r>
    </w:p>
    <w:p w:rsidR="006734CB" w:rsidRPr="00217610" w:rsidRDefault="006734CB" w:rsidP="006734CB">
      <w:pPr>
        <w:ind w:firstLine="283"/>
        <w:jc w:val="both"/>
        <w:rPr>
          <w:sz w:val="28"/>
          <w:szCs w:val="28"/>
          <w:lang w:val="uk-UA"/>
        </w:rPr>
      </w:pPr>
      <w:r w:rsidRPr="00217610">
        <w:rPr>
          <w:sz w:val="28"/>
          <w:szCs w:val="28"/>
          <w:lang w:val="uk-UA"/>
        </w:rPr>
        <w:t xml:space="preserve">Після опанування теоретичними поглядами слід переходити до збирання фактичних даних – конкретних статистичних матеріалів, аналіз яких допоможе зробити власні висновки. Пригадайте, у якому році ви пишете роботу, </w:t>
      </w:r>
      <w:r w:rsidR="00A80D6A" w:rsidRPr="00217610">
        <w:rPr>
          <w:sz w:val="28"/>
          <w:szCs w:val="28"/>
          <w:lang w:val="uk-UA"/>
        </w:rPr>
        <w:t>–</w:t>
      </w:r>
      <w:r w:rsidRPr="00217610">
        <w:rPr>
          <w:sz w:val="28"/>
          <w:szCs w:val="28"/>
          <w:lang w:val="uk-UA"/>
        </w:rPr>
        <w:t xml:space="preserve"> статистичні дані мають бути свіжими.</w:t>
      </w:r>
    </w:p>
    <w:p w:rsidR="006734CB" w:rsidRPr="00217610" w:rsidRDefault="006734CB" w:rsidP="006734CB">
      <w:pPr>
        <w:ind w:firstLine="283"/>
        <w:jc w:val="both"/>
        <w:rPr>
          <w:color w:val="FF0000"/>
          <w:sz w:val="28"/>
          <w:szCs w:val="28"/>
          <w:lang w:val="uk-UA"/>
        </w:rPr>
      </w:pPr>
      <w:r w:rsidRPr="00217610">
        <w:rPr>
          <w:sz w:val="28"/>
          <w:szCs w:val="28"/>
          <w:lang w:val="uk-UA"/>
        </w:rPr>
        <w:lastRenderedPageBreak/>
        <w:t>Конкретну інформацію слід брати із статистичних джерел</w:t>
      </w:r>
      <w:r w:rsidR="00B377AD" w:rsidRPr="00217610">
        <w:rPr>
          <w:sz w:val="28"/>
          <w:szCs w:val="28"/>
          <w:lang w:val="uk-UA"/>
        </w:rPr>
        <w:t>, які рекомендуються в курсі національної економіки.</w:t>
      </w:r>
      <w:r w:rsidRPr="00217610">
        <w:rPr>
          <w:sz w:val="28"/>
          <w:szCs w:val="28"/>
          <w:lang w:val="uk-UA"/>
        </w:rPr>
        <w:t xml:space="preserve"> </w:t>
      </w:r>
    </w:p>
    <w:p w:rsidR="006734CB" w:rsidRPr="00217610" w:rsidRDefault="006734CB" w:rsidP="006734CB">
      <w:pPr>
        <w:ind w:firstLine="283"/>
        <w:jc w:val="both"/>
        <w:rPr>
          <w:sz w:val="28"/>
          <w:szCs w:val="28"/>
          <w:lang w:val="uk-UA"/>
        </w:rPr>
      </w:pPr>
      <w:r w:rsidRPr="00217610">
        <w:rPr>
          <w:sz w:val="28"/>
          <w:szCs w:val="28"/>
          <w:lang w:val="uk-UA"/>
        </w:rPr>
        <w:t xml:space="preserve">По мірі того, як збирається і систематизується необхідний матеріал та складається більш чітка уява про необхідну послідовність у викладенні теми, вносяться корективи в план і створюється його остаточний варіант.  </w:t>
      </w:r>
    </w:p>
    <w:p w:rsidR="006734CB" w:rsidRPr="00217610" w:rsidRDefault="006734CB" w:rsidP="006734CB">
      <w:pPr>
        <w:jc w:val="both"/>
        <w:rPr>
          <w:sz w:val="28"/>
          <w:szCs w:val="28"/>
          <w:lang w:val="uk-UA"/>
        </w:rPr>
      </w:pPr>
    </w:p>
    <w:p w:rsidR="006734CB" w:rsidRPr="00217610" w:rsidRDefault="006734CB" w:rsidP="006734CB">
      <w:pPr>
        <w:numPr>
          <w:ilvl w:val="0"/>
          <w:numId w:val="1"/>
        </w:numPr>
        <w:jc w:val="both"/>
        <w:rPr>
          <w:b/>
          <w:sz w:val="28"/>
          <w:szCs w:val="28"/>
          <w:lang w:val="uk-UA"/>
        </w:rPr>
      </w:pPr>
      <w:r w:rsidRPr="00217610">
        <w:rPr>
          <w:b/>
          <w:sz w:val="28"/>
          <w:szCs w:val="28"/>
          <w:lang w:val="uk-UA"/>
        </w:rPr>
        <w:t>Написання курсової роботи</w:t>
      </w:r>
    </w:p>
    <w:p w:rsidR="006734CB" w:rsidRPr="00217610" w:rsidRDefault="006734CB" w:rsidP="006734CB">
      <w:pPr>
        <w:pStyle w:val="3"/>
        <w:rPr>
          <w:sz w:val="28"/>
          <w:szCs w:val="28"/>
        </w:rPr>
      </w:pPr>
      <w:r w:rsidRPr="00217610">
        <w:rPr>
          <w:sz w:val="28"/>
          <w:szCs w:val="28"/>
        </w:rPr>
        <w:t>Лише після того, як складений та затверджений керівником план роботи, зібрана та вивчена література, опрацьовані конкретні дані, можна впритул підходити до написання самої роботи. Робота пишеться у відповідності з планом, хоча необов’язково суворо дотримуватись послідовності в процесі самої роботи (скажімо, вступ і висновки редагуються в останню чергу).</w:t>
      </w:r>
    </w:p>
    <w:p w:rsidR="006734CB" w:rsidRPr="00217610" w:rsidRDefault="006734CB" w:rsidP="006734CB">
      <w:pPr>
        <w:pStyle w:val="3"/>
        <w:rPr>
          <w:b/>
          <w:sz w:val="28"/>
          <w:szCs w:val="28"/>
        </w:rPr>
      </w:pPr>
      <w:r w:rsidRPr="00217610">
        <w:rPr>
          <w:sz w:val="28"/>
          <w:szCs w:val="28"/>
        </w:rPr>
        <w:t xml:space="preserve">Робота має бути написана без повторів, суперечностей між окремими складовими частинами, зловживання цитатами. Намагайтеся висловлювати власну точку зору, підкріплюючі її думками авторитетних авторів. </w:t>
      </w:r>
    </w:p>
    <w:p w:rsidR="006734CB" w:rsidRPr="00217610" w:rsidRDefault="006734CB" w:rsidP="006734CB">
      <w:pPr>
        <w:jc w:val="both"/>
        <w:rPr>
          <w:sz w:val="28"/>
          <w:szCs w:val="28"/>
          <w:lang w:val="uk-UA"/>
        </w:rPr>
      </w:pPr>
    </w:p>
    <w:p w:rsidR="006734CB" w:rsidRPr="00217610" w:rsidRDefault="006734CB" w:rsidP="006734CB">
      <w:pPr>
        <w:numPr>
          <w:ilvl w:val="0"/>
          <w:numId w:val="1"/>
        </w:numPr>
        <w:jc w:val="both"/>
        <w:rPr>
          <w:b/>
          <w:sz w:val="28"/>
          <w:szCs w:val="28"/>
          <w:lang w:val="uk-UA"/>
        </w:rPr>
      </w:pPr>
      <w:r w:rsidRPr="00217610">
        <w:rPr>
          <w:b/>
          <w:sz w:val="28"/>
          <w:szCs w:val="28"/>
          <w:lang w:val="uk-UA"/>
        </w:rPr>
        <w:t>Захист</w:t>
      </w:r>
    </w:p>
    <w:p w:rsidR="006734CB" w:rsidRPr="00217610" w:rsidRDefault="006734CB" w:rsidP="006734CB">
      <w:pPr>
        <w:ind w:firstLine="360"/>
        <w:jc w:val="both"/>
        <w:rPr>
          <w:sz w:val="28"/>
          <w:szCs w:val="28"/>
          <w:lang w:val="uk-UA"/>
        </w:rPr>
      </w:pPr>
      <w:r w:rsidRPr="00217610">
        <w:rPr>
          <w:sz w:val="28"/>
          <w:szCs w:val="28"/>
          <w:lang w:val="uk-UA"/>
        </w:rPr>
        <w:t>Якщо курсова робота відповідає вимогам, викладач оцінює є позитивно та допускає до захисту. Незадовільно виконана робота повертається на доопрацювання. Для захисту курсової роботи слід скласти тези виступу, взявши за основу висновки роботи, і бути готовим відповісти на питання членів комісії.</w:t>
      </w:r>
    </w:p>
    <w:p w:rsidR="006734CB" w:rsidRPr="00217610" w:rsidRDefault="006734CB" w:rsidP="006734CB">
      <w:pPr>
        <w:ind w:firstLine="360"/>
        <w:jc w:val="both"/>
        <w:rPr>
          <w:sz w:val="28"/>
          <w:szCs w:val="28"/>
          <w:lang w:val="uk-UA"/>
        </w:rPr>
      </w:pPr>
      <w:r w:rsidRPr="00217610">
        <w:rPr>
          <w:sz w:val="28"/>
          <w:szCs w:val="28"/>
          <w:lang w:val="uk-UA"/>
        </w:rPr>
        <w:t>Захищена курсова робота не повертається студенту, а зберігається на кафедрі економічної теорії та міжнародної економіки.</w:t>
      </w:r>
    </w:p>
    <w:p w:rsidR="00F91BF9" w:rsidRPr="00217610" w:rsidRDefault="00F91BF9" w:rsidP="00F91BF9">
      <w:pPr>
        <w:jc w:val="both"/>
        <w:rPr>
          <w:sz w:val="28"/>
          <w:szCs w:val="28"/>
          <w:lang w:val="uk-UA"/>
        </w:rPr>
      </w:pPr>
    </w:p>
    <w:p w:rsidR="00F91BF9" w:rsidRPr="00217610" w:rsidRDefault="004E2B81" w:rsidP="004E2B81">
      <w:pPr>
        <w:pStyle w:val="af0"/>
        <w:numPr>
          <w:ilvl w:val="0"/>
          <w:numId w:val="1"/>
        </w:numPr>
        <w:jc w:val="both"/>
        <w:rPr>
          <w:sz w:val="28"/>
          <w:szCs w:val="28"/>
          <w:lang w:val="uk-UA"/>
        </w:rPr>
      </w:pPr>
      <w:r w:rsidRPr="00217610">
        <w:rPr>
          <w:b/>
          <w:sz w:val="28"/>
          <w:szCs w:val="28"/>
          <w:lang w:val="uk-UA"/>
        </w:rPr>
        <w:t>Критерії оцінювання курсової роботи</w:t>
      </w:r>
    </w:p>
    <w:p w:rsidR="00B61CAC" w:rsidRDefault="00B61CAC" w:rsidP="00B61CAC">
      <w:pPr>
        <w:ind w:right="84" w:firstLine="360"/>
        <w:jc w:val="both"/>
        <w:rPr>
          <w:rFonts w:eastAsia="ヒラギノ角ゴ Pro W3"/>
          <w:color w:val="000000"/>
          <w:sz w:val="28"/>
          <w:szCs w:val="28"/>
          <w:lang w:val="uk-UA" w:eastAsia="en-US"/>
        </w:rPr>
      </w:pPr>
      <w:r w:rsidRPr="00217610">
        <w:rPr>
          <w:rFonts w:eastAsia="ヒラギノ角ゴ Pro W3"/>
          <w:color w:val="000000"/>
          <w:sz w:val="28"/>
          <w:szCs w:val="28"/>
          <w:lang w:val="uk-UA" w:eastAsia="en-US"/>
        </w:rPr>
        <w:t>Оцінка виставляється після захисту та складається з оцінки змісту, оформлення та усного захисту положень і висновків курсової роботи.</w:t>
      </w:r>
    </w:p>
    <w:p w:rsidR="00E02A16" w:rsidRPr="00217610" w:rsidRDefault="00E02A16" w:rsidP="00B61CAC">
      <w:pPr>
        <w:ind w:right="84" w:firstLine="360"/>
        <w:jc w:val="both"/>
        <w:rPr>
          <w:rFonts w:eastAsia="ヒラギノ角ゴ Pro W3"/>
          <w:color w:val="000000"/>
          <w:sz w:val="28"/>
          <w:szCs w:val="28"/>
          <w:lang w:val="uk-UA" w:eastAsia="en-US"/>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4"/>
        <w:gridCol w:w="3686"/>
      </w:tblGrid>
      <w:tr w:rsidR="005D5400" w:rsidRPr="00B61CAC" w:rsidTr="00841D12">
        <w:trPr>
          <w:cantSplit/>
          <w:trHeight w:val="776"/>
        </w:trPr>
        <w:tc>
          <w:tcPr>
            <w:tcW w:w="568" w:type="dxa"/>
            <w:vAlign w:val="center"/>
          </w:tcPr>
          <w:p w:rsidR="005D5400" w:rsidRPr="00B61CAC" w:rsidRDefault="005D5400" w:rsidP="00E02A16">
            <w:pPr>
              <w:jc w:val="center"/>
              <w:rPr>
                <w:bCs/>
                <w:sz w:val="28"/>
                <w:szCs w:val="28"/>
                <w:lang w:val="uk-UA"/>
              </w:rPr>
            </w:pPr>
            <w:r w:rsidRPr="00B61CAC">
              <w:rPr>
                <w:bCs/>
                <w:sz w:val="28"/>
                <w:szCs w:val="28"/>
                <w:lang w:val="uk-UA"/>
              </w:rPr>
              <w:t xml:space="preserve">№ </w:t>
            </w:r>
          </w:p>
        </w:tc>
        <w:tc>
          <w:tcPr>
            <w:tcW w:w="5244" w:type="dxa"/>
            <w:vAlign w:val="center"/>
          </w:tcPr>
          <w:p w:rsidR="005D5400" w:rsidRPr="00B61CAC" w:rsidRDefault="005D5400" w:rsidP="00E02A16">
            <w:pPr>
              <w:jc w:val="center"/>
              <w:rPr>
                <w:b/>
                <w:bCs/>
                <w:sz w:val="28"/>
                <w:szCs w:val="28"/>
                <w:lang w:val="uk-UA"/>
              </w:rPr>
            </w:pPr>
            <w:r w:rsidRPr="00B61CAC">
              <w:rPr>
                <w:b/>
                <w:bCs/>
                <w:sz w:val="28"/>
                <w:szCs w:val="28"/>
                <w:lang w:val="uk-UA"/>
              </w:rPr>
              <w:t>Критерії оцінки</w:t>
            </w:r>
          </w:p>
        </w:tc>
        <w:tc>
          <w:tcPr>
            <w:tcW w:w="3686" w:type="dxa"/>
            <w:vAlign w:val="center"/>
          </w:tcPr>
          <w:p w:rsidR="005D5400" w:rsidRPr="00B61CAC" w:rsidRDefault="005D5400" w:rsidP="00E02A16">
            <w:pPr>
              <w:jc w:val="center"/>
              <w:rPr>
                <w:b/>
                <w:bCs/>
                <w:sz w:val="28"/>
                <w:szCs w:val="28"/>
                <w:lang w:val="uk-UA"/>
              </w:rPr>
            </w:pPr>
            <w:r w:rsidRPr="00B61CAC">
              <w:rPr>
                <w:b/>
                <w:bCs/>
                <w:sz w:val="28"/>
                <w:szCs w:val="28"/>
                <w:lang w:val="uk-UA"/>
              </w:rPr>
              <w:t xml:space="preserve">Оцінка </w:t>
            </w:r>
          </w:p>
          <w:p w:rsidR="005D5400" w:rsidRPr="00B61CAC" w:rsidRDefault="005D5400" w:rsidP="00E02A16">
            <w:pPr>
              <w:jc w:val="center"/>
              <w:rPr>
                <w:b/>
                <w:sz w:val="28"/>
                <w:szCs w:val="28"/>
                <w:lang w:val="uk-UA"/>
              </w:rPr>
            </w:pPr>
            <w:r w:rsidRPr="00B61CAC">
              <w:rPr>
                <w:b/>
                <w:bCs/>
                <w:sz w:val="28"/>
                <w:szCs w:val="28"/>
                <w:lang w:val="uk-UA"/>
              </w:rPr>
              <w:t>(за 100-бальною шкалою)</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r w:rsidRPr="00B61CAC">
              <w:rPr>
                <w:bCs/>
                <w:sz w:val="28"/>
                <w:szCs w:val="28"/>
                <w:lang w:val="uk-UA"/>
              </w:rPr>
              <w:t>1.</w:t>
            </w:r>
          </w:p>
        </w:tc>
        <w:tc>
          <w:tcPr>
            <w:tcW w:w="5244" w:type="dxa"/>
          </w:tcPr>
          <w:p w:rsidR="005D5400" w:rsidRPr="00B61CAC" w:rsidRDefault="005D5400" w:rsidP="00E02A16">
            <w:pPr>
              <w:rPr>
                <w:b/>
                <w:sz w:val="28"/>
                <w:szCs w:val="28"/>
                <w:lang w:val="uk-UA"/>
              </w:rPr>
            </w:pPr>
            <w:r w:rsidRPr="00B61CAC">
              <w:rPr>
                <w:bCs/>
                <w:sz w:val="28"/>
                <w:szCs w:val="28"/>
                <w:lang w:val="uk-UA"/>
              </w:rPr>
              <w:t>Відповідність змісту курсової роботи затвердженій темі. Виконання цілей та задач, що були поставлені</w:t>
            </w:r>
          </w:p>
        </w:tc>
        <w:tc>
          <w:tcPr>
            <w:tcW w:w="3686" w:type="dxa"/>
            <w:vAlign w:val="center"/>
          </w:tcPr>
          <w:p w:rsidR="005D5400" w:rsidRPr="00B61CAC" w:rsidRDefault="005D5400" w:rsidP="00E02A16">
            <w:pPr>
              <w:jc w:val="center"/>
              <w:rPr>
                <w:sz w:val="28"/>
                <w:szCs w:val="28"/>
                <w:lang w:val="uk-UA"/>
              </w:rPr>
            </w:pPr>
            <w:r>
              <w:rPr>
                <w:sz w:val="28"/>
                <w:szCs w:val="28"/>
                <w:lang w:val="uk-UA"/>
              </w:rPr>
              <w:t>10</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r>
              <w:rPr>
                <w:bCs/>
                <w:sz w:val="28"/>
                <w:szCs w:val="28"/>
                <w:lang w:val="uk-UA"/>
              </w:rPr>
              <w:t>2</w:t>
            </w:r>
            <w:r w:rsidRPr="00B61CAC">
              <w:rPr>
                <w:bCs/>
                <w:sz w:val="28"/>
                <w:szCs w:val="28"/>
                <w:lang w:val="uk-UA"/>
              </w:rPr>
              <w:t>.</w:t>
            </w:r>
          </w:p>
        </w:tc>
        <w:tc>
          <w:tcPr>
            <w:tcW w:w="5244" w:type="dxa"/>
          </w:tcPr>
          <w:p w:rsidR="005D5400" w:rsidRPr="00B61CAC" w:rsidRDefault="005D5400" w:rsidP="00E02A16">
            <w:pPr>
              <w:rPr>
                <w:bCs/>
                <w:sz w:val="28"/>
                <w:szCs w:val="28"/>
                <w:lang w:val="uk-UA"/>
              </w:rPr>
            </w:pPr>
            <w:r w:rsidRPr="00B61CAC">
              <w:rPr>
                <w:bCs/>
                <w:sz w:val="28"/>
                <w:szCs w:val="28"/>
                <w:lang w:val="uk-UA"/>
              </w:rPr>
              <w:t>Огляд літератури, ступінь опрацювання існуючих наукових підходів</w:t>
            </w:r>
          </w:p>
        </w:tc>
        <w:tc>
          <w:tcPr>
            <w:tcW w:w="3686" w:type="dxa"/>
            <w:vAlign w:val="center"/>
          </w:tcPr>
          <w:p w:rsidR="005D5400" w:rsidRPr="00B61CAC" w:rsidRDefault="005D5400" w:rsidP="00E02A16">
            <w:pPr>
              <w:jc w:val="center"/>
              <w:rPr>
                <w:sz w:val="28"/>
                <w:szCs w:val="28"/>
                <w:lang w:val="uk-UA"/>
              </w:rPr>
            </w:pPr>
            <w:r>
              <w:rPr>
                <w:sz w:val="28"/>
                <w:szCs w:val="28"/>
                <w:lang w:val="uk-UA"/>
              </w:rPr>
              <w:t>20</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r>
              <w:rPr>
                <w:bCs/>
                <w:sz w:val="28"/>
                <w:szCs w:val="28"/>
                <w:lang w:val="uk-UA"/>
              </w:rPr>
              <w:t>3</w:t>
            </w:r>
            <w:r w:rsidRPr="00B61CAC">
              <w:rPr>
                <w:bCs/>
                <w:sz w:val="28"/>
                <w:szCs w:val="28"/>
                <w:lang w:val="uk-UA"/>
              </w:rPr>
              <w:t>.</w:t>
            </w:r>
          </w:p>
        </w:tc>
        <w:tc>
          <w:tcPr>
            <w:tcW w:w="5244" w:type="dxa"/>
          </w:tcPr>
          <w:p w:rsidR="005D5400" w:rsidRPr="00B61CAC" w:rsidRDefault="005D5400" w:rsidP="00E02A16">
            <w:pPr>
              <w:rPr>
                <w:bCs/>
                <w:sz w:val="28"/>
                <w:szCs w:val="28"/>
                <w:lang w:val="uk-UA"/>
              </w:rPr>
            </w:pPr>
            <w:r w:rsidRPr="00B61CAC">
              <w:rPr>
                <w:bCs/>
                <w:sz w:val="28"/>
                <w:szCs w:val="28"/>
                <w:lang w:val="uk-UA"/>
              </w:rPr>
              <w:t xml:space="preserve">Повнота інформації, її систематизація та глибина аналізу </w:t>
            </w:r>
          </w:p>
        </w:tc>
        <w:tc>
          <w:tcPr>
            <w:tcW w:w="3686" w:type="dxa"/>
            <w:vAlign w:val="center"/>
          </w:tcPr>
          <w:p w:rsidR="005D5400" w:rsidRPr="00B61CAC" w:rsidRDefault="005D5400" w:rsidP="00E02A16">
            <w:pPr>
              <w:jc w:val="center"/>
              <w:rPr>
                <w:sz w:val="28"/>
                <w:szCs w:val="28"/>
                <w:lang w:val="uk-UA"/>
              </w:rPr>
            </w:pPr>
            <w:r>
              <w:rPr>
                <w:sz w:val="28"/>
                <w:szCs w:val="28"/>
                <w:lang w:val="uk-UA"/>
              </w:rPr>
              <w:t>20</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r>
              <w:rPr>
                <w:bCs/>
                <w:sz w:val="28"/>
                <w:szCs w:val="28"/>
                <w:lang w:val="uk-UA"/>
              </w:rPr>
              <w:t>4</w:t>
            </w:r>
            <w:r w:rsidRPr="00B61CAC">
              <w:rPr>
                <w:bCs/>
                <w:sz w:val="28"/>
                <w:szCs w:val="28"/>
                <w:lang w:val="uk-UA"/>
              </w:rPr>
              <w:t>.</w:t>
            </w:r>
          </w:p>
        </w:tc>
        <w:tc>
          <w:tcPr>
            <w:tcW w:w="5244" w:type="dxa"/>
          </w:tcPr>
          <w:p w:rsidR="005D5400" w:rsidRPr="00604269" w:rsidRDefault="005D5400" w:rsidP="00E02A16">
            <w:pPr>
              <w:rPr>
                <w:b/>
                <w:sz w:val="28"/>
                <w:szCs w:val="28"/>
                <w:lang w:val="uk-UA"/>
              </w:rPr>
            </w:pPr>
            <w:r>
              <w:rPr>
                <w:bCs/>
                <w:sz w:val="28"/>
                <w:szCs w:val="28"/>
                <w:lang w:val="uk-UA"/>
              </w:rPr>
              <w:t xml:space="preserve">Аналіз регресивно-кореляційного зв’язку </w:t>
            </w:r>
          </w:p>
        </w:tc>
        <w:tc>
          <w:tcPr>
            <w:tcW w:w="3686" w:type="dxa"/>
            <w:vAlign w:val="center"/>
          </w:tcPr>
          <w:p w:rsidR="005D5400" w:rsidRPr="00B61CAC" w:rsidRDefault="005D5400" w:rsidP="00E02A16">
            <w:pPr>
              <w:jc w:val="center"/>
              <w:rPr>
                <w:sz w:val="28"/>
                <w:szCs w:val="28"/>
                <w:lang w:val="uk-UA"/>
              </w:rPr>
            </w:pPr>
            <w:r w:rsidRPr="00B61CAC">
              <w:rPr>
                <w:sz w:val="28"/>
                <w:szCs w:val="28"/>
                <w:lang w:val="uk-UA"/>
              </w:rPr>
              <w:t>10</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r>
              <w:rPr>
                <w:bCs/>
                <w:sz w:val="28"/>
                <w:szCs w:val="28"/>
                <w:lang w:val="uk-UA"/>
              </w:rPr>
              <w:t>5</w:t>
            </w:r>
            <w:r w:rsidRPr="00B61CAC">
              <w:rPr>
                <w:bCs/>
                <w:sz w:val="28"/>
                <w:szCs w:val="28"/>
                <w:lang w:val="uk-UA"/>
              </w:rPr>
              <w:t>.</w:t>
            </w:r>
          </w:p>
        </w:tc>
        <w:tc>
          <w:tcPr>
            <w:tcW w:w="5244" w:type="dxa"/>
          </w:tcPr>
          <w:p w:rsidR="005D5400" w:rsidRPr="00B61CAC" w:rsidRDefault="005D5400" w:rsidP="00E02A16">
            <w:pPr>
              <w:rPr>
                <w:bCs/>
                <w:sz w:val="28"/>
                <w:szCs w:val="28"/>
                <w:lang w:val="uk-UA"/>
              </w:rPr>
            </w:pPr>
            <w:r w:rsidRPr="00B61CAC">
              <w:rPr>
                <w:bCs/>
                <w:sz w:val="28"/>
                <w:szCs w:val="28"/>
                <w:lang w:val="uk-UA"/>
              </w:rPr>
              <w:t>Оформлення роботи</w:t>
            </w:r>
          </w:p>
        </w:tc>
        <w:tc>
          <w:tcPr>
            <w:tcW w:w="3686" w:type="dxa"/>
            <w:tcBorders>
              <w:bottom w:val="single" w:sz="4" w:space="0" w:color="auto"/>
            </w:tcBorders>
            <w:vAlign w:val="center"/>
          </w:tcPr>
          <w:p w:rsidR="005D5400" w:rsidRPr="00B61CAC" w:rsidRDefault="005D5400" w:rsidP="00E02A16">
            <w:pPr>
              <w:jc w:val="center"/>
              <w:rPr>
                <w:sz w:val="28"/>
                <w:szCs w:val="28"/>
                <w:lang w:val="uk-UA"/>
              </w:rPr>
            </w:pPr>
            <w:r w:rsidRPr="00B61CAC">
              <w:rPr>
                <w:sz w:val="28"/>
                <w:szCs w:val="28"/>
                <w:lang w:val="uk-UA"/>
              </w:rPr>
              <w:t>10</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r>
              <w:rPr>
                <w:bCs/>
                <w:sz w:val="28"/>
                <w:szCs w:val="28"/>
                <w:lang w:val="uk-UA"/>
              </w:rPr>
              <w:t>6</w:t>
            </w:r>
            <w:r w:rsidRPr="00B61CAC">
              <w:rPr>
                <w:bCs/>
                <w:sz w:val="28"/>
                <w:szCs w:val="28"/>
                <w:lang w:val="uk-UA"/>
              </w:rPr>
              <w:t>.</w:t>
            </w:r>
          </w:p>
        </w:tc>
        <w:tc>
          <w:tcPr>
            <w:tcW w:w="5244" w:type="dxa"/>
          </w:tcPr>
          <w:p w:rsidR="005D5400" w:rsidRPr="00B61CAC" w:rsidRDefault="005D5400" w:rsidP="00E02A16">
            <w:pPr>
              <w:rPr>
                <w:bCs/>
                <w:sz w:val="28"/>
                <w:szCs w:val="28"/>
                <w:lang w:val="uk-UA"/>
              </w:rPr>
            </w:pPr>
            <w:r w:rsidRPr="00B61CAC">
              <w:rPr>
                <w:bCs/>
                <w:sz w:val="28"/>
                <w:szCs w:val="28"/>
                <w:lang w:val="uk-UA"/>
              </w:rPr>
              <w:t>Захист</w:t>
            </w:r>
          </w:p>
        </w:tc>
        <w:tc>
          <w:tcPr>
            <w:tcW w:w="3686" w:type="dxa"/>
            <w:tcBorders>
              <w:bottom w:val="single" w:sz="4" w:space="0" w:color="auto"/>
            </w:tcBorders>
            <w:vAlign w:val="center"/>
          </w:tcPr>
          <w:p w:rsidR="005D5400" w:rsidRPr="00B61CAC" w:rsidRDefault="005D5400" w:rsidP="00E02A16">
            <w:pPr>
              <w:jc w:val="center"/>
              <w:rPr>
                <w:sz w:val="28"/>
                <w:szCs w:val="28"/>
                <w:lang w:val="uk-UA"/>
              </w:rPr>
            </w:pPr>
            <w:r w:rsidRPr="00B61CAC">
              <w:rPr>
                <w:sz w:val="28"/>
                <w:szCs w:val="28"/>
                <w:lang w:val="uk-UA"/>
              </w:rPr>
              <w:t>30</w:t>
            </w:r>
          </w:p>
        </w:tc>
      </w:tr>
      <w:tr w:rsidR="005D5400" w:rsidRPr="00B61CAC" w:rsidTr="00841D12">
        <w:trPr>
          <w:cantSplit/>
          <w:trHeight w:val="96"/>
        </w:trPr>
        <w:tc>
          <w:tcPr>
            <w:tcW w:w="568" w:type="dxa"/>
          </w:tcPr>
          <w:p w:rsidR="005D5400" w:rsidRPr="00B61CAC" w:rsidRDefault="005D5400" w:rsidP="00E02A16">
            <w:pPr>
              <w:tabs>
                <w:tab w:val="left" w:pos="9000"/>
              </w:tabs>
              <w:jc w:val="center"/>
              <w:rPr>
                <w:bCs/>
                <w:sz w:val="28"/>
                <w:szCs w:val="28"/>
                <w:lang w:val="uk-UA"/>
              </w:rPr>
            </w:pPr>
          </w:p>
        </w:tc>
        <w:tc>
          <w:tcPr>
            <w:tcW w:w="5244" w:type="dxa"/>
          </w:tcPr>
          <w:p w:rsidR="005D5400" w:rsidRPr="00B61CAC" w:rsidRDefault="005D5400" w:rsidP="00E02A16">
            <w:pPr>
              <w:rPr>
                <w:bCs/>
                <w:sz w:val="28"/>
                <w:szCs w:val="28"/>
                <w:lang w:val="uk-UA"/>
              </w:rPr>
            </w:pPr>
            <w:r w:rsidRPr="00B61CAC">
              <w:rPr>
                <w:b/>
                <w:sz w:val="28"/>
                <w:szCs w:val="28"/>
                <w:lang w:val="uk-UA"/>
              </w:rPr>
              <w:t>Підсумкова оцінка</w:t>
            </w:r>
          </w:p>
        </w:tc>
        <w:tc>
          <w:tcPr>
            <w:tcW w:w="3686" w:type="dxa"/>
            <w:tcBorders>
              <w:bottom w:val="single" w:sz="4" w:space="0" w:color="auto"/>
            </w:tcBorders>
            <w:vAlign w:val="center"/>
          </w:tcPr>
          <w:p w:rsidR="005D5400" w:rsidRPr="00B61CAC" w:rsidRDefault="005D5400" w:rsidP="00E02A16">
            <w:pPr>
              <w:jc w:val="center"/>
              <w:rPr>
                <w:sz w:val="28"/>
                <w:szCs w:val="28"/>
                <w:lang w:val="uk-UA"/>
              </w:rPr>
            </w:pPr>
            <w:r w:rsidRPr="00B61CAC">
              <w:rPr>
                <w:sz w:val="28"/>
                <w:szCs w:val="28"/>
                <w:lang w:val="uk-UA"/>
              </w:rPr>
              <w:t>100</w:t>
            </w:r>
          </w:p>
        </w:tc>
      </w:tr>
    </w:tbl>
    <w:p w:rsidR="00B96948" w:rsidRDefault="00B96948" w:rsidP="00B61CAC">
      <w:pPr>
        <w:ind w:right="84" w:firstLine="567"/>
        <w:jc w:val="both"/>
        <w:rPr>
          <w:rFonts w:eastAsia="ヒラギノ角ゴ Pro W3"/>
          <w:color w:val="000000"/>
          <w:sz w:val="28"/>
          <w:szCs w:val="28"/>
          <w:lang w:val="uk-UA" w:eastAsia="en-US"/>
        </w:rPr>
      </w:pPr>
    </w:p>
    <w:p w:rsidR="002E580E" w:rsidRDefault="00D44965" w:rsidP="00B61CAC">
      <w:pPr>
        <w:ind w:right="84" w:firstLine="567"/>
        <w:jc w:val="both"/>
        <w:rPr>
          <w:rFonts w:eastAsia="ヒラギノ角ゴ Pro W3"/>
          <w:color w:val="000000"/>
          <w:sz w:val="28"/>
          <w:szCs w:val="28"/>
          <w:lang w:val="uk-UA" w:eastAsia="en-US"/>
        </w:rPr>
      </w:pPr>
      <w:r>
        <w:rPr>
          <w:rFonts w:eastAsia="ヒラギノ角ゴ Pro W3"/>
          <w:color w:val="000000"/>
          <w:sz w:val="28"/>
          <w:szCs w:val="28"/>
          <w:lang w:val="uk-UA" w:eastAsia="en-US"/>
        </w:rPr>
        <w:lastRenderedPageBreak/>
        <w:t>Рівень о</w:t>
      </w:r>
      <w:r w:rsidR="002E580E">
        <w:rPr>
          <w:rFonts w:eastAsia="ヒラギノ角ゴ Pro W3"/>
          <w:color w:val="000000"/>
          <w:sz w:val="28"/>
          <w:szCs w:val="28"/>
          <w:lang w:val="uk-UA" w:eastAsia="en-US"/>
        </w:rPr>
        <w:t>ригінальн</w:t>
      </w:r>
      <w:r>
        <w:rPr>
          <w:rFonts w:eastAsia="ヒラギノ角ゴ Pro W3"/>
          <w:color w:val="000000"/>
          <w:sz w:val="28"/>
          <w:szCs w:val="28"/>
          <w:lang w:val="uk-UA" w:eastAsia="en-US"/>
        </w:rPr>
        <w:t>о</w:t>
      </w:r>
      <w:r w:rsidR="002E580E">
        <w:rPr>
          <w:rFonts w:eastAsia="ヒラギノ角ゴ Pro W3"/>
          <w:color w:val="000000"/>
          <w:sz w:val="28"/>
          <w:szCs w:val="28"/>
          <w:lang w:val="uk-UA" w:eastAsia="en-US"/>
        </w:rPr>
        <w:t>ст</w:t>
      </w:r>
      <w:r>
        <w:rPr>
          <w:rFonts w:eastAsia="ヒラギノ角ゴ Pro W3"/>
          <w:color w:val="000000"/>
          <w:sz w:val="28"/>
          <w:szCs w:val="28"/>
          <w:lang w:val="uk-UA" w:eastAsia="en-US"/>
        </w:rPr>
        <w:t>і</w:t>
      </w:r>
      <w:r w:rsidR="002E580E">
        <w:rPr>
          <w:rFonts w:eastAsia="ヒラギノ角ゴ Pro W3"/>
          <w:color w:val="000000"/>
          <w:sz w:val="28"/>
          <w:szCs w:val="28"/>
          <w:lang w:val="uk-UA" w:eastAsia="en-US"/>
        </w:rPr>
        <w:t xml:space="preserve"> визначається </w:t>
      </w:r>
      <w:r w:rsidR="00E02A16">
        <w:rPr>
          <w:rFonts w:eastAsia="ヒラギノ角ゴ Pro W3"/>
          <w:color w:val="000000"/>
          <w:sz w:val="28"/>
          <w:szCs w:val="28"/>
          <w:lang w:val="uk-UA" w:eastAsia="en-US"/>
        </w:rPr>
        <w:t xml:space="preserve">за результатами </w:t>
      </w:r>
      <w:r w:rsidR="002E580E">
        <w:rPr>
          <w:rFonts w:eastAsia="ヒラギノ角ゴ Pro W3"/>
          <w:color w:val="000000"/>
          <w:sz w:val="28"/>
          <w:szCs w:val="28"/>
          <w:lang w:val="uk-UA" w:eastAsia="en-US"/>
        </w:rPr>
        <w:t>перевірк</w:t>
      </w:r>
      <w:r w:rsidR="00E02A16">
        <w:rPr>
          <w:rFonts w:eastAsia="ヒラギノ角ゴ Pro W3"/>
          <w:color w:val="000000"/>
          <w:sz w:val="28"/>
          <w:szCs w:val="28"/>
          <w:lang w:val="uk-UA" w:eastAsia="en-US"/>
        </w:rPr>
        <w:t>и</w:t>
      </w:r>
      <w:r w:rsidR="002E580E">
        <w:rPr>
          <w:rFonts w:eastAsia="ヒラギノ角ゴ Pro W3"/>
          <w:color w:val="000000"/>
          <w:sz w:val="28"/>
          <w:szCs w:val="28"/>
          <w:lang w:val="uk-UA" w:eastAsia="en-US"/>
        </w:rPr>
        <w:t xml:space="preserve"> </w:t>
      </w:r>
      <w:r>
        <w:rPr>
          <w:rFonts w:eastAsia="ヒラギノ角ゴ Pro W3"/>
          <w:color w:val="000000"/>
          <w:sz w:val="28"/>
          <w:szCs w:val="28"/>
          <w:lang w:val="uk-UA" w:eastAsia="en-US"/>
        </w:rPr>
        <w:t xml:space="preserve">роботи </w:t>
      </w:r>
      <w:r w:rsidR="002E580E">
        <w:rPr>
          <w:rFonts w:eastAsia="ヒラギノ角ゴ Pro W3"/>
          <w:color w:val="000000"/>
          <w:sz w:val="28"/>
          <w:szCs w:val="28"/>
          <w:lang w:val="uk-UA" w:eastAsia="en-US"/>
        </w:rPr>
        <w:t>на плагіат.</w:t>
      </w:r>
      <w:r w:rsidR="005D5400">
        <w:rPr>
          <w:rFonts w:eastAsia="ヒラギノ角ゴ Pro W3"/>
          <w:color w:val="000000"/>
          <w:sz w:val="28"/>
          <w:szCs w:val="28"/>
          <w:lang w:val="uk-UA" w:eastAsia="en-US"/>
        </w:rPr>
        <w:t xml:space="preserve"> </w:t>
      </w:r>
      <w:r w:rsidR="005D5400" w:rsidRPr="005D5400">
        <w:rPr>
          <w:rFonts w:eastAsia="ヒラギノ角ゴ Pro W3"/>
          <w:color w:val="000000"/>
          <w:sz w:val="28"/>
          <w:szCs w:val="28"/>
          <w:lang w:val="uk-UA" w:eastAsia="en-US"/>
        </w:rPr>
        <w:t>Роботи, унікальність яких менше 50%, не можуть бути оцінені позитивно.</w:t>
      </w:r>
    </w:p>
    <w:p w:rsidR="002E580E" w:rsidRDefault="002E580E" w:rsidP="00B61CAC">
      <w:pPr>
        <w:ind w:right="84" w:firstLine="567"/>
        <w:jc w:val="both"/>
        <w:rPr>
          <w:rFonts w:eastAsia="ヒラギノ角ゴ Pro W3"/>
          <w:color w:val="000000"/>
          <w:sz w:val="28"/>
          <w:szCs w:val="28"/>
          <w:lang w:val="uk-UA" w:eastAsia="en-US"/>
        </w:rPr>
      </w:pPr>
    </w:p>
    <w:p w:rsidR="00B61CAC" w:rsidRPr="00217610" w:rsidRDefault="00B61CAC" w:rsidP="00B61CAC">
      <w:pPr>
        <w:ind w:right="84" w:firstLine="567"/>
        <w:jc w:val="both"/>
        <w:rPr>
          <w:rFonts w:eastAsia="ヒラギノ角ゴ Pro W3"/>
          <w:color w:val="000000"/>
          <w:sz w:val="28"/>
          <w:szCs w:val="28"/>
          <w:lang w:val="uk-UA" w:eastAsia="en-US"/>
        </w:rPr>
      </w:pPr>
      <w:r w:rsidRPr="00217610">
        <w:rPr>
          <w:rFonts w:eastAsia="ヒラギノ角ゴ Pro W3"/>
          <w:color w:val="000000"/>
          <w:sz w:val="28"/>
          <w:szCs w:val="28"/>
          <w:lang w:val="uk-UA" w:eastAsia="en-US"/>
        </w:rPr>
        <w:t>Оцінка «</w:t>
      </w:r>
      <w:r w:rsidRPr="00217610">
        <w:rPr>
          <w:rFonts w:eastAsia="ヒラギノ角ゴ Pro W3"/>
          <w:b/>
          <w:color w:val="000000"/>
          <w:sz w:val="28"/>
          <w:szCs w:val="28"/>
          <w:lang w:val="uk-UA" w:eastAsia="en-US"/>
        </w:rPr>
        <w:t>відмінно</w:t>
      </w:r>
      <w:r w:rsidRPr="00217610">
        <w:rPr>
          <w:rFonts w:eastAsia="ヒラギノ角ゴ Pro W3"/>
          <w:color w:val="000000"/>
          <w:sz w:val="28"/>
          <w:szCs w:val="28"/>
          <w:lang w:val="uk-UA" w:eastAsia="en-US"/>
        </w:rPr>
        <w:t xml:space="preserve">» ставиться за всебічне глибоке дослідження, в якому опрацьоване широке коло джерел, наявний творчий підхід, самостійність суджень, продемонстроване вміння обробляти, аналізувати та інтерпретувати статистичні дані, </w:t>
      </w:r>
      <w:r w:rsidR="002E277E" w:rsidRPr="00217610">
        <w:rPr>
          <w:sz w:val="28"/>
          <w:szCs w:val="28"/>
          <w:lang w:val="uk-UA"/>
        </w:rPr>
        <w:t>використовувати кореляційно-регресивний аналіз,</w:t>
      </w:r>
      <w:r w:rsidR="002E277E" w:rsidRPr="00217610">
        <w:rPr>
          <w:rFonts w:eastAsia="ヒラギノ角ゴ Pro W3"/>
          <w:color w:val="000000"/>
          <w:sz w:val="28"/>
          <w:szCs w:val="28"/>
          <w:lang w:val="uk-UA" w:eastAsia="en-US"/>
        </w:rPr>
        <w:t xml:space="preserve"> </w:t>
      </w:r>
      <w:r w:rsidRPr="00217610">
        <w:rPr>
          <w:rFonts w:eastAsia="ヒラギノ角ゴ Pro W3"/>
          <w:color w:val="000000"/>
          <w:sz w:val="28"/>
          <w:szCs w:val="28"/>
          <w:lang w:val="uk-UA" w:eastAsia="en-US"/>
        </w:rPr>
        <w:t xml:space="preserve">виявляти тенденції та прогнозувати (на 2–3 роки) їхній майбутній розвиток. </w:t>
      </w:r>
    </w:p>
    <w:p w:rsidR="00B61CAC" w:rsidRPr="00217610" w:rsidRDefault="00B61CAC" w:rsidP="00B61CAC">
      <w:pPr>
        <w:ind w:right="84" w:firstLine="567"/>
        <w:jc w:val="both"/>
        <w:rPr>
          <w:rFonts w:eastAsia="ヒラギノ角ゴ Pro W3"/>
          <w:color w:val="000000"/>
          <w:sz w:val="28"/>
          <w:szCs w:val="28"/>
          <w:lang w:val="uk-UA" w:eastAsia="en-US"/>
        </w:rPr>
      </w:pPr>
      <w:r w:rsidRPr="00217610">
        <w:rPr>
          <w:rFonts w:eastAsia="ヒラギノ角ゴ Pro W3"/>
          <w:color w:val="000000"/>
          <w:sz w:val="28"/>
          <w:szCs w:val="28"/>
          <w:lang w:val="uk-UA" w:eastAsia="en-US"/>
        </w:rPr>
        <w:t>Оцінка «</w:t>
      </w:r>
      <w:r w:rsidRPr="00217610">
        <w:rPr>
          <w:rFonts w:eastAsia="ヒラギノ角ゴ Pro W3"/>
          <w:b/>
          <w:color w:val="000000"/>
          <w:sz w:val="28"/>
          <w:szCs w:val="28"/>
          <w:lang w:val="uk-UA" w:eastAsia="en-US"/>
        </w:rPr>
        <w:t>добре</w:t>
      </w:r>
      <w:r w:rsidRPr="00217610">
        <w:rPr>
          <w:rFonts w:eastAsia="ヒラギノ角ゴ Pro W3"/>
          <w:color w:val="000000"/>
          <w:sz w:val="28"/>
          <w:szCs w:val="28"/>
          <w:lang w:val="uk-UA" w:eastAsia="en-US"/>
        </w:rPr>
        <w:t xml:space="preserve">» ставиться у випадку, якщо розкрита тема, наведений та проаналізований статистичний матеріал, зроблені правильні висновки та узагальнення, але бракує творчості (відсутній </w:t>
      </w:r>
      <w:r w:rsidR="002E277E" w:rsidRPr="00217610">
        <w:rPr>
          <w:sz w:val="28"/>
          <w:szCs w:val="28"/>
          <w:lang w:val="uk-UA"/>
        </w:rPr>
        <w:t>кореляційно-регресивний аналіз,</w:t>
      </w:r>
      <w:r w:rsidR="002E277E" w:rsidRPr="00217610">
        <w:rPr>
          <w:rFonts w:eastAsia="ヒラギノ角ゴ Pro W3"/>
          <w:color w:val="000000"/>
          <w:sz w:val="28"/>
          <w:szCs w:val="28"/>
          <w:lang w:val="uk-UA" w:eastAsia="en-US"/>
        </w:rPr>
        <w:t xml:space="preserve"> </w:t>
      </w:r>
      <w:r w:rsidRPr="00217610">
        <w:rPr>
          <w:rFonts w:eastAsia="ヒラギノ角ゴ Pro W3"/>
          <w:color w:val="000000"/>
          <w:sz w:val="28"/>
          <w:szCs w:val="28"/>
          <w:lang w:val="uk-UA" w:eastAsia="en-US"/>
        </w:rPr>
        <w:t>прогноз).</w:t>
      </w:r>
    </w:p>
    <w:p w:rsidR="00B61CAC" w:rsidRPr="00217610" w:rsidRDefault="00B61CAC" w:rsidP="00B61CAC">
      <w:pPr>
        <w:ind w:right="84" w:firstLine="567"/>
        <w:jc w:val="both"/>
        <w:rPr>
          <w:rFonts w:eastAsia="ヒラギノ角ゴ Pro W3"/>
          <w:color w:val="000000"/>
          <w:sz w:val="28"/>
          <w:szCs w:val="28"/>
          <w:lang w:val="uk-UA" w:eastAsia="en-US"/>
        </w:rPr>
      </w:pPr>
      <w:r w:rsidRPr="00217610">
        <w:rPr>
          <w:rFonts w:eastAsia="ヒラギノ角ゴ Pro W3"/>
          <w:color w:val="000000"/>
          <w:sz w:val="28"/>
          <w:szCs w:val="28"/>
          <w:lang w:val="uk-UA" w:eastAsia="en-US"/>
        </w:rPr>
        <w:t>Оцінка «</w:t>
      </w:r>
      <w:r w:rsidRPr="00217610">
        <w:rPr>
          <w:rFonts w:eastAsia="ヒラギノ角ゴ Pro W3"/>
          <w:b/>
          <w:color w:val="000000"/>
          <w:sz w:val="28"/>
          <w:szCs w:val="28"/>
          <w:lang w:val="uk-UA" w:eastAsia="en-US"/>
        </w:rPr>
        <w:t>задовільно</w:t>
      </w:r>
      <w:r w:rsidRPr="00217610">
        <w:rPr>
          <w:rFonts w:eastAsia="ヒラギノ角ゴ Pro W3"/>
          <w:color w:val="000000"/>
          <w:sz w:val="28"/>
          <w:szCs w:val="28"/>
          <w:lang w:val="uk-UA" w:eastAsia="en-US"/>
        </w:rPr>
        <w:t>» ставиться за роботу, в якій мало самостійності, бракує логіки у викладенні, розділи недостатньо узгоджені, застарілі дані та обмежене коло джерел.</w:t>
      </w:r>
    </w:p>
    <w:p w:rsidR="00B61CAC" w:rsidRPr="00217610" w:rsidRDefault="00B61CAC" w:rsidP="00B61CAC">
      <w:pPr>
        <w:ind w:right="84" w:firstLine="567"/>
        <w:jc w:val="both"/>
        <w:rPr>
          <w:rFonts w:eastAsia="ヒラギノ角ゴ Pro W3"/>
          <w:color w:val="000000"/>
          <w:sz w:val="28"/>
          <w:szCs w:val="28"/>
          <w:lang w:val="uk-UA" w:eastAsia="en-US"/>
        </w:rPr>
      </w:pPr>
      <w:r w:rsidRPr="00217610">
        <w:rPr>
          <w:rFonts w:eastAsia="ヒラギノ角ゴ Pro W3"/>
          <w:color w:val="000000"/>
          <w:sz w:val="28"/>
          <w:szCs w:val="28"/>
          <w:lang w:val="uk-UA" w:eastAsia="en-US"/>
        </w:rPr>
        <w:t>Оцінка «</w:t>
      </w:r>
      <w:r w:rsidRPr="00217610">
        <w:rPr>
          <w:rFonts w:eastAsia="ヒラギノ角ゴ Pro W3"/>
          <w:b/>
          <w:color w:val="000000"/>
          <w:sz w:val="28"/>
          <w:szCs w:val="28"/>
          <w:lang w:val="uk-UA" w:eastAsia="en-US"/>
        </w:rPr>
        <w:t>незадовільно</w:t>
      </w:r>
      <w:r w:rsidRPr="00217610">
        <w:rPr>
          <w:rFonts w:eastAsia="ヒラギノ角ゴ Pro W3"/>
          <w:color w:val="000000"/>
          <w:sz w:val="28"/>
          <w:szCs w:val="28"/>
          <w:lang w:val="uk-UA" w:eastAsia="en-US"/>
        </w:rPr>
        <w:t>» ставиться у випадку, якщо робота переписана з одного або кількох джерел, наявні помилки у висвітлені теми.</w:t>
      </w:r>
    </w:p>
    <w:p w:rsidR="00DA0176" w:rsidRPr="00217610" w:rsidRDefault="00DA0176" w:rsidP="006734CB">
      <w:pPr>
        <w:jc w:val="both"/>
        <w:rPr>
          <w:sz w:val="28"/>
          <w:szCs w:val="28"/>
          <w:lang w:val="uk-UA"/>
        </w:rPr>
      </w:pPr>
    </w:p>
    <w:p w:rsidR="006734CB" w:rsidRPr="00217610" w:rsidRDefault="006734CB" w:rsidP="006734CB">
      <w:pPr>
        <w:pStyle w:val="4"/>
        <w:rPr>
          <w:szCs w:val="28"/>
        </w:rPr>
      </w:pPr>
      <w:r w:rsidRPr="00217610">
        <w:rPr>
          <w:szCs w:val="28"/>
        </w:rPr>
        <w:t>Структура курсової роботи</w:t>
      </w:r>
    </w:p>
    <w:p w:rsidR="006734CB" w:rsidRPr="00217610" w:rsidRDefault="006734CB" w:rsidP="006734CB">
      <w:pPr>
        <w:rPr>
          <w:sz w:val="28"/>
          <w:szCs w:val="28"/>
          <w:lang w:val="uk-UA"/>
        </w:rPr>
      </w:pPr>
    </w:p>
    <w:p w:rsidR="006734CB" w:rsidRPr="00217610" w:rsidRDefault="006734CB" w:rsidP="006734CB">
      <w:pPr>
        <w:jc w:val="both"/>
        <w:rPr>
          <w:sz w:val="28"/>
          <w:szCs w:val="28"/>
          <w:lang w:val="uk-UA"/>
        </w:rPr>
      </w:pPr>
      <w:r w:rsidRPr="00217610">
        <w:rPr>
          <w:sz w:val="28"/>
          <w:szCs w:val="28"/>
          <w:lang w:val="uk-UA"/>
        </w:rPr>
        <w:tab/>
        <w:t xml:space="preserve">Першою сторінкою курсової роботи є </w:t>
      </w:r>
      <w:r w:rsidRPr="00217610">
        <w:rPr>
          <w:b/>
          <w:sz w:val="28"/>
          <w:szCs w:val="28"/>
          <w:lang w:val="uk-UA"/>
        </w:rPr>
        <w:t>титульний аркуш</w:t>
      </w:r>
      <w:r w:rsidRPr="00217610">
        <w:rPr>
          <w:sz w:val="28"/>
          <w:szCs w:val="28"/>
          <w:lang w:val="uk-UA"/>
        </w:rPr>
        <w:t xml:space="preserve">. Він має бути надрукований із дотриманням стандартних вимог (додаток </w:t>
      </w:r>
      <w:r w:rsidR="004D47D0" w:rsidRPr="00217610">
        <w:rPr>
          <w:sz w:val="28"/>
          <w:szCs w:val="28"/>
          <w:lang w:val="uk-UA"/>
        </w:rPr>
        <w:t>А</w:t>
      </w:r>
      <w:r w:rsidRPr="00217610">
        <w:rPr>
          <w:sz w:val="28"/>
          <w:szCs w:val="28"/>
          <w:lang w:val="uk-UA"/>
        </w:rPr>
        <w:t>). Тут не слід переносити слова та робити скорочення.</w:t>
      </w:r>
    </w:p>
    <w:p w:rsidR="006734CB" w:rsidRPr="00217610" w:rsidRDefault="006734CB" w:rsidP="006734CB">
      <w:pPr>
        <w:jc w:val="both"/>
        <w:rPr>
          <w:sz w:val="28"/>
          <w:szCs w:val="28"/>
          <w:lang w:val="uk-UA"/>
        </w:rPr>
      </w:pPr>
      <w:r w:rsidRPr="00217610">
        <w:rPr>
          <w:sz w:val="28"/>
          <w:szCs w:val="28"/>
          <w:lang w:val="uk-UA"/>
        </w:rPr>
        <w:tab/>
      </w:r>
      <w:r w:rsidRPr="00217610">
        <w:rPr>
          <w:b/>
          <w:sz w:val="28"/>
          <w:szCs w:val="28"/>
          <w:lang w:val="uk-UA"/>
        </w:rPr>
        <w:t>Зміст</w:t>
      </w:r>
      <w:r w:rsidRPr="00217610">
        <w:rPr>
          <w:sz w:val="28"/>
          <w:szCs w:val="28"/>
          <w:lang w:val="uk-UA"/>
        </w:rPr>
        <w:t xml:space="preserve"> є другою сторінкою роботи. Він включає перелік складових частин курсової роботи із зазначенням сторінок (додаток </w:t>
      </w:r>
      <w:r w:rsidR="004D47D0" w:rsidRPr="00217610">
        <w:rPr>
          <w:sz w:val="28"/>
          <w:szCs w:val="28"/>
          <w:lang w:val="uk-UA"/>
        </w:rPr>
        <w:t>Б</w:t>
      </w:r>
      <w:r w:rsidRPr="00217610">
        <w:rPr>
          <w:sz w:val="28"/>
          <w:szCs w:val="28"/>
          <w:lang w:val="uk-UA"/>
        </w:rPr>
        <w:t>). Як зазначалося, не можна заміняти слово «Зміст» словом «План». Сама назва «ЗМІСТ» пишеться великими літерами і розміщується нагорі посередині сторінки симетрично до тексту.</w:t>
      </w:r>
    </w:p>
    <w:p w:rsidR="006734CB" w:rsidRPr="00217610" w:rsidRDefault="006734CB" w:rsidP="006734CB">
      <w:pPr>
        <w:jc w:val="both"/>
        <w:rPr>
          <w:sz w:val="28"/>
          <w:szCs w:val="28"/>
          <w:lang w:val="uk-UA"/>
        </w:rPr>
      </w:pPr>
      <w:r w:rsidRPr="00217610">
        <w:rPr>
          <w:sz w:val="28"/>
          <w:szCs w:val="28"/>
          <w:lang w:val="uk-UA"/>
        </w:rPr>
        <w:tab/>
      </w:r>
    </w:p>
    <w:p w:rsidR="006734CB" w:rsidRPr="00217610" w:rsidRDefault="006734CB" w:rsidP="006734CB">
      <w:pPr>
        <w:jc w:val="both"/>
        <w:rPr>
          <w:sz w:val="28"/>
          <w:szCs w:val="28"/>
          <w:lang w:val="uk-UA"/>
        </w:rPr>
      </w:pPr>
      <w:r w:rsidRPr="00217610">
        <w:rPr>
          <w:sz w:val="28"/>
          <w:szCs w:val="28"/>
          <w:lang w:val="uk-UA"/>
        </w:rPr>
        <w:tab/>
        <w:t>Структура курсової роботи є традиційною, вона містить:</w:t>
      </w:r>
    </w:p>
    <w:p w:rsidR="006734CB" w:rsidRPr="00217610" w:rsidRDefault="006734CB" w:rsidP="006734CB">
      <w:pPr>
        <w:numPr>
          <w:ilvl w:val="0"/>
          <w:numId w:val="3"/>
        </w:numPr>
        <w:rPr>
          <w:sz w:val="28"/>
          <w:szCs w:val="28"/>
          <w:lang w:val="uk-UA"/>
        </w:rPr>
      </w:pPr>
      <w:r w:rsidRPr="00217610">
        <w:rPr>
          <w:sz w:val="28"/>
          <w:szCs w:val="28"/>
          <w:lang w:val="uk-UA"/>
        </w:rPr>
        <w:t>вступ;</w:t>
      </w:r>
    </w:p>
    <w:p w:rsidR="006734CB" w:rsidRPr="00217610" w:rsidRDefault="006734CB" w:rsidP="006734CB">
      <w:pPr>
        <w:numPr>
          <w:ilvl w:val="0"/>
          <w:numId w:val="3"/>
        </w:numPr>
        <w:rPr>
          <w:sz w:val="28"/>
          <w:szCs w:val="28"/>
          <w:lang w:val="uk-UA"/>
        </w:rPr>
      </w:pPr>
      <w:r w:rsidRPr="00217610">
        <w:rPr>
          <w:sz w:val="28"/>
          <w:szCs w:val="28"/>
          <w:lang w:val="uk-UA"/>
        </w:rPr>
        <w:t>основну частину (3 розділи);</w:t>
      </w:r>
    </w:p>
    <w:p w:rsidR="006734CB" w:rsidRPr="00217610" w:rsidRDefault="006734CB" w:rsidP="006734CB">
      <w:pPr>
        <w:numPr>
          <w:ilvl w:val="0"/>
          <w:numId w:val="3"/>
        </w:numPr>
        <w:rPr>
          <w:sz w:val="28"/>
          <w:szCs w:val="28"/>
          <w:lang w:val="uk-UA"/>
        </w:rPr>
      </w:pPr>
      <w:r w:rsidRPr="00217610">
        <w:rPr>
          <w:sz w:val="28"/>
          <w:szCs w:val="28"/>
          <w:lang w:val="uk-UA"/>
        </w:rPr>
        <w:t>висновки;</w:t>
      </w:r>
    </w:p>
    <w:p w:rsidR="006734CB" w:rsidRPr="00217610" w:rsidRDefault="006734CB" w:rsidP="006734CB">
      <w:pPr>
        <w:numPr>
          <w:ilvl w:val="0"/>
          <w:numId w:val="3"/>
        </w:numPr>
        <w:rPr>
          <w:sz w:val="28"/>
          <w:szCs w:val="28"/>
          <w:lang w:val="uk-UA"/>
        </w:rPr>
      </w:pPr>
      <w:r w:rsidRPr="00217610">
        <w:rPr>
          <w:sz w:val="28"/>
          <w:szCs w:val="28"/>
          <w:lang w:val="uk-UA"/>
        </w:rPr>
        <w:t>список використаних джерел;</w:t>
      </w:r>
    </w:p>
    <w:p w:rsidR="006734CB" w:rsidRPr="00217610" w:rsidRDefault="006734CB" w:rsidP="006734CB">
      <w:pPr>
        <w:numPr>
          <w:ilvl w:val="0"/>
          <w:numId w:val="3"/>
        </w:numPr>
        <w:rPr>
          <w:sz w:val="28"/>
          <w:szCs w:val="28"/>
          <w:lang w:val="uk-UA"/>
        </w:rPr>
      </w:pPr>
      <w:r w:rsidRPr="00217610">
        <w:rPr>
          <w:sz w:val="28"/>
          <w:szCs w:val="28"/>
          <w:lang w:val="uk-UA"/>
        </w:rPr>
        <w:t>додатки.</w:t>
      </w:r>
    </w:p>
    <w:p w:rsidR="006734CB" w:rsidRPr="00217610" w:rsidRDefault="006734CB" w:rsidP="006734CB">
      <w:pPr>
        <w:jc w:val="both"/>
        <w:rPr>
          <w:sz w:val="28"/>
          <w:szCs w:val="28"/>
          <w:lang w:val="uk-UA"/>
        </w:rPr>
      </w:pPr>
    </w:p>
    <w:p w:rsidR="006734CB" w:rsidRPr="00217610" w:rsidRDefault="006734CB" w:rsidP="006734CB">
      <w:pPr>
        <w:jc w:val="both"/>
        <w:rPr>
          <w:sz w:val="28"/>
          <w:szCs w:val="28"/>
          <w:lang w:val="uk-UA"/>
        </w:rPr>
      </w:pPr>
      <w:r w:rsidRPr="00217610">
        <w:rPr>
          <w:sz w:val="28"/>
          <w:szCs w:val="28"/>
          <w:lang w:val="uk-UA"/>
        </w:rPr>
        <w:tab/>
      </w:r>
      <w:r w:rsidRPr="00217610">
        <w:rPr>
          <w:b/>
          <w:sz w:val="28"/>
          <w:szCs w:val="28"/>
          <w:lang w:val="uk-UA"/>
        </w:rPr>
        <w:t>Вступ</w:t>
      </w:r>
      <w:r w:rsidRPr="00217610">
        <w:rPr>
          <w:sz w:val="28"/>
          <w:szCs w:val="28"/>
          <w:lang w:val="uk-UA"/>
        </w:rPr>
        <w:t xml:space="preserve"> – це перший компонент тексту курсової роботи. За обсягом він має бути невеликим – до 2 сторінок. Проте, це дуже важлива частина вашого дослідження, що вміщує багато корисної для читача інформації. У вступі слід обґрунтувати вибір теми, для цього розкрити:</w:t>
      </w:r>
    </w:p>
    <w:p w:rsidR="006734CB" w:rsidRPr="00217610" w:rsidRDefault="006734CB" w:rsidP="006734CB">
      <w:pPr>
        <w:numPr>
          <w:ilvl w:val="0"/>
          <w:numId w:val="3"/>
        </w:numPr>
        <w:jc w:val="both"/>
        <w:rPr>
          <w:sz w:val="28"/>
          <w:szCs w:val="28"/>
          <w:lang w:val="uk-UA"/>
        </w:rPr>
      </w:pPr>
      <w:r w:rsidRPr="00217610">
        <w:rPr>
          <w:i/>
          <w:sz w:val="28"/>
          <w:szCs w:val="28"/>
          <w:lang w:val="uk-UA"/>
        </w:rPr>
        <w:t>актуальність</w:t>
      </w:r>
      <w:r w:rsidRPr="00217610">
        <w:rPr>
          <w:sz w:val="28"/>
          <w:szCs w:val="28"/>
          <w:lang w:val="uk-UA"/>
        </w:rPr>
        <w:t xml:space="preserve"> теми, її новизну (зв’язок з проблемами сьогодення, специфічними проблемами національної економіки);</w:t>
      </w:r>
    </w:p>
    <w:p w:rsidR="006734CB" w:rsidRPr="00217610" w:rsidRDefault="006734CB" w:rsidP="006734CB">
      <w:pPr>
        <w:numPr>
          <w:ilvl w:val="0"/>
          <w:numId w:val="3"/>
        </w:numPr>
        <w:jc w:val="both"/>
        <w:rPr>
          <w:sz w:val="28"/>
          <w:szCs w:val="28"/>
          <w:lang w:val="uk-UA"/>
        </w:rPr>
      </w:pPr>
      <w:r w:rsidRPr="00217610">
        <w:rPr>
          <w:i/>
          <w:sz w:val="28"/>
          <w:szCs w:val="28"/>
          <w:lang w:val="uk-UA"/>
        </w:rPr>
        <w:t>ступінь розробки проблематики</w:t>
      </w:r>
      <w:r w:rsidRPr="00217610">
        <w:rPr>
          <w:sz w:val="28"/>
          <w:szCs w:val="28"/>
          <w:lang w:val="uk-UA"/>
        </w:rPr>
        <w:t xml:space="preserve"> (стислий критичний огляд літератури: хто саме з відомих економістів і наскільки повно розглядав цю проблему, чи </w:t>
      </w:r>
      <w:r w:rsidRPr="00217610">
        <w:rPr>
          <w:sz w:val="28"/>
          <w:szCs w:val="28"/>
          <w:lang w:val="uk-UA"/>
        </w:rPr>
        <w:lastRenderedPageBreak/>
        <w:t>наявна полеміка щодо теоретичних аспектів проблеми, чи залишаються певні недоліки у її вивченні).</w:t>
      </w:r>
    </w:p>
    <w:p w:rsidR="006734CB" w:rsidRPr="00217610" w:rsidRDefault="006734CB" w:rsidP="006734CB">
      <w:pPr>
        <w:jc w:val="both"/>
        <w:rPr>
          <w:sz w:val="28"/>
          <w:szCs w:val="28"/>
          <w:lang w:val="uk-UA"/>
        </w:rPr>
      </w:pPr>
      <w:r w:rsidRPr="00217610">
        <w:rPr>
          <w:sz w:val="28"/>
          <w:szCs w:val="28"/>
          <w:lang w:val="uk-UA"/>
        </w:rPr>
        <w:tab/>
        <w:t xml:space="preserve">Окрім цього слід окреслити </w:t>
      </w:r>
      <w:r w:rsidRPr="00217610">
        <w:rPr>
          <w:i/>
          <w:sz w:val="28"/>
          <w:szCs w:val="28"/>
          <w:lang w:val="uk-UA"/>
        </w:rPr>
        <w:t>об’єкт</w:t>
      </w:r>
      <w:r w:rsidRPr="00217610">
        <w:rPr>
          <w:sz w:val="28"/>
          <w:szCs w:val="28"/>
          <w:lang w:val="uk-UA"/>
        </w:rPr>
        <w:t xml:space="preserve"> та </w:t>
      </w:r>
      <w:r w:rsidRPr="00217610">
        <w:rPr>
          <w:i/>
          <w:sz w:val="28"/>
          <w:szCs w:val="28"/>
          <w:lang w:val="uk-UA"/>
        </w:rPr>
        <w:t>предмет</w:t>
      </w:r>
      <w:r w:rsidRPr="00217610">
        <w:rPr>
          <w:sz w:val="28"/>
          <w:szCs w:val="28"/>
          <w:lang w:val="uk-UA"/>
        </w:rPr>
        <w:t xml:space="preserve"> дослідження. Візьміть до уваги, що наукові категорії об’єкт та предмет співвідносяться як загальне та часткове. Об’єктом дослідження називають процес або явище, що породжує проблемну ситуацію. Предмет дослідження виокремлюється з об’єкту, це певний локальний аспект проблеми; саме його слід ґрунтовно проаналізувати в курсовій роботі. </w:t>
      </w:r>
    </w:p>
    <w:p w:rsidR="006734CB" w:rsidRPr="00217610" w:rsidRDefault="006734CB" w:rsidP="006734CB">
      <w:pPr>
        <w:jc w:val="both"/>
        <w:rPr>
          <w:sz w:val="28"/>
          <w:szCs w:val="28"/>
          <w:lang w:val="uk-UA"/>
        </w:rPr>
      </w:pPr>
      <w:r w:rsidRPr="00217610">
        <w:rPr>
          <w:sz w:val="28"/>
          <w:szCs w:val="28"/>
          <w:lang w:val="uk-UA"/>
        </w:rPr>
        <w:tab/>
        <w:t xml:space="preserve">Слід назвати </w:t>
      </w:r>
      <w:r w:rsidRPr="00217610">
        <w:rPr>
          <w:i/>
          <w:sz w:val="28"/>
          <w:szCs w:val="28"/>
          <w:lang w:val="uk-UA"/>
        </w:rPr>
        <w:t>методи</w:t>
      </w:r>
      <w:r w:rsidRPr="00217610">
        <w:rPr>
          <w:sz w:val="28"/>
          <w:szCs w:val="28"/>
          <w:lang w:val="uk-UA"/>
        </w:rPr>
        <w:t xml:space="preserve"> дослідження, що застосовані під час роботи над темою.</w:t>
      </w:r>
      <w:r w:rsidRPr="00217610">
        <w:rPr>
          <w:sz w:val="28"/>
          <w:szCs w:val="28"/>
          <w:lang w:val="uk-UA"/>
        </w:rPr>
        <w:tab/>
      </w:r>
    </w:p>
    <w:p w:rsidR="006734CB" w:rsidRPr="00217610" w:rsidRDefault="006734CB" w:rsidP="006734CB">
      <w:pPr>
        <w:jc w:val="both"/>
        <w:rPr>
          <w:sz w:val="28"/>
          <w:szCs w:val="28"/>
          <w:lang w:val="uk-UA"/>
        </w:rPr>
      </w:pPr>
      <w:r w:rsidRPr="00217610">
        <w:rPr>
          <w:sz w:val="28"/>
          <w:szCs w:val="28"/>
          <w:lang w:val="uk-UA"/>
        </w:rPr>
        <w:tab/>
        <w:t xml:space="preserve">Нарешті у вступі визначаються </w:t>
      </w:r>
      <w:r w:rsidRPr="00217610">
        <w:rPr>
          <w:i/>
          <w:sz w:val="28"/>
          <w:szCs w:val="28"/>
          <w:lang w:val="uk-UA"/>
        </w:rPr>
        <w:t>мета</w:t>
      </w:r>
      <w:r w:rsidRPr="00217610">
        <w:rPr>
          <w:sz w:val="28"/>
          <w:szCs w:val="28"/>
          <w:lang w:val="uk-UA"/>
        </w:rPr>
        <w:t xml:space="preserve"> та </w:t>
      </w:r>
      <w:r w:rsidRPr="00217610">
        <w:rPr>
          <w:i/>
          <w:sz w:val="28"/>
          <w:szCs w:val="28"/>
          <w:lang w:val="uk-UA"/>
        </w:rPr>
        <w:t>завдання</w:t>
      </w:r>
      <w:r w:rsidRPr="00217610">
        <w:rPr>
          <w:sz w:val="28"/>
          <w:szCs w:val="28"/>
          <w:lang w:val="uk-UA"/>
        </w:rPr>
        <w:t xml:space="preserve"> дослідження. Мета – це головна ціль роботи, а завдання – це окремі проблеми, які мають бути вирішені для досягнення основної мети роботи. Саме через формулювання задач, які будуть розв’язані в роботі, фактично презентується план курсової роботи, обґрунтовується її структура</w:t>
      </w:r>
      <w:r w:rsidR="004D47D0" w:rsidRPr="00217610">
        <w:rPr>
          <w:sz w:val="28"/>
          <w:szCs w:val="28"/>
          <w:lang w:val="uk-UA"/>
        </w:rPr>
        <w:t xml:space="preserve"> (додаток В)</w:t>
      </w:r>
      <w:r w:rsidRPr="00217610">
        <w:rPr>
          <w:sz w:val="28"/>
          <w:szCs w:val="28"/>
          <w:lang w:val="uk-UA"/>
        </w:rPr>
        <w:t xml:space="preserve">. </w:t>
      </w:r>
    </w:p>
    <w:p w:rsidR="006734CB" w:rsidRPr="00217610" w:rsidRDefault="006734CB" w:rsidP="006734CB">
      <w:pPr>
        <w:jc w:val="both"/>
        <w:rPr>
          <w:sz w:val="28"/>
          <w:szCs w:val="28"/>
          <w:lang w:val="uk-UA"/>
        </w:rPr>
      </w:pPr>
      <w:r w:rsidRPr="00217610">
        <w:rPr>
          <w:sz w:val="28"/>
          <w:szCs w:val="28"/>
          <w:lang w:val="uk-UA"/>
        </w:rPr>
        <w:tab/>
        <w:t>Як зазначалося, вступ починають писати на початку роботи над текстом, але корективи продовжують вносити і на останніх етапах роботи.</w:t>
      </w:r>
    </w:p>
    <w:p w:rsidR="006734CB" w:rsidRPr="00217610" w:rsidRDefault="006734CB" w:rsidP="006734CB">
      <w:pPr>
        <w:ind w:firstLine="360"/>
        <w:jc w:val="both"/>
        <w:rPr>
          <w:b/>
          <w:sz w:val="28"/>
          <w:szCs w:val="28"/>
          <w:lang w:val="uk-UA"/>
        </w:rPr>
      </w:pPr>
    </w:p>
    <w:p w:rsidR="006734CB" w:rsidRPr="00217610" w:rsidRDefault="006734CB" w:rsidP="006734CB">
      <w:pPr>
        <w:ind w:firstLine="360"/>
        <w:jc w:val="both"/>
        <w:rPr>
          <w:sz w:val="28"/>
          <w:szCs w:val="28"/>
          <w:lang w:val="uk-UA"/>
        </w:rPr>
      </w:pPr>
      <w:r w:rsidRPr="00217610">
        <w:rPr>
          <w:b/>
          <w:sz w:val="28"/>
          <w:szCs w:val="28"/>
          <w:lang w:val="uk-UA"/>
        </w:rPr>
        <w:t>Основна частина</w:t>
      </w:r>
      <w:r w:rsidRPr="00217610">
        <w:rPr>
          <w:sz w:val="28"/>
          <w:szCs w:val="28"/>
          <w:lang w:val="uk-UA"/>
        </w:rPr>
        <w:t xml:space="preserve"> складається, як правило, з 3-х розділів. Кожний розділ містить в собі підрозділи (в разі необхідності ще і пункти та підпункти). Заголовок «Основна частина» в змісті та в самій роботі не наводиться, зазначаються тільки розділи</w:t>
      </w:r>
      <w:r w:rsidR="004D47D0" w:rsidRPr="00217610">
        <w:rPr>
          <w:sz w:val="28"/>
          <w:szCs w:val="28"/>
          <w:lang w:val="uk-UA"/>
        </w:rPr>
        <w:t xml:space="preserve"> (додаток Г)</w:t>
      </w:r>
      <w:r w:rsidRPr="00217610">
        <w:rPr>
          <w:sz w:val="28"/>
          <w:szCs w:val="28"/>
          <w:lang w:val="uk-UA"/>
        </w:rPr>
        <w:t xml:space="preserve">. </w:t>
      </w:r>
    </w:p>
    <w:p w:rsidR="006734CB" w:rsidRPr="00217610" w:rsidRDefault="006734CB" w:rsidP="006734CB">
      <w:pPr>
        <w:pStyle w:val="3"/>
        <w:rPr>
          <w:sz w:val="28"/>
          <w:szCs w:val="28"/>
        </w:rPr>
      </w:pPr>
      <w:r w:rsidRPr="00217610">
        <w:rPr>
          <w:i/>
          <w:sz w:val="28"/>
          <w:szCs w:val="28"/>
        </w:rPr>
        <w:t>В першому розділі</w:t>
      </w:r>
      <w:r w:rsidRPr="00217610">
        <w:rPr>
          <w:sz w:val="28"/>
          <w:szCs w:val="28"/>
        </w:rPr>
        <w:t xml:space="preserve"> висвітлюється теоретичний аспект проблеми, тобто мікро- або макроекономічна теорія, що є підґрунтям даної проблематики. Слід викласти всі існуючі підходи різних шкіл та докладно їх проаналізувати. Важливо показати еволюцію проблеми та варіантів її вирішення, а не розглядати їх як даність, тобто викласти теорію в історичному аспекті.</w:t>
      </w:r>
    </w:p>
    <w:p w:rsidR="006734CB" w:rsidRPr="00217610" w:rsidRDefault="006734CB" w:rsidP="006734CB">
      <w:pPr>
        <w:ind w:firstLine="360"/>
        <w:jc w:val="both"/>
        <w:rPr>
          <w:sz w:val="28"/>
          <w:szCs w:val="28"/>
          <w:lang w:val="uk-UA"/>
        </w:rPr>
      </w:pPr>
      <w:r w:rsidRPr="00217610">
        <w:rPr>
          <w:i/>
          <w:sz w:val="28"/>
          <w:szCs w:val="28"/>
          <w:lang w:val="uk-UA"/>
        </w:rPr>
        <w:t>В другому розділі</w:t>
      </w:r>
      <w:r w:rsidRPr="00217610">
        <w:rPr>
          <w:sz w:val="28"/>
          <w:szCs w:val="28"/>
          <w:lang w:val="uk-UA"/>
        </w:rPr>
        <w:t xml:space="preserve"> розглядається досвід інших країн у вирішенні проблем, що аналізуються. Задача полягає у дослідженні того, як економічна теорія реалізується у світовій практиці. Бажано обрати одну країну з розвинутою економікою, а другу – з економікою, що розвивається, та при цьому аргументувати свій вибір. Вивчення іноземного досвіду зовсім не означає його абсолютизації. Потрібно врахувати специфічні умови конкретної країни, щоб потім порівняти з умовами України. </w:t>
      </w:r>
    </w:p>
    <w:p w:rsidR="006734CB" w:rsidRPr="00217610" w:rsidRDefault="006734CB" w:rsidP="006734CB">
      <w:pPr>
        <w:ind w:firstLine="360"/>
        <w:jc w:val="both"/>
        <w:rPr>
          <w:sz w:val="28"/>
          <w:szCs w:val="28"/>
          <w:lang w:val="uk-UA"/>
        </w:rPr>
      </w:pPr>
      <w:r w:rsidRPr="00217610">
        <w:rPr>
          <w:sz w:val="28"/>
          <w:szCs w:val="28"/>
          <w:lang w:val="uk-UA"/>
        </w:rPr>
        <w:t xml:space="preserve">Після того, як проблема розглянута з теоретичної точки зору та на прикладі інших країн, можна переходити до найбільш відповідального, можливо, більшого за обсягом, </w:t>
      </w:r>
      <w:r w:rsidRPr="00217610">
        <w:rPr>
          <w:i/>
          <w:sz w:val="28"/>
          <w:szCs w:val="28"/>
          <w:lang w:val="uk-UA"/>
        </w:rPr>
        <w:t>третього розділу</w:t>
      </w:r>
      <w:r w:rsidRPr="00217610">
        <w:rPr>
          <w:sz w:val="28"/>
          <w:szCs w:val="28"/>
          <w:lang w:val="uk-UA"/>
        </w:rPr>
        <w:t xml:space="preserve">. В ньому наводиться аналіз відповідного аспекту української економіки. Подібний ілюстративний підхід означає використання позитивного аналізу в дослідженні. Вивчати те, що є, – дуже корисно. Але навряд чи цього достатньо – позитивний аналіз має бути доповнений нормативним, слід обов’язково з’ясувати, як воно </w:t>
      </w:r>
      <w:r w:rsidRPr="00217610">
        <w:rPr>
          <w:i/>
          <w:sz w:val="28"/>
          <w:szCs w:val="28"/>
          <w:lang w:val="uk-UA"/>
        </w:rPr>
        <w:t>має</w:t>
      </w:r>
      <w:r w:rsidRPr="00217610">
        <w:rPr>
          <w:sz w:val="28"/>
          <w:szCs w:val="28"/>
          <w:lang w:val="uk-UA"/>
        </w:rPr>
        <w:t xml:space="preserve"> бути. І це слід зробити з урахуванням теоретичних особливостей та можливостей адаптації іноземного досвіду. Якщо обмежуватися розглядом лише української економіки, важко зрозуміти, як подолати недоліки, що їй притаманні. Тільки у порівнянні з іншими країнами </w:t>
      </w:r>
      <w:r w:rsidRPr="00217610">
        <w:rPr>
          <w:sz w:val="28"/>
          <w:szCs w:val="28"/>
          <w:lang w:val="uk-UA"/>
        </w:rPr>
        <w:lastRenderedPageBreak/>
        <w:t>можна пересвідчитися в унікальності чи стереотипності рис власної національної економіки.</w:t>
      </w:r>
    </w:p>
    <w:p w:rsidR="006734CB" w:rsidRPr="00E62358" w:rsidRDefault="006734CB" w:rsidP="006734CB">
      <w:pPr>
        <w:ind w:firstLine="360"/>
        <w:jc w:val="both"/>
        <w:rPr>
          <w:sz w:val="28"/>
          <w:szCs w:val="28"/>
          <w:lang w:val="uk-UA"/>
        </w:rPr>
      </w:pPr>
      <w:r w:rsidRPr="00217610">
        <w:rPr>
          <w:sz w:val="28"/>
          <w:szCs w:val="28"/>
          <w:lang w:val="uk-UA"/>
        </w:rPr>
        <w:t xml:space="preserve">Другий та третій розділ виконуються з використанням статистичного матеріалу. Статистика повинна проілюструвати основні положення курсової роботи. Фактичні дані мають бути свіжими, вони беруться за останні роки. Для </w:t>
      </w:r>
      <w:r w:rsidRPr="00E62358">
        <w:rPr>
          <w:sz w:val="28"/>
          <w:szCs w:val="28"/>
          <w:lang w:val="uk-UA"/>
        </w:rPr>
        <w:t xml:space="preserve">того, щоб зробити висновки про існування тенденцій, потрібно брати </w:t>
      </w:r>
      <w:r w:rsidR="004D3DDC" w:rsidRPr="00E62358">
        <w:rPr>
          <w:sz w:val="28"/>
          <w:szCs w:val="28"/>
          <w:lang w:val="uk-UA"/>
        </w:rPr>
        <w:t xml:space="preserve">дані за </w:t>
      </w:r>
      <w:r w:rsidR="009F390B" w:rsidRPr="00E62358">
        <w:rPr>
          <w:sz w:val="28"/>
          <w:szCs w:val="28"/>
          <w:lang w:val="uk-UA"/>
        </w:rPr>
        <w:t>7–10</w:t>
      </w:r>
      <w:r w:rsidRPr="00E62358">
        <w:rPr>
          <w:sz w:val="28"/>
          <w:szCs w:val="28"/>
          <w:lang w:val="uk-UA"/>
        </w:rPr>
        <w:t xml:space="preserve"> </w:t>
      </w:r>
      <w:r w:rsidR="00F84373" w:rsidRPr="00E62358">
        <w:rPr>
          <w:sz w:val="28"/>
          <w:szCs w:val="28"/>
          <w:lang w:val="uk-UA"/>
        </w:rPr>
        <w:t xml:space="preserve">періодів (найчастіше </w:t>
      </w:r>
      <w:r w:rsidR="00C7663B" w:rsidRPr="00E62358">
        <w:rPr>
          <w:sz w:val="28"/>
          <w:szCs w:val="28"/>
          <w:lang w:val="uk-UA"/>
        </w:rPr>
        <w:t>рок</w:t>
      </w:r>
      <w:r w:rsidR="002A32C4" w:rsidRPr="00E62358">
        <w:rPr>
          <w:sz w:val="28"/>
          <w:szCs w:val="28"/>
          <w:lang w:val="uk-UA"/>
        </w:rPr>
        <w:t>ів</w:t>
      </w:r>
      <w:r w:rsidR="00F84373" w:rsidRPr="00E62358">
        <w:rPr>
          <w:sz w:val="28"/>
          <w:szCs w:val="28"/>
          <w:lang w:val="uk-UA"/>
        </w:rPr>
        <w:t xml:space="preserve">, рідше – кварталів або </w:t>
      </w:r>
      <w:r w:rsidR="004F512C" w:rsidRPr="00E62358">
        <w:rPr>
          <w:sz w:val="28"/>
          <w:szCs w:val="28"/>
          <w:lang w:val="uk-UA"/>
        </w:rPr>
        <w:t>місяц</w:t>
      </w:r>
      <w:r w:rsidR="00F84373" w:rsidRPr="00E62358">
        <w:rPr>
          <w:sz w:val="28"/>
          <w:szCs w:val="28"/>
          <w:lang w:val="uk-UA"/>
        </w:rPr>
        <w:t>ів</w:t>
      </w:r>
      <w:r w:rsidR="002A32C4" w:rsidRPr="00E62358">
        <w:rPr>
          <w:sz w:val="28"/>
          <w:szCs w:val="28"/>
          <w:lang w:val="uk-UA"/>
        </w:rPr>
        <w:t>)</w:t>
      </w:r>
      <w:r w:rsidRPr="00E62358">
        <w:rPr>
          <w:sz w:val="28"/>
          <w:szCs w:val="28"/>
          <w:lang w:val="uk-UA"/>
        </w:rPr>
        <w:t>. Для більшої наочності слід використовувати графіки та діаграми.</w:t>
      </w:r>
    </w:p>
    <w:p w:rsidR="006734CB" w:rsidRPr="00217610" w:rsidRDefault="006734CB" w:rsidP="006734CB">
      <w:pPr>
        <w:ind w:firstLine="360"/>
        <w:jc w:val="both"/>
        <w:rPr>
          <w:sz w:val="28"/>
          <w:szCs w:val="28"/>
          <w:lang w:val="uk-UA"/>
        </w:rPr>
      </w:pPr>
      <w:r w:rsidRPr="00217610">
        <w:rPr>
          <w:sz w:val="28"/>
          <w:szCs w:val="28"/>
          <w:lang w:val="uk-UA"/>
        </w:rPr>
        <w:t>Зверніть увагу, саме використання статистичного матеріалу, його аналіз та власні висновки робить ваше дослідження курсовою роботою. Якщо ви обмежуєтеся обзором існуючих джерел (навіть критичним) або просто їхньою компіляцією, ви отримуєте реферат.</w:t>
      </w:r>
    </w:p>
    <w:p w:rsidR="00CE4E84" w:rsidRPr="00217610" w:rsidRDefault="00CE4E84" w:rsidP="00CE4E84">
      <w:pPr>
        <w:ind w:firstLine="360"/>
        <w:jc w:val="both"/>
        <w:rPr>
          <w:sz w:val="28"/>
          <w:szCs w:val="28"/>
          <w:lang w:val="uk-UA"/>
        </w:rPr>
      </w:pPr>
      <w:r w:rsidRPr="00217610">
        <w:rPr>
          <w:sz w:val="28"/>
          <w:szCs w:val="28"/>
          <w:lang w:val="uk-UA"/>
        </w:rPr>
        <w:t xml:space="preserve">Самостійність </w:t>
      </w:r>
      <w:r w:rsidR="009F390B" w:rsidRPr="00217610">
        <w:rPr>
          <w:sz w:val="28"/>
          <w:szCs w:val="28"/>
          <w:lang w:val="uk-UA"/>
        </w:rPr>
        <w:t xml:space="preserve">та оригінальність </w:t>
      </w:r>
      <w:r w:rsidRPr="00217610">
        <w:rPr>
          <w:sz w:val="28"/>
          <w:szCs w:val="28"/>
          <w:lang w:val="uk-UA"/>
        </w:rPr>
        <w:t xml:space="preserve">вашого дослідження, новизна висновків можливі лише за умови використання </w:t>
      </w:r>
      <w:r w:rsidR="005A4214" w:rsidRPr="00217610">
        <w:rPr>
          <w:sz w:val="28"/>
          <w:szCs w:val="28"/>
          <w:lang w:val="uk-UA"/>
        </w:rPr>
        <w:t>кореляційно-регресивного аналізу.</w:t>
      </w:r>
      <w:r w:rsidRPr="00217610">
        <w:rPr>
          <w:sz w:val="28"/>
          <w:szCs w:val="28"/>
          <w:lang w:val="uk-UA"/>
        </w:rPr>
        <w:t xml:space="preserve"> В залежності від теми вашого дослідження слід розрахувати коефіцієнт кореляції, розробити </w:t>
      </w:r>
      <w:proofErr w:type="spellStart"/>
      <w:r w:rsidRPr="00217610">
        <w:rPr>
          <w:sz w:val="28"/>
          <w:szCs w:val="28"/>
          <w:lang w:val="uk-UA"/>
        </w:rPr>
        <w:t>однофакторну</w:t>
      </w:r>
      <w:proofErr w:type="spellEnd"/>
      <w:r w:rsidRPr="00217610">
        <w:rPr>
          <w:sz w:val="28"/>
          <w:szCs w:val="28"/>
          <w:lang w:val="uk-UA"/>
        </w:rPr>
        <w:t xml:space="preserve"> регресійну модель (</w:t>
      </w:r>
      <w:r w:rsidR="00EF545F" w:rsidRPr="00217610">
        <w:rPr>
          <w:sz w:val="28"/>
          <w:szCs w:val="28"/>
          <w:lang w:val="uk-UA"/>
        </w:rPr>
        <w:t xml:space="preserve">наприклад, </w:t>
      </w:r>
      <w:proofErr w:type="spellStart"/>
      <w:r w:rsidRPr="00217610">
        <w:rPr>
          <w:sz w:val="28"/>
          <w:szCs w:val="28"/>
          <w:lang w:val="uk-UA"/>
        </w:rPr>
        <w:t>трендову</w:t>
      </w:r>
      <w:proofErr w:type="spellEnd"/>
      <w:r w:rsidRPr="00217610">
        <w:rPr>
          <w:sz w:val="28"/>
          <w:szCs w:val="28"/>
          <w:lang w:val="uk-UA"/>
        </w:rPr>
        <w:t xml:space="preserve">), зробити прогноз.  </w:t>
      </w:r>
    </w:p>
    <w:p w:rsidR="006734CB" w:rsidRPr="00217610" w:rsidRDefault="006734CB" w:rsidP="006734CB">
      <w:pPr>
        <w:ind w:firstLine="360"/>
        <w:jc w:val="both"/>
        <w:rPr>
          <w:sz w:val="28"/>
          <w:szCs w:val="28"/>
          <w:lang w:val="uk-UA"/>
        </w:rPr>
      </w:pPr>
      <w:r w:rsidRPr="00217610">
        <w:rPr>
          <w:sz w:val="28"/>
          <w:szCs w:val="28"/>
          <w:lang w:val="uk-UA"/>
        </w:rPr>
        <w:t>Після кожного розділу робляться невеликі (не більше абзацу) висновки, які дозволяють перейти до наступного розділу</w:t>
      </w:r>
      <w:r w:rsidR="00A80D6A" w:rsidRPr="00217610">
        <w:rPr>
          <w:sz w:val="28"/>
          <w:szCs w:val="28"/>
          <w:lang w:val="uk-UA"/>
        </w:rPr>
        <w:t>. Викладення матеріалу має бути послідовним та логічним. Розділи мають бути узгоджені між собою</w:t>
      </w:r>
      <w:r w:rsidR="005A4214" w:rsidRPr="00217610">
        <w:rPr>
          <w:sz w:val="28"/>
          <w:szCs w:val="28"/>
          <w:lang w:val="uk-UA"/>
        </w:rPr>
        <w:t>.</w:t>
      </w:r>
    </w:p>
    <w:p w:rsidR="005A4214" w:rsidRPr="00217610" w:rsidRDefault="005A4214" w:rsidP="006734CB">
      <w:pPr>
        <w:ind w:firstLine="360"/>
        <w:jc w:val="both"/>
        <w:rPr>
          <w:rFonts w:ascii="Arial" w:hAnsi="Arial" w:cs="Arial"/>
          <w:color w:val="222222"/>
          <w:sz w:val="19"/>
          <w:szCs w:val="19"/>
          <w:shd w:val="clear" w:color="auto" w:fill="FFFFFF"/>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У </w:t>
      </w:r>
      <w:r w:rsidRPr="00217610">
        <w:rPr>
          <w:b/>
          <w:sz w:val="28"/>
          <w:szCs w:val="28"/>
          <w:lang w:val="uk-UA"/>
        </w:rPr>
        <w:t>висновках</w:t>
      </w:r>
      <w:r w:rsidRPr="00217610">
        <w:rPr>
          <w:sz w:val="28"/>
          <w:szCs w:val="28"/>
          <w:lang w:val="uk-UA"/>
        </w:rPr>
        <w:t xml:space="preserve"> слід стисло викласти основні думки всіх розділів основної частини, констатувати основні результати проведеного дослідження. Ні в якому разі не можна просто копіювати окремі положення, що були викладені вище. Ваша задача – саме узагальнити та зробити загальні підсумки. У висновках не повинно наводитися ніякої принципово нової інформації. Це надзвичайно лаконічне викладення вашої роботи.</w:t>
      </w:r>
    </w:p>
    <w:p w:rsidR="006734CB" w:rsidRPr="00217610" w:rsidRDefault="006734CB" w:rsidP="006734CB">
      <w:pPr>
        <w:ind w:firstLine="360"/>
        <w:jc w:val="both"/>
        <w:rPr>
          <w:sz w:val="28"/>
          <w:szCs w:val="28"/>
          <w:lang w:val="uk-UA"/>
        </w:rPr>
      </w:pPr>
      <w:r w:rsidRPr="00217610">
        <w:rPr>
          <w:sz w:val="28"/>
          <w:szCs w:val="28"/>
          <w:lang w:val="uk-UA"/>
        </w:rPr>
        <w:t>Працюючи над висновками, слід перевірити, чи відповідають сформульовані вами висновки меті та задачам дослідження, що були визначені у вступі.</w:t>
      </w:r>
    </w:p>
    <w:p w:rsidR="006734CB" w:rsidRPr="00217610" w:rsidRDefault="006734CB" w:rsidP="006734CB">
      <w:pPr>
        <w:ind w:firstLine="360"/>
        <w:jc w:val="both"/>
        <w:rPr>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Після висновків наводиться </w:t>
      </w:r>
      <w:r w:rsidRPr="00217610">
        <w:rPr>
          <w:b/>
          <w:sz w:val="28"/>
          <w:szCs w:val="28"/>
          <w:lang w:val="uk-UA"/>
        </w:rPr>
        <w:t>список використаних джерел</w:t>
      </w:r>
      <w:r w:rsidRPr="00217610">
        <w:rPr>
          <w:sz w:val="28"/>
          <w:szCs w:val="28"/>
          <w:lang w:val="uk-UA"/>
        </w:rPr>
        <w:t>. Майте на увазі, саме з цього списку нерідко починається перевірка вашої роботи науковим керівником. Адже його повнота є свідченням вашої поінформованості, широти та глибини бібліографічного пошуку та творчості вашого підходу. Кількість джерел має бути не менше 20–25</w:t>
      </w:r>
      <w:r w:rsidR="00C75CCE" w:rsidRPr="00217610">
        <w:rPr>
          <w:sz w:val="28"/>
          <w:szCs w:val="28"/>
          <w:lang w:val="uk-UA"/>
        </w:rPr>
        <w:t xml:space="preserve"> (додаток Д)</w:t>
      </w:r>
      <w:r w:rsidRPr="00217610">
        <w:rPr>
          <w:sz w:val="28"/>
          <w:szCs w:val="28"/>
          <w:lang w:val="uk-UA"/>
        </w:rPr>
        <w:t xml:space="preserve">. </w:t>
      </w:r>
    </w:p>
    <w:p w:rsidR="006734CB" w:rsidRPr="00217610" w:rsidRDefault="006734CB" w:rsidP="006734CB">
      <w:pPr>
        <w:pStyle w:val="1"/>
        <w:ind w:firstLine="360"/>
        <w:jc w:val="both"/>
        <w:rPr>
          <w:b w:val="0"/>
          <w:sz w:val="28"/>
          <w:szCs w:val="28"/>
        </w:rPr>
      </w:pPr>
      <w:r w:rsidRPr="00217610">
        <w:rPr>
          <w:b w:val="0"/>
          <w:sz w:val="28"/>
          <w:szCs w:val="28"/>
        </w:rPr>
        <w:t xml:space="preserve">Не можна обмежуватися лише підручниками, обов’язкова наявність монографій та наукових статей. Стежте за тим, щоб перелік включав статті, що датовані поточним роком.    </w:t>
      </w:r>
    </w:p>
    <w:p w:rsidR="006734CB" w:rsidRPr="00217610" w:rsidRDefault="006734CB" w:rsidP="006734CB">
      <w:pPr>
        <w:ind w:firstLine="360"/>
        <w:jc w:val="both"/>
        <w:rPr>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У разі необхідності, окремий матеріал, що загрожує переобтяжити текст, може бути розміщений наприкінці у вигляді </w:t>
      </w:r>
      <w:r w:rsidRPr="00217610">
        <w:rPr>
          <w:b/>
          <w:sz w:val="28"/>
          <w:szCs w:val="28"/>
          <w:lang w:val="uk-UA"/>
        </w:rPr>
        <w:t>додатків</w:t>
      </w:r>
      <w:r w:rsidRPr="00217610">
        <w:rPr>
          <w:sz w:val="28"/>
          <w:szCs w:val="28"/>
          <w:lang w:val="uk-UA"/>
        </w:rPr>
        <w:t>. Це дозволяє зберегти логічну та стильову єдність основного тексту. В якості додатків можуть виступати:</w:t>
      </w:r>
    </w:p>
    <w:p w:rsidR="006734CB" w:rsidRPr="00217610" w:rsidRDefault="006734CB" w:rsidP="006734CB">
      <w:pPr>
        <w:numPr>
          <w:ilvl w:val="0"/>
          <w:numId w:val="3"/>
        </w:numPr>
        <w:rPr>
          <w:sz w:val="28"/>
          <w:szCs w:val="28"/>
          <w:lang w:val="uk-UA"/>
        </w:rPr>
      </w:pPr>
      <w:r w:rsidRPr="00217610">
        <w:rPr>
          <w:sz w:val="28"/>
          <w:szCs w:val="28"/>
          <w:lang w:val="uk-UA"/>
        </w:rPr>
        <w:t>таблиці з статистичними даними;</w:t>
      </w:r>
    </w:p>
    <w:p w:rsidR="006734CB" w:rsidRPr="00217610" w:rsidRDefault="006734CB" w:rsidP="006734CB">
      <w:pPr>
        <w:numPr>
          <w:ilvl w:val="0"/>
          <w:numId w:val="3"/>
        </w:numPr>
        <w:rPr>
          <w:sz w:val="28"/>
          <w:szCs w:val="28"/>
          <w:lang w:val="uk-UA"/>
        </w:rPr>
      </w:pPr>
      <w:r w:rsidRPr="00217610">
        <w:rPr>
          <w:sz w:val="28"/>
          <w:szCs w:val="28"/>
          <w:lang w:val="uk-UA"/>
        </w:rPr>
        <w:t>діаграми;</w:t>
      </w:r>
    </w:p>
    <w:p w:rsidR="006734CB" w:rsidRPr="00217610" w:rsidRDefault="006734CB" w:rsidP="006734CB">
      <w:pPr>
        <w:numPr>
          <w:ilvl w:val="0"/>
          <w:numId w:val="3"/>
        </w:numPr>
        <w:jc w:val="both"/>
        <w:rPr>
          <w:sz w:val="28"/>
          <w:szCs w:val="28"/>
          <w:lang w:val="uk-UA"/>
        </w:rPr>
      </w:pPr>
      <w:r w:rsidRPr="00217610">
        <w:rPr>
          <w:sz w:val="28"/>
          <w:szCs w:val="28"/>
          <w:lang w:val="uk-UA"/>
        </w:rPr>
        <w:t>графіки, рисунки та ін.</w:t>
      </w:r>
    </w:p>
    <w:p w:rsidR="006734CB" w:rsidRPr="00217610" w:rsidRDefault="006734CB" w:rsidP="006734CB">
      <w:pPr>
        <w:pStyle w:val="a3"/>
        <w:ind w:firstLine="360"/>
        <w:jc w:val="both"/>
        <w:rPr>
          <w:b w:val="0"/>
          <w:szCs w:val="28"/>
        </w:rPr>
      </w:pPr>
      <w:r w:rsidRPr="00217610">
        <w:rPr>
          <w:b w:val="0"/>
          <w:szCs w:val="28"/>
        </w:rPr>
        <w:lastRenderedPageBreak/>
        <w:t>Додатки не нумеруються, а позначаються великими літерами української абетки. У випадку єдиного додатку він наводиться як додаток А.</w:t>
      </w:r>
    </w:p>
    <w:p w:rsidR="006734CB" w:rsidRPr="00217610" w:rsidRDefault="006734CB" w:rsidP="006734CB">
      <w:pPr>
        <w:pStyle w:val="4"/>
        <w:rPr>
          <w:szCs w:val="28"/>
        </w:rPr>
      </w:pPr>
    </w:p>
    <w:p w:rsidR="002661B1" w:rsidRPr="00217610" w:rsidRDefault="002661B1" w:rsidP="006734CB">
      <w:pPr>
        <w:keepNext/>
        <w:jc w:val="center"/>
        <w:outlineLvl w:val="3"/>
        <w:rPr>
          <w:b/>
          <w:sz w:val="28"/>
          <w:szCs w:val="28"/>
          <w:lang w:val="uk-UA"/>
        </w:rPr>
        <w:sectPr w:rsidR="002661B1" w:rsidRPr="00217610" w:rsidSect="00B61CAC">
          <w:pgSz w:w="11906" w:h="16838"/>
          <w:pgMar w:top="1134" w:right="567" w:bottom="1134" w:left="1418" w:header="708" w:footer="708" w:gutter="0"/>
          <w:cols w:space="708"/>
          <w:titlePg/>
          <w:docGrid w:linePitch="360"/>
        </w:sectPr>
      </w:pPr>
    </w:p>
    <w:p w:rsidR="006734CB" w:rsidRPr="00217610" w:rsidRDefault="006734CB" w:rsidP="006734CB">
      <w:pPr>
        <w:keepNext/>
        <w:jc w:val="center"/>
        <w:outlineLvl w:val="3"/>
        <w:rPr>
          <w:b/>
          <w:sz w:val="28"/>
          <w:szCs w:val="28"/>
          <w:lang w:val="uk-UA"/>
        </w:rPr>
      </w:pPr>
      <w:r w:rsidRPr="00217610">
        <w:rPr>
          <w:b/>
          <w:sz w:val="28"/>
          <w:szCs w:val="28"/>
          <w:lang w:val="uk-UA"/>
        </w:rPr>
        <w:lastRenderedPageBreak/>
        <w:t>Загальні вимоги до обсягу</w:t>
      </w:r>
    </w:p>
    <w:p w:rsidR="006D4646" w:rsidRPr="00217610" w:rsidRDefault="006D4646" w:rsidP="006734CB">
      <w:pPr>
        <w:keepNext/>
        <w:jc w:val="center"/>
        <w:outlineLvl w:val="3"/>
        <w:rPr>
          <w:b/>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Загальний обсяг роботи – до 30 сторінок загального формату. Орієнтовний обсяг структурних складових такий:</w:t>
      </w:r>
    </w:p>
    <w:p w:rsidR="006734CB" w:rsidRPr="00217610" w:rsidRDefault="006734CB" w:rsidP="006734CB">
      <w:pPr>
        <w:numPr>
          <w:ilvl w:val="0"/>
          <w:numId w:val="5"/>
        </w:numPr>
        <w:spacing w:after="200"/>
        <w:contextualSpacing/>
        <w:jc w:val="both"/>
        <w:rPr>
          <w:rFonts w:eastAsia="Calibri"/>
          <w:sz w:val="28"/>
          <w:szCs w:val="28"/>
          <w:lang w:val="uk-UA" w:eastAsia="en-US"/>
        </w:rPr>
      </w:pPr>
      <w:r w:rsidRPr="00217610">
        <w:rPr>
          <w:rFonts w:eastAsia="Calibri"/>
          <w:sz w:val="28"/>
          <w:szCs w:val="28"/>
          <w:lang w:val="uk-UA" w:eastAsia="en-US"/>
        </w:rPr>
        <w:t>вступ – 2 сторінки;</w:t>
      </w:r>
    </w:p>
    <w:p w:rsidR="006734CB" w:rsidRPr="00217610" w:rsidRDefault="006734CB" w:rsidP="006734CB">
      <w:pPr>
        <w:numPr>
          <w:ilvl w:val="0"/>
          <w:numId w:val="5"/>
        </w:numPr>
        <w:spacing w:after="200"/>
        <w:contextualSpacing/>
        <w:jc w:val="both"/>
        <w:rPr>
          <w:rFonts w:eastAsia="Calibri"/>
          <w:sz w:val="28"/>
          <w:szCs w:val="28"/>
          <w:lang w:val="uk-UA" w:eastAsia="en-US"/>
        </w:rPr>
      </w:pPr>
      <w:r w:rsidRPr="00217610">
        <w:rPr>
          <w:rFonts w:eastAsia="Calibri"/>
          <w:sz w:val="28"/>
          <w:szCs w:val="28"/>
          <w:lang w:val="uk-UA" w:eastAsia="en-US"/>
        </w:rPr>
        <w:t>основна частина – 24 сторінки (розділи приблизно однакові за обсягом, можливе помірне переважання третього розділу);</w:t>
      </w:r>
    </w:p>
    <w:p w:rsidR="006734CB" w:rsidRPr="00217610" w:rsidRDefault="006734CB" w:rsidP="006734CB">
      <w:pPr>
        <w:numPr>
          <w:ilvl w:val="0"/>
          <w:numId w:val="5"/>
        </w:numPr>
        <w:spacing w:after="200"/>
        <w:contextualSpacing/>
        <w:jc w:val="both"/>
        <w:rPr>
          <w:rFonts w:eastAsia="Calibri"/>
          <w:sz w:val="28"/>
          <w:szCs w:val="28"/>
          <w:lang w:val="uk-UA" w:eastAsia="en-US"/>
        </w:rPr>
      </w:pPr>
      <w:r w:rsidRPr="00217610">
        <w:rPr>
          <w:rFonts w:eastAsia="Calibri"/>
          <w:sz w:val="28"/>
          <w:szCs w:val="28"/>
          <w:lang w:val="uk-UA" w:eastAsia="en-US"/>
        </w:rPr>
        <w:t>висновки – 2 сторінки;</w:t>
      </w:r>
    </w:p>
    <w:p w:rsidR="006734CB" w:rsidRPr="00217610" w:rsidRDefault="006734CB" w:rsidP="006734CB">
      <w:pPr>
        <w:numPr>
          <w:ilvl w:val="0"/>
          <w:numId w:val="5"/>
        </w:numPr>
        <w:spacing w:after="200"/>
        <w:contextualSpacing/>
        <w:jc w:val="both"/>
        <w:rPr>
          <w:rFonts w:eastAsia="Calibri"/>
          <w:sz w:val="28"/>
          <w:szCs w:val="28"/>
          <w:lang w:val="uk-UA" w:eastAsia="en-US"/>
        </w:rPr>
      </w:pPr>
      <w:r w:rsidRPr="00217610">
        <w:rPr>
          <w:rFonts w:eastAsia="Calibri"/>
          <w:sz w:val="28"/>
          <w:szCs w:val="28"/>
          <w:lang w:val="uk-UA" w:eastAsia="en-US"/>
        </w:rPr>
        <w:t>кількість джерел – не менше 20.</w:t>
      </w:r>
    </w:p>
    <w:p w:rsidR="006734CB" w:rsidRPr="00217610" w:rsidRDefault="006734CB" w:rsidP="006734CB">
      <w:pPr>
        <w:ind w:firstLine="360"/>
        <w:jc w:val="both"/>
        <w:rPr>
          <w:sz w:val="28"/>
          <w:szCs w:val="28"/>
          <w:lang w:val="uk-UA"/>
        </w:rPr>
      </w:pPr>
      <w:r w:rsidRPr="00217610">
        <w:rPr>
          <w:sz w:val="28"/>
          <w:szCs w:val="28"/>
          <w:lang w:val="uk-UA"/>
        </w:rPr>
        <w:t xml:space="preserve">Додатки розміщують після списку використаних джерел. Вони не включаються до загального обсягу роботи. </w:t>
      </w:r>
    </w:p>
    <w:p w:rsidR="006734CB" w:rsidRPr="00217610" w:rsidRDefault="006734CB" w:rsidP="006734CB">
      <w:pPr>
        <w:jc w:val="both"/>
        <w:rPr>
          <w:sz w:val="28"/>
          <w:szCs w:val="28"/>
          <w:lang w:val="uk-UA"/>
        </w:rPr>
      </w:pPr>
    </w:p>
    <w:p w:rsidR="006734CB" w:rsidRPr="00217610" w:rsidRDefault="006734CB" w:rsidP="006734CB">
      <w:pPr>
        <w:keepNext/>
        <w:jc w:val="center"/>
        <w:outlineLvl w:val="3"/>
        <w:rPr>
          <w:b/>
          <w:sz w:val="28"/>
          <w:szCs w:val="28"/>
          <w:lang w:val="uk-UA"/>
        </w:rPr>
      </w:pPr>
      <w:r w:rsidRPr="00217610">
        <w:rPr>
          <w:b/>
          <w:sz w:val="28"/>
          <w:szCs w:val="28"/>
          <w:lang w:val="uk-UA"/>
        </w:rPr>
        <w:t>Загальні вимоги до оформлення курсової роботи</w:t>
      </w:r>
    </w:p>
    <w:p w:rsidR="006D4646" w:rsidRPr="00217610" w:rsidRDefault="006D4646" w:rsidP="006734CB">
      <w:pPr>
        <w:keepNext/>
        <w:jc w:val="center"/>
        <w:outlineLvl w:val="3"/>
        <w:rPr>
          <w:b/>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На жаль, інколи керівнику важко оцінити зміст роботи, оскільки всі сили витрачаються на формулювання претензій до форми, стилю та способу викладення матеріалу. Тож уважно ознайомтеся з вимогами до оформлення, щоб ваша робота була побудована згідно з ними, і керівник міг повністю зосередити увагу на сприйнятті саме вмісту.</w:t>
      </w:r>
    </w:p>
    <w:p w:rsidR="004D47D0" w:rsidRPr="00217610" w:rsidRDefault="004D47D0" w:rsidP="006734CB">
      <w:pPr>
        <w:ind w:firstLine="426"/>
        <w:jc w:val="both"/>
        <w:rPr>
          <w:b/>
          <w:sz w:val="28"/>
          <w:szCs w:val="28"/>
          <w:lang w:val="uk-UA"/>
        </w:rPr>
      </w:pPr>
      <w:r w:rsidRPr="00217610">
        <w:rPr>
          <w:b/>
          <w:sz w:val="28"/>
          <w:szCs w:val="28"/>
          <w:lang w:val="uk-UA"/>
        </w:rPr>
        <w:t>Робота, яка неправильно оформлена, до захисту не допускається.</w:t>
      </w:r>
    </w:p>
    <w:p w:rsidR="006734CB" w:rsidRPr="00217610" w:rsidRDefault="006734CB" w:rsidP="006734CB">
      <w:pPr>
        <w:ind w:firstLine="426"/>
        <w:jc w:val="both"/>
        <w:rPr>
          <w:sz w:val="28"/>
          <w:szCs w:val="28"/>
          <w:lang w:val="uk-UA"/>
        </w:rPr>
      </w:pPr>
      <w:r w:rsidRPr="00217610">
        <w:rPr>
          <w:sz w:val="28"/>
          <w:szCs w:val="28"/>
          <w:lang w:val="uk-UA"/>
        </w:rPr>
        <w:t>Основні вимоги до оформлення роботи є загальноприйнятими. Текст курсової роботи друкується на одній стороні стандартних аркушів розміром 210 х 297 мм (</w:t>
      </w:r>
      <w:r w:rsidRPr="00217610">
        <w:rPr>
          <w:spacing w:val="2"/>
          <w:kern w:val="2"/>
          <w:sz w:val="28"/>
          <w:szCs w:val="28"/>
          <w:lang w:val="uk-UA"/>
        </w:rPr>
        <w:t>формат А4</w:t>
      </w:r>
      <w:r w:rsidRPr="00217610">
        <w:rPr>
          <w:sz w:val="28"/>
          <w:szCs w:val="28"/>
          <w:lang w:val="uk-UA"/>
        </w:rPr>
        <w:t>).</w:t>
      </w:r>
    </w:p>
    <w:p w:rsidR="006734CB" w:rsidRPr="00217610" w:rsidRDefault="006734CB" w:rsidP="006734CB">
      <w:pPr>
        <w:rPr>
          <w:sz w:val="28"/>
          <w:szCs w:val="28"/>
          <w:lang w:val="uk-UA"/>
        </w:rPr>
      </w:pPr>
    </w:p>
    <w:p w:rsidR="006734CB" w:rsidRPr="00217610" w:rsidRDefault="006734CB" w:rsidP="006734CB">
      <w:pPr>
        <w:ind w:firstLine="2127"/>
        <w:jc w:val="both"/>
        <w:rPr>
          <w:sz w:val="28"/>
          <w:szCs w:val="28"/>
          <w:lang w:val="uk-UA"/>
        </w:rPr>
      </w:pPr>
      <w:r w:rsidRPr="00217610">
        <w:rPr>
          <w:sz w:val="28"/>
          <w:szCs w:val="28"/>
          <w:lang w:val="uk-UA"/>
        </w:rPr>
        <w:t>Шрифт</w:t>
      </w:r>
      <w:r w:rsidRPr="00217610">
        <w:rPr>
          <w:sz w:val="28"/>
          <w:szCs w:val="28"/>
          <w:lang w:val="uk-UA"/>
        </w:rPr>
        <w:tab/>
      </w:r>
      <w:r w:rsidRPr="00217610">
        <w:rPr>
          <w:sz w:val="28"/>
          <w:szCs w:val="28"/>
          <w:lang w:val="uk-UA"/>
        </w:rPr>
        <w:tab/>
      </w:r>
      <w:r w:rsidRPr="00217610">
        <w:rPr>
          <w:sz w:val="28"/>
          <w:szCs w:val="28"/>
          <w:lang w:val="uk-UA"/>
        </w:rPr>
        <w:tab/>
      </w:r>
      <w:r w:rsidRPr="00217610">
        <w:rPr>
          <w:sz w:val="28"/>
          <w:szCs w:val="28"/>
          <w:lang w:val="uk-UA"/>
        </w:rPr>
        <w:tab/>
      </w:r>
      <w:proofErr w:type="spellStart"/>
      <w:r w:rsidRPr="00217610">
        <w:rPr>
          <w:sz w:val="28"/>
          <w:szCs w:val="28"/>
          <w:lang w:val="uk-UA"/>
        </w:rPr>
        <w:t>Times</w:t>
      </w:r>
      <w:proofErr w:type="spellEnd"/>
      <w:r w:rsidRPr="00217610">
        <w:rPr>
          <w:sz w:val="28"/>
          <w:szCs w:val="28"/>
          <w:lang w:val="uk-UA"/>
        </w:rPr>
        <w:t xml:space="preserve"> </w:t>
      </w:r>
      <w:proofErr w:type="spellStart"/>
      <w:r w:rsidRPr="00217610">
        <w:rPr>
          <w:sz w:val="28"/>
          <w:szCs w:val="28"/>
          <w:lang w:val="uk-UA"/>
        </w:rPr>
        <w:t>New</w:t>
      </w:r>
      <w:proofErr w:type="spellEnd"/>
      <w:r w:rsidRPr="00217610">
        <w:rPr>
          <w:sz w:val="28"/>
          <w:szCs w:val="28"/>
          <w:lang w:val="uk-UA"/>
        </w:rPr>
        <w:t xml:space="preserve"> </w:t>
      </w:r>
      <w:proofErr w:type="spellStart"/>
      <w:r w:rsidRPr="00217610">
        <w:rPr>
          <w:sz w:val="28"/>
          <w:szCs w:val="28"/>
          <w:lang w:val="uk-UA"/>
        </w:rPr>
        <w:t>Roman</w:t>
      </w:r>
      <w:proofErr w:type="spellEnd"/>
    </w:p>
    <w:p w:rsidR="006734CB" w:rsidRPr="00217610" w:rsidRDefault="006734CB" w:rsidP="006734CB">
      <w:pPr>
        <w:ind w:firstLine="2127"/>
        <w:jc w:val="both"/>
        <w:rPr>
          <w:sz w:val="28"/>
          <w:szCs w:val="28"/>
          <w:lang w:val="uk-UA"/>
        </w:rPr>
      </w:pPr>
      <w:r w:rsidRPr="00217610">
        <w:rPr>
          <w:sz w:val="28"/>
          <w:szCs w:val="28"/>
          <w:lang w:val="uk-UA"/>
        </w:rPr>
        <w:t>Розмір шрифту</w:t>
      </w:r>
      <w:r w:rsidRPr="00217610">
        <w:rPr>
          <w:sz w:val="28"/>
          <w:szCs w:val="28"/>
          <w:lang w:val="uk-UA"/>
        </w:rPr>
        <w:tab/>
      </w:r>
      <w:r w:rsidRPr="00217610">
        <w:rPr>
          <w:sz w:val="28"/>
          <w:szCs w:val="28"/>
          <w:lang w:val="uk-UA"/>
        </w:rPr>
        <w:tab/>
      </w:r>
      <w:r w:rsidRPr="00217610">
        <w:rPr>
          <w:sz w:val="28"/>
          <w:szCs w:val="28"/>
          <w:lang w:val="uk-UA"/>
        </w:rPr>
        <w:tab/>
        <w:t>14 пунктів</w:t>
      </w:r>
    </w:p>
    <w:p w:rsidR="006734CB" w:rsidRPr="00217610" w:rsidRDefault="006734CB" w:rsidP="006734CB">
      <w:pPr>
        <w:ind w:firstLine="2127"/>
        <w:jc w:val="both"/>
        <w:rPr>
          <w:sz w:val="28"/>
          <w:szCs w:val="28"/>
          <w:lang w:val="uk-UA"/>
        </w:rPr>
      </w:pPr>
      <w:r w:rsidRPr="00217610">
        <w:rPr>
          <w:sz w:val="28"/>
          <w:szCs w:val="28"/>
          <w:lang w:val="uk-UA"/>
        </w:rPr>
        <w:t>Відстань між рядками</w:t>
      </w:r>
      <w:r w:rsidRPr="00217610">
        <w:rPr>
          <w:sz w:val="28"/>
          <w:szCs w:val="28"/>
          <w:lang w:val="uk-UA"/>
        </w:rPr>
        <w:tab/>
      </w:r>
      <w:r w:rsidRPr="00217610">
        <w:rPr>
          <w:sz w:val="28"/>
          <w:szCs w:val="28"/>
          <w:lang w:val="uk-UA"/>
        </w:rPr>
        <w:tab/>
        <w:t>1,5 інтервали</w:t>
      </w:r>
    </w:p>
    <w:p w:rsidR="006734CB" w:rsidRPr="00217610" w:rsidRDefault="006734CB" w:rsidP="006734CB">
      <w:pPr>
        <w:ind w:firstLine="2127"/>
        <w:jc w:val="both"/>
        <w:rPr>
          <w:sz w:val="28"/>
          <w:szCs w:val="28"/>
          <w:lang w:val="uk-UA"/>
        </w:rPr>
      </w:pPr>
      <w:r w:rsidRPr="00217610">
        <w:rPr>
          <w:sz w:val="28"/>
          <w:szCs w:val="28"/>
          <w:lang w:val="uk-UA"/>
        </w:rPr>
        <w:t>Параметри сторінки:</w:t>
      </w:r>
      <w:r w:rsidRPr="00217610">
        <w:rPr>
          <w:sz w:val="28"/>
          <w:szCs w:val="28"/>
          <w:lang w:val="uk-UA"/>
        </w:rPr>
        <w:tab/>
      </w:r>
      <w:r w:rsidRPr="00217610">
        <w:rPr>
          <w:sz w:val="28"/>
          <w:szCs w:val="28"/>
          <w:lang w:val="uk-UA"/>
        </w:rPr>
        <w:tab/>
      </w:r>
      <w:r w:rsidRPr="00217610">
        <w:rPr>
          <w:sz w:val="28"/>
          <w:szCs w:val="28"/>
          <w:lang w:val="uk-UA"/>
        </w:rPr>
        <w:tab/>
      </w:r>
    </w:p>
    <w:p w:rsidR="006734CB" w:rsidRPr="00217610" w:rsidRDefault="006734CB" w:rsidP="006734CB">
      <w:pPr>
        <w:ind w:firstLine="2127"/>
        <w:jc w:val="both"/>
        <w:rPr>
          <w:sz w:val="28"/>
          <w:szCs w:val="28"/>
          <w:lang w:val="uk-UA"/>
        </w:rPr>
      </w:pPr>
      <w:r w:rsidRPr="00217610">
        <w:rPr>
          <w:sz w:val="28"/>
          <w:szCs w:val="28"/>
          <w:lang w:val="uk-UA"/>
        </w:rPr>
        <w:t>Верхній і нижній берег</w:t>
      </w:r>
      <w:r w:rsidRPr="00217610">
        <w:rPr>
          <w:sz w:val="28"/>
          <w:szCs w:val="28"/>
          <w:lang w:val="uk-UA"/>
        </w:rPr>
        <w:tab/>
      </w:r>
      <w:r w:rsidRPr="00217610">
        <w:rPr>
          <w:sz w:val="28"/>
          <w:szCs w:val="28"/>
          <w:lang w:val="uk-UA"/>
        </w:rPr>
        <w:tab/>
        <w:t>20 мм</w:t>
      </w:r>
    </w:p>
    <w:p w:rsidR="006734CB" w:rsidRPr="00217610" w:rsidRDefault="006734CB" w:rsidP="006734CB">
      <w:pPr>
        <w:keepNext/>
        <w:ind w:firstLine="2127"/>
        <w:jc w:val="both"/>
        <w:outlineLvl w:val="6"/>
        <w:rPr>
          <w:sz w:val="28"/>
          <w:szCs w:val="28"/>
          <w:lang w:val="uk-UA"/>
        </w:rPr>
      </w:pPr>
      <w:r w:rsidRPr="00217610">
        <w:rPr>
          <w:sz w:val="28"/>
          <w:szCs w:val="28"/>
          <w:lang w:val="uk-UA"/>
        </w:rPr>
        <w:t>Лівий берег</w:t>
      </w:r>
      <w:r w:rsidRPr="00217610">
        <w:rPr>
          <w:sz w:val="28"/>
          <w:szCs w:val="28"/>
          <w:lang w:val="uk-UA"/>
        </w:rPr>
        <w:tab/>
      </w:r>
      <w:r w:rsidRPr="00217610">
        <w:rPr>
          <w:sz w:val="28"/>
          <w:szCs w:val="28"/>
          <w:lang w:val="uk-UA"/>
        </w:rPr>
        <w:tab/>
      </w:r>
      <w:r w:rsidRPr="00217610">
        <w:rPr>
          <w:sz w:val="28"/>
          <w:szCs w:val="28"/>
          <w:lang w:val="uk-UA"/>
        </w:rPr>
        <w:tab/>
        <w:t>25 мм</w:t>
      </w:r>
    </w:p>
    <w:p w:rsidR="006734CB" w:rsidRPr="00217610" w:rsidRDefault="006734CB" w:rsidP="006734CB">
      <w:pPr>
        <w:ind w:firstLine="2127"/>
        <w:jc w:val="both"/>
        <w:rPr>
          <w:sz w:val="28"/>
          <w:szCs w:val="28"/>
          <w:lang w:val="uk-UA"/>
        </w:rPr>
      </w:pPr>
      <w:r w:rsidRPr="00217610">
        <w:rPr>
          <w:sz w:val="28"/>
          <w:szCs w:val="28"/>
          <w:lang w:val="uk-UA"/>
        </w:rPr>
        <w:t>Правий берег</w:t>
      </w:r>
      <w:r w:rsidRPr="00217610">
        <w:rPr>
          <w:sz w:val="28"/>
          <w:szCs w:val="28"/>
          <w:lang w:val="uk-UA"/>
        </w:rPr>
        <w:tab/>
      </w:r>
      <w:r w:rsidRPr="00217610">
        <w:rPr>
          <w:sz w:val="28"/>
          <w:szCs w:val="28"/>
          <w:lang w:val="uk-UA"/>
        </w:rPr>
        <w:tab/>
      </w:r>
      <w:r w:rsidRPr="00217610">
        <w:rPr>
          <w:sz w:val="28"/>
          <w:szCs w:val="28"/>
          <w:lang w:val="uk-UA"/>
        </w:rPr>
        <w:tab/>
        <w:t>10 мм</w:t>
      </w:r>
    </w:p>
    <w:p w:rsidR="006734CB" w:rsidRPr="00217610" w:rsidRDefault="006734CB" w:rsidP="006734CB">
      <w:pPr>
        <w:ind w:firstLine="2127"/>
        <w:jc w:val="both"/>
        <w:rPr>
          <w:sz w:val="28"/>
          <w:szCs w:val="28"/>
          <w:lang w:val="uk-UA"/>
        </w:rPr>
      </w:pPr>
      <w:r w:rsidRPr="00217610">
        <w:rPr>
          <w:sz w:val="28"/>
          <w:szCs w:val="28"/>
          <w:lang w:val="uk-UA"/>
        </w:rPr>
        <w:t xml:space="preserve">Відступ абзацу </w:t>
      </w:r>
      <w:r w:rsidRPr="00217610">
        <w:rPr>
          <w:sz w:val="28"/>
          <w:szCs w:val="28"/>
          <w:lang w:val="uk-UA"/>
        </w:rPr>
        <w:tab/>
      </w:r>
      <w:r w:rsidRPr="00217610">
        <w:rPr>
          <w:sz w:val="28"/>
          <w:szCs w:val="28"/>
          <w:lang w:val="uk-UA"/>
        </w:rPr>
        <w:tab/>
      </w:r>
      <w:r w:rsidRPr="00217610">
        <w:rPr>
          <w:sz w:val="28"/>
          <w:szCs w:val="28"/>
          <w:lang w:val="uk-UA"/>
        </w:rPr>
        <w:tab/>
        <w:t>12,5 мм</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Зразок оформлення титульної сторінки, змісту, вступу, першої сторінки розділу та списку використаних джерел – див.: Додатки А, Б, В, Г, Д.</w:t>
      </w:r>
    </w:p>
    <w:p w:rsidR="006734CB" w:rsidRPr="00217610" w:rsidRDefault="006734CB" w:rsidP="006734CB">
      <w:pPr>
        <w:ind w:firstLine="426"/>
        <w:jc w:val="both"/>
        <w:rPr>
          <w:sz w:val="28"/>
          <w:szCs w:val="28"/>
          <w:lang w:val="uk-UA"/>
        </w:rPr>
      </w:pPr>
      <w:r w:rsidRPr="00217610">
        <w:rPr>
          <w:sz w:val="28"/>
          <w:szCs w:val="28"/>
          <w:lang w:val="uk-UA"/>
        </w:rPr>
        <w:t>Сторінки повинні бути надійно скріплені та поміщені в папку (без файлів).</w:t>
      </w:r>
    </w:p>
    <w:p w:rsidR="006734CB" w:rsidRPr="00217610" w:rsidRDefault="006734CB" w:rsidP="006734CB">
      <w:pPr>
        <w:ind w:firstLine="426"/>
        <w:jc w:val="both"/>
        <w:rPr>
          <w:sz w:val="28"/>
          <w:szCs w:val="28"/>
          <w:lang w:val="uk-UA"/>
        </w:rPr>
      </w:pPr>
      <w:r w:rsidRPr="00217610">
        <w:rPr>
          <w:sz w:val="28"/>
          <w:szCs w:val="28"/>
          <w:lang w:val="uk-UA"/>
        </w:rPr>
        <w:t xml:space="preserve">Текст набирається без перенесень, з вирівнюванням на всю ширину сторінки. </w:t>
      </w:r>
    </w:p>
    <w:p w:rsidR="006734CB" w:rsidRPr="00217610" w:rsidRDefault="006734CB" w:rsidP="006734CB">
      <w:pPr>
        <w:ind w:firstLine="426"/>
        <w:jc w:val="both"/>
        <w:rPr>
          <w:sz w:val="28"/>
          <w:szCs w:val="28"/>
          <w:lang w:val="uk-UA"/>
        </w:rPr>
      </w:pPr>
      <w:r w:rsidRPr="00217610">
        <w:rPr>
          <w:sz w:val="28"/>
          <w:szCs w:val="28"/>
          <w:lang w:val="uk-UA"/>
        </w:rPr>
        <w:t>Першою сторінкою є титульний аркуш, який включають до загальної нумерації сторінок, але номер на ньому не ставиться. Наступні сторінки нумерують у правому верхньому куті без крапки наприкінці.</w:t>
      </w:r>
    </w:p>
    <w:p w:rsidR="006734CB" w:rsidRPr="00217610" w:rsidRDefault="006734CB" w:rsidP="006734CB">
      <w:pPr>
        <w:ind w:firstLine="426"/>
        <w:jc w:val="both"/>
        <w:rPr>
          <w:sz w:val="28"/>
          <w:szCs w:val="28"/>
          <w:lang w:val="uk-UA"/>
        </w:rPr>
      </w:pPr>
      <w:r w:rsidRPr="00217610">
        <w:rPr>
          <w:sz w:val="28"/>
          <w:szCs w:val="28"/>
          <w:lang w:val="uk-UA"/>
        </w:rPr>
        <w:t xml:space="preserve">Заголовки структурних частин «ЗМІСТ», «ВСТУП», «РОЗДІЛ», «ВИСНОВКИ», «СПИСОК ВИКОРИСТАНИХ ДЖЕРЕЛ», «ДОДАТКИ» друкують великими літерами та розташовують симетрично до тексту. </w:t>
      </w:r>
      <w:r w:rsidRPr="00217610">
        <w:rPr>
          <w:b/>
          <w:sz w:val="28"/>
          <w:szCs w:val="28"/>
          <w:lang w:val="uk-UA"/>
        </w:rPr>
        <w:t>Крапку наприкінці заголовка не ставлять</w:t>
      </w:r>
      <w:r w:rsidRPr="00217610">
        <w:rPr>
          <w:sz w:val="28"/>
          <w:szCs w:val="28"/>
          <w:lang w:val="uk-UA"/>
        </w:rPr>
        <w:t>.</w:t>
      </w:r>
    </w:p>
    <w:p w:rsidR="006734CB" w:rsidRPr="00217610" w:rsidRDefault="006734CB" w:rsidP="006734CB">
      <w:pPr>
        <w:ind w:firstLine="426"/>
        <w:jc w:val="both"/>
        <w:rPr>
          <w:sz w:val="28"/>
          <w:szCs w:val="28"/>
          <w:lang w:val="uk-UA"/>
        </w:rPr>
      </w:pPr>
      <w:r w:rsidRPr="00217610">
        <w:rPr>
          <w:sz w:val="28"/>
          <w:szCs w:val="28"/>
          <w:lang w:val="uk-UA"/>
        </w:rPr>
        <w:lastRenderedPageBreak/>
        <w:t>Кожна структурна частина  (розділи, але не підрозділи!) починається з нової сторінки.</w:t>
      </w:r>
    </w:p>
    <w:p w:rsidR="006734CB" w:rsidRPr="00217610" w:rsidRDefault="006734CB" w:rsidP="006734CB">
      <w:pPr>
        <w:ind w:firstLine="426"/>
        <w:jc w:val="both"/>
        <w:rPr>
          <w:sz w:val="28"/>
          <w:szCs w:val="28"/>
          <w:lang w:val="uk-UA"/>
        </w:rPr>
      </w:pPr>
    </w:p>
    <w:p w:rsidR="006734CB" w:rsidRPr="00217610" w:rsidRDefault="006734CB" w:rsidP="006734CB">
      <w:pPr>
        <w:ind w:firstLine="426"/>
        <w:jc w:val="center"/>
        <w:rPr>
          <w:b/>
          <w:sz w:val="28"/>
          <w:szCs w:val="28"/>
          <w:lang w:val="uk-UA"/>
        </w:rPr>
      </w:pPr>
      <w:r w:rsidRPr="00217610">
        <w:rPr>
          <w:b/>
          <w:sz w:val="28"/>
          <w:szCs w:val="28"/>
          <w:lang w:val="uk-UA"/>
        </w:rPr>
        <w:t>Нумерація та оформлення розділів, підрозділів</w:t>
      </w:r>
    </w:p>
    <w:p w:rsidR="006D4646" w:rsidRPr="00217610" w:rsidRDefault="006D4646" w:rsidP="006734CB">
      <w:pPr>
        <w:ind w:firstLine="426"/>
        <w:jc w:val="center"/>
        <w:rPr>
          <w:b/>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 xml:space="preserve">Такі структурні частини, як зміст, вступ, висновки, список використаних джерел не мають порядкового номеру (не можна друкувати «1. ВСТУП», «Розділ 4. ВИСНОВКИ»). Номер розділу ставиться після слова «РОЗДІЛ», після номеру крапку не ставлять, потім з нового рядка друкують великими літерами заголовок розділу. </w:t>
      </w:r>
    </w:p>
    <w:p w:rsidR="006734CB" w:rsidRPr="00217610" w:rsidRDefault="006734CB" w:rsidP="006734CB">
      <w:pPr>
        <w:ind w:firstLine="426"/>
        <w:jc w:val="both"/>
        <w:rPr>
          <w:sz w:val="28"/>
          <w:szCs w:val="28"/>
          <w:lang w:val="uk-UA"/>
        </w:rPr>
      </w:pPr>
      <w:r w:rsidRPr="00217610">
        <w:rPr>
          <w:sz w:val="28"/>
          <w:szCs w:val="28"/>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Наприклад, «2.3.» (третій підрозділ другого розділу). Назви підрозділів набираються маленькими літерами (крім першої великої) з абзацного відступу.</w:t>
      </w:r>
    </w:p>
    <w:p w:rsidR="006734CB" w:rsidRPr="00217610" w:rsidRDefault="006734CB" w:rsidP="006734CB">
      <w:pPr>
        <w:ind w:firstLine="426"/>
        <w:jc w:val="both"/>
        <w:rPr>
          <w:sz w:val="28"/>
          <w:szCs w:val="28"/>
          <w:lang w:val="uk-UA"/>
        </w:rPr>
      </w:pPr>
      <w:r w:rsidRPr="00217610">
        <w:rPr>
          <w:sz w:val="28"/>
          <w:szCs w:val="28"/>
          <w:lang w:val="uk-UA"/>
        </w:rPr>
        <w:t>Текст слід розбивати на абзаци, сторінка без абзаців є незручною для читання. Втім, неприпустимий й протилежний варіант, коли кожне речення починається з нового абзацу.</w:t>
      </w:r>
    </w:p>
    <w:p w:rsidR="006734CB" w:rsidRPr="00217610" w:rsidRDefault="006734CB" w:rsidP="006734CB">
      <w:pPr>
        <w:ind w:firstLine="426"/>
        <w:jc w:val="both"/>
        <w:rPr>
          <w:sz w:val="28"/>
          <w:szCs w:val="28"/>
          <w:lang w:val="uk-UA"/>
        </w:rPr>
      </w:pPr>
      <w:r w:rsidRPr="00217610">
        <w:rPr>
          <w:sz w:val="28"/>
          <w:szCs w:val="28"/>
          <w:lang w:val="uk-UA"/>
        </w:rPr>
        <w:t>В тексті слід уникати складних синтаксичних конструкцій. Існує негласне правило, якого варто дотримуватися при написанні студентських робіт: «Більше крапок, менше ком». Нічого не підкреслювати, не використовувати жирний шрифт та курсив. Читач зможе виокремити певні думки та оцінити їхню оригінальність і без підказок.</w:t>
      </w:r>
    </w:p>
    <w:p w:rsidR="006734CB" w:rsidRPr="00217610" w:rsidRDefault="006734CB" w:rsidP="006734CB">
      <w:pPr>
        <w:ind w:firstLine="360"/>
        <w:jc w:val="both"/>
        <w:rPr>
          <w:sz w:val="28"/>
          <w:szCs w:val="28"/>
          <w:lang w:val="uk-UA"/>
        </w:rPr>
      </w:pPr>
      <w:r w:rsidRPr="00217610">
        <w:rPr>
          <w:sz w:val="28"/>
          <w:szCs w:val="28"/>
          <w:lang w:val="uk-UA"/>
        </w:rPr>
        <w:t>Якщо є примітки до тексту, вони нумерують послідовно в межах однієї сторінки. Розмір шрифту для приміток – 12.</w:t>
      </w:r>
    </w:p>
    <w:p w:rsidR="006734CB" w:rsidRPr="00217610" w:rsidRDefault="006734CB" w:rsidP="006734CB">
      <w:pPr>
        <w:ind w:firstLine="360"/>
        <w:jc w:val="both"/>
        <w:rPr>
          <w:sz w:val="28"/>
          <w:szCs w:val="28"/>
          <w:lang w:val="uk-UA"/>
        </w:rPr>
      </w:pPr>
    </w:p>
    <w:p w:rsidR="006734CB" w:rsidRPr="00217610" w:rsidRDefault="006734CB" w:rsidP="006734CB">
      <w:pPr>
        <w:ind w:firstLine="426"/>
        <w:jc w:val="center"/>
        <w:rPr>
          <w:b/>
          <w:sz w:val="28"/>
          <w:szCs w:val="28"/>
          <w:lang w:val="uk-UA"/>
        </w:rPr>
      </w:pPr>
      <w:r w:rsidRPr="00217610">
        <w:rPr>
          <w:b/>
          <w:sz w:val="28"/>
          <w:szCs w:val="28"/>
          <w:lang w:val="uk-UA"/>
        </w:rPr>
        <w:t>Оформлення таблиць</w:t>
      </w:r>
    </w:p>
    <w:p w:rsidR="006D4646" w:rsidRPr="00217610" w:rsidRDefault="006D4646" w:rsidP="006734CB">
      <w:pPr>
        <w:ind w:firstLine="426"/>
        <w:jc w:val="center"/>
        <w:rPr>
          <w:b/>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 xml:space="preserve">Таблиці нумерують послідовно у межах розділу (за винятком таблиць, поданих у додатках). У правому верхньому куті над відповідним заголовком таблиці розміщують напис «Таблиця» із зазначенням номеру: </w:t>
      </w:r>
    </w:p>
    <w:p w:rsidR="006734CB" w:rsidRPr="00217610" w:rsidRDefault="006734CB" w:rsidP="006734CB">
      <w:pPr>
        <w:jc w:val="both"/>
        <w:rPr>
          <w:sz w:val="28"/>
          <w:szCs w:val="28"/>
          <w:lang w:val="uk-UA"/>
        </w:rPr>
      </w:pPr>
    </w:p>
    <w:p w:rsidR="006734CB" w:rsidRPr="00217610" w:rsidRDefault="006734CB" w:rsidP="006734CB">
      <w:pPr>
        <w:jc w:val="right"/>
        <w:rPr>
          <w:sz w:val="28"/>
          <w:szCs w:val="28"/>
          <w:lang w:val="uk-UA"/>
        </w:rPr>
      </w:pPr>
      <w:r w:rsidRPr="00217610">
        <w:rPr>
          <w:sz w:val="28"/>
          <w:szCs w:val="28"/>
          <w:lang w:val="uk-UA"/>
        </w:rPr>
        <w:t>Таблиця (номер)</w:t>
      </w:r>
    </w:p>
    <w:p w:rsidR="006734CB" w:rsidRPr="00217610" w:rsidRDefault="006734CB" w:rsidP="006734CB">
      <w:pPr>
        <w:jc w:val="center"/>
        <w:rPr>
          <w:sz w:val="28"/>
          <w:szCs w:val="28"/>
          <w:lang w:val="uk-UA"/>
        </w:rPr>
      </w:pPr>
      <w:r w:rsidRPr="00217610">
        <w:rPr>
          <w:sz w:val="28"/>
          <w:szCs w:val="28"/>
          <w:lang w:val="uk-UA"/>
        </w:rPr>
        <w:t>Назва таблиці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2339"/>
        <w:gridCol w:w="2339"/>
        <w:gridCol w:w="2339"/>
      </w:tblGrid>
      <w:tr w:rsidR="006734CB" w:rsidRPr="00217610" w:rsidTr="00B02295">
        <w:trPr>
          <w:trHeight w:val="290"/>
        </w:trPr>
        <w:tc>
          <w:tcPr>
            <w:tcW w:w="2339" w:type="dxa"/>
          </w:tcPr>
          <w:p w:rsidR="006734CB" w:rsidRPr="00217610" w:rsidRDefault="006734CB" w:rsidP="00B02295">
            <w:pPr>
              <w:jc w:val="center"/>
              <w:rPr>
                <w:sz w:val="28"/>
                <w:szCs w:val="28"/>
                <w:lang w:val="uk-UA"/>
              </w:rPr>
            </w:pPr>
          </w:p>
        </w:tc>
        <w:tc>
          <w:tcPr>
            <w:tcW w:w="2339" w:type="dxa"/>
          </w:tcPr>
          <w:p w:rsidR="006734CB" w:rsidRPr="00217610" w:rsidRDefault="006734CB" w:rsidP="00B02295">
            <w:pPr>
              <w:jc w:val="center"/>
              <w:rPr>
                <w:sz w:val="28"/>
                <w:szCs w:val="28"/>
                <w:lang w:val="uk-UA"/>
              </w:rPr>
            </w:pPr>
          </w:p>
        </w:tc>
        <w:tc>
          <w:tcPr>
            <w:tcW w:w="2339" w:type="dxa"/>
          </w:tcPr>
          <w:p w:rsidR="006734CB" w:rsidRPr="00217610" w:rsidRDefault="006734CB" w:rsidP="00B02295">
            <w:pPr>
              <w:jc w:val="center"/>
              <w:rPr>
                <w:sz w:val="28"/>
                <w:szCs w:val="28"/>
                <w:lang w:val="uk-UA"/>
              </w:rPr>
            </w:pPr>
          </w:p>
        </w:tc>
        <w:tc>
          <w:tcPr>
            <w:tcW w:w="2339" w:type="dxa"/>
          </w:tcPr>
          <w:p w:rsidR="006734CB" w:rsidRPr="00217610" w:rsidRDefault="006734CB" w:rsidP="00B02295">
            <w:pPr>
              <w:jc w:val="center"/>
              <w:rPr>
                <w:sz w:val="28"/>
                <w:szCs w:val="28"/>
                <w:lang w:val="uk-UA"/>
              </w:rPr>
            </w:pPr>
          </w:p>
        </w:tc>
      </w:tr>
      <w:tr w:rsidR="006734CB" w:rsidRPr="00217610" w:rsidTr="00B02295">
        <w:trPr>
          <w:trHeight w:val="290"/>
        </w:trPr>
        <w:tc>
          <w:tcPr>
            <w:tcW w:w="2339" w:type="dxa"/>
            <w:tcBorders>
              <w:bottom w:val="single" w:sz="4" w:space="0" w:color="auto"/>
            </w:tcBorders>
          </w:tcPr>
          <w:p w:rsidR="006734CB" w:rsidRPr="00217610" w:rsidRDefault="006734CB" w:rsidP="00B02295">
            <w:pPr>
              <w:jc w:val="center"/>
              <w:rPr>
                <w:sz w:val="28"/>
                <w:szCs w:val="28"/>
                <w:lang w:val="uk-UA"/>
              </w:rPr>
            </w:pPr>
          </w:p>
        </w:tc>
        <w:tc>
          <w:tcPr>
            <w:tcW w:w="2339" w:type="dxa"/>
            <w:tcBorders>
              <w:bottom w:val="single" w:sz="4" w:space="0" w:color="auto"/>
            </w:tcBorders>
          </w:tcPr>
          <w:p w:rsidR="006734CB" w:rsidRPr="00217610" w:rsidRDefault="006734CB" w:rsidP="00B02295">
            <w:pPr>
              <w:jc w:val="center"/>
              <w:rPr>
                <w:sz w:val="28"/>
                <w:szCs w:val="28"/>
                <w:lang w:val="uk-UA"/>
              </w:rPr>
            </w:pPr>
          </w:p>
        </w:tc>
        <w:tc>
          <w:tcPr>
            <w:tcW w:w="2339" w:type="dxa"/>
            <w:tcBorders>
              <w:bottom w:val="single" w:sz="4" w:space="0" w:color="auto"/>
            </w:tcBorders>
          </w:tcPr>
          <w:p w:rsidR="006734CB" w:rsidRPr="00217610" w:rsidRDefault="006734CB" w:rsidP="00B02295">
            <w:pPr>
              <w:jc w:val="center"/>
              <w:rPr>
                <w:sz w:val="28"/>
                <w:szCs w:val="28"/>
                <w:lang w:val="uk-UA"/>
              </w:rPr>
            </w:pPr>
          </w:p>
        </w:tc>
        <w:tc>
          <w:tcPr>
            <w:tcW w:w="2339" w:type="dxa"/>
            <w:tcBorders>
              <w:bottom w:val="single" w:sz="4" w:space="0" w:color="auto"/>
            </w:tcBorders>
          </w:tcPr>
          <w:p w:rsidR="006734CB" w:rsidRPr="00217610" w:rsidRDefault="006734CB" w:rsidP="00B02295">
            <w:pPr>
              <w:jc w:val="center"/>
              <w:rPr>
                <w:sz w:val="28"/>
                <w:szCs w:val="28"/>
                <w:lang w:val="uk-UA"/>
              </w:rPr>
            </w:pPr>
          </w:p>
        </w:tc>
      </w:tr>
    </w:tbl>
    <w:p w:rsidR="006734CB" w:rsidRPr="00217610" w:rsidRDefault="006734CB" w:rsidP="006734CB">
      <w:pPr>
        <w:ind w:firstLine="426"/>
        <w:jc w:val="both"/>
        <w:rPr>
          <w:sz w:val="24"/>
          <w:szCs w:val="24"/>
          <w:lang w:val="uk-UA"/>
        </w:rPr>
      </w:pPr>
      <w:r w:rsidRPr="00217610">
        <w:rPr>
          <w:sz w:val="24"/>
          <w:szCs w:val="24"/>
          <w:lang w:val="uk-UA"/>
        </w:rPr>
        <w:t>Джерело</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Номер таблиці складається з номера розділу і порядкового номера таблиці, між якими ставиться крапка («Таблиця 2.1» – перша таблиця другого розділу). Таблиця повинна мати назву, яку розміщують над нею по центру.</w:t>
      </w:r>
    </w:p>
    <w:p w:rsidR="006734CB" w:rsidRPr="00217610" w:rsidRDefault="006734CB" w:rsidP="006734CB">
      <w:pPr>
        <w:ind w:firstLine="426"/>
        <w:jc w:val="both"/>
        <w:rPr>
          <w:sz w:val="28"/>
          <w:szCs w:val="28"/>
          <w:lang w:val="uk-UA"/>
        </w:rPr>
      </w:pPr>
      <w:r w:rsidRPr="00217610">
        <w:rPr>
          <w:sz w:val="28"/>
          <w:szCs w:val="28"/>
          <w:lang w:val="uk-UA"/>
        </w:rPr>
        <w:t>При перенесенні частини таблиці на інший аркуш слово «Таблиця» і її номер ставиться праворуч над першою частиною таблиці, над іншими частинами пишуть слова «Продовження табл.», вказуючи номер.</w:t>
      </w:r>
      <w:r w:rsidR="009A45E2" w:rsidRPr="00217610">
        <w:rPr>
          <w:sz w:val="28"/>
          <w:szCs w:val="28"/>
          <w:lang w:val="uk-UA"/>
        </w:rPr>
        <w:t xml:space="preserve"> Але бажано, щоб таблиця займала не більше однієї сторінки, інакше її краще розмі</w:t>
      </w:r>
      <w:r w:rsidR="00867BAE">
        <w:rPr>
          <w:sz w:val="28"/>
          <w:szCs w:val="28"/>
          <w:lang w:val="uk-UA"/>
        </w:rPr>
        <w:t>сти</w:t>
      </w:r>
      <w:r w:rsidR="009A45E2" w:rsidRPr="00217610">
        <w:rPr>
          <w:sz w:val="28"/>
          <w:szCs w:val="28"/>
          <w:lang w:val="uk-UA"/>
        </w:rPr>
        <w:t>ти у додатках.</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b/>
          <w:sz w:val="28"/>
          <w:szCs w:val="28"/>
          <w:lang w:val="uk-UA"/>
        </w:rPr>
      </w:pPr>
      <w:r w:rsidRPr="00217610">
        <w:rPr>
          <w:b/>
          <w:sz w:val="28"/>
          <w:szCs w:val="28"/>
          <w:lang w:val="uk-UA"/>
        </w:rPr>
        <w:t xml:space="preserve">ЗРАЗОК </w:t>
      </w:r>
    </w:p>
    <w:p w:rsidR="006734CB" w:rsidRPr="00217610" w:rsidRDefault="006734CB" w:rsidP="006734CB">
      <w:pPr>
        <w:spacing w:line="276" w:lineRule="auto"/>
        <w:ind w:left="3195"/>
        <w:contextualSpacing/>
        <w:jc w:val="right"/>
        <w:rPr>
          <w:rFonts w:eastAsia="Calibri"/>
          <w:sz w:val="28"/>
          <w:szCs w:val="28"/>
          <w:lang w:val="uk-UA" w:eastAsia="en-US"/>
        </w:rPr>
      </w:pPr>
      <w:r w:rsidRPr="00217610">
        <w:rPr>
          <w:rFonts w:eastAsia="Calibri"/>
          <w:sz w:val="28"/>
          <w:szCs w:val="28"/>
          <w:lang w:val="uk-UA" w:eastAsia="en-US"/>
        </w:rPr>
        <w:t>Таблиця 2.1</w:t>
      </w:r>
    </w:p>
    <w:p w:rsidR="006734CB" w:rsidRPr="00217610" w:rsidRDefault="006734CB" w:rsidP="006734CB">
      <w:pPr>
        <w:spacing w:after="200" w:line="276" w:lineRule="auto"/>
        <w:jc w:val="center"/>
        <w:rPr>
          <w:rFonts w:eastAsia="Calibri"/>
          <w:sz w:val="28"/>
          <w:szCs w:val="28"/>
          <w:lang w:val="uk-UA" w:eastAsia="en-US"/>
        </w:rPr>
      </w:pPr>
      <w:r w:rsidRPr="00217610">
        <w:rPr>
          <w:rFonts w:eastAsia="Calibri"/>
          <w:sz w:val="28"/>
          <w:szCs w:val="28"/>
          <w:lang w:val="uk-UA" w:eastAsia="en-US"/>
        </w:rPr>
        <w:t>Економічне зростання та інфляція в Китаї</w:t>
      </w:r>
    </w:p>
    <w:tbl>
      <w:tblPr>
        <w:tblStyle w:val="2"/>
        <w:tblW w:w="0" w:type="auto"/>
        <w:tblInd w:w="534" w:type="dxa"/>
        <w:tblLook w:val="04A0" w:firstRow="1" w:lastRow="0" w:firstColumn="1" w:lastColumn="0" w:noHBand="0" w:noVBand="1"/>
      </w:tblPr>
      <w:tblGrid>
        <w:gridCol w:w="2977"/>
        <w:gridCol w:w="1063"/>
        <w:gridCol w:w="1063"/>
        <w:gridCol w:w="1063"/>
        <w:gridCol w:w="1063"/>
        <w:gridCol w:w="1063"/>
        <w:gridCol w:w="1064"/>
      </w:tblGrid>
      <w:tr w:rsidR="006734CB" w:rsidRPr="00217610" w:rsidTr="00B02295">
        <w:tc>
          <w:tcPr>
            <w:tcW w:w="2977" w:type="dxa"/>
          </w:tcPr>
          <w:p w:rsidR="006734CB" w:rsidRPr="00217610" w:rsidRDefault="006734CB" w:rsidP="00B02295">
            <w:pPr>
              <w:jc w:val="center"/>
              <w:rPr>
                <w:sz w:val="28"/>
                <w:szCs w:val="28"/>
                <w:lang w:val="uk-UA" w:eastAsia="en-US"/>
              </w:rPr>
            </w:pP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2010</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2011</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2012</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2013</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2014</w:t>
            </w:r>
          </w:p>
        </w:tc>
        <w:tc>
          <w:tcPr>
            <w:tcW w:w="1064" w:type="dxa"/>
          </w:tcPr>
          <w:p w:rsidR="006734CB" w:rsidRPr="00217610" w:rsidRDefault="006734CB" w:rsidP="00B02295">
            <w:pPr>
              <w:jc w:val="center"/>
              <w:rPr>
                <w:sz w:val="28"/>
                <w:szCs w:val="28"/>
                <w:lang w:val="uk-UA" w:eastAsia="en-US"/>
              </w:rPr>
            </w:pPr>
            <w:r w:rsidRPr="00217610">
              <w:rPr>
                <w:sz w:val="28"/>
                <w:szCs w:val="28"/>
                <w:lang w:val="uk-UA" w:eastAsia="en-US"/>
              </w:rPr>
              <w:t>2015</w:t>
            </w:r>
          </w:p>
        </w:tc>
      </w:tr>
      <w:tr w:rsidR="006734CB" w:rsidRPr="00217610" w:rsidTr="00B02295">
        <w:tc>
          <w:tcPr>
            <w:tcW w:w="2977" w:type="dxa"/>
          </w:tcPr>
          <w:p w:rsidR="006734CB" w:rsidRPr="00217610" w:rsidRDefault="006734CB" w:rsidP="00B02295">
            <w:pPr>
              <w:jc w:val="center"/>
              <w:rPr>
                <w:sz w:val="28"/>
                <w:szCs w:val="28"/>
                <w:lang w:val="uk-UA" w:eastAsia="en-US"/>
              </w:rPr>
            </w:pPr>
            <w:r w:rsidRPr="00217610">
              <w:rPr>
                <w:sz w:val="28"/>
                <w:szCs w:val="28"/>
                <w:lang w:val="uk-UA" w:eastAsia="en-US"/>
              </w:rPr>
              <w:t>Темпи зростання ВВП</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10, 6</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9, 5</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7, 7</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7, 7</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7, 3</w:t>
            </w:r>
          </w:p>
        </w:tc>
        <w:tc>
          <w:tcPr>
            <w:tcW w:w="1064" w:type="dxa"/>
          </w:tcPr>
          <w:p w:rsidR="006734CB" w:rsidRPr="00217610" w:rsidRDefault="006734CB" w:rsidP="00B02295">
            <w:pPr>
              <w:jc w:val="center"/>
              <w:rPr>
                <w:sz w:val="28"/>
                <w:szCs w:val="28"/>
                <w:lang w:val="uk-UA" w:eastAsia="en-US"/>
              </w:rPr>
            </w:pPr>
            <w:r w:rsidRPr="00217610">
              <w:rPr>
                <w:sz w:val="28"/>
                <w:szCs w:val="28"/>
                <w:lang w:val="uk-UA" w:eastAsia="en-US"/>
              </w:rPr>
              <w:t>6, 8</w:t>
            </w:r>
          </w:p>
        </w:tc>
      </w:tr>
      <w:tr w:rsidR="006734CB" w:rsidRPr="00217610" w:rsidTr="00B02295">
        <w:tc>
          <w:tcPr>
            <w:tcW w:w="2977" w:type="dxa"/>
          </w:tcPr>
          <w:p w:rsidR="006734CB" w:rsidRPr="00217610" w:rsidRDefault="006734CB" w:rsidP="00B02295">
            <w:pPr>
              <w:rPr>
                <w:sz w:val="28"/>
                <w:szCs w:val="28"/>
                <w:lang w:val="uk-UA" w:eastAsia="en-US"/>
              </w:rPr>
            </w:pPr>
            <w:r w:rsidRPr="00217610">
              <w:rPr>
                <w:sz w:val="28"/>
                <w:szCs w:val="28"/>
                <w:lang w:val="uk-UA" w:eastAsia="en-US"/>
              </w:rPr>
              <w:t>Темп інфляції</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3, 3</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5, 4</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2, 6</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2, 6</w:t>
            </w:r>
          </w:p>
        </w:tc>
        <w:tc>
          <w:tcPr>
            <w:tcW w:w="1063" w:type="dxa"/>
          </w:tcPr>
          <w:p w:rsidR="006734CB" w:rsidRPr="00217610" w:rsidRDefault="006734CB" w:rsidP="00B02295">
            <w:pPr>
              <w:jc w:val="center"/>
              <w:rPr>
                <w:sz w:val="28"/>
                <w:szCs w:val="28"/>
                <w:lang w:val="uk-UA" w:eastAsia="en-US"/>
              </w:rPr>
            </w:pPr>
            <w:r w:rsidRPr="00217610">
              <w:rPr>
                <w:sz w:val="28"/>
                <w:szCs w:val="28"/>
                <w:lang w:val="uk-UA" w:eastAsia="en-US"/>
              </w:rPr>
              <w:t>2, 0</w:t>
            </w:r>
          </w:p>
        </w:tc>
        <w:tc>
          <w:tcPr>
            <w:tcW w:w="1064" w:type="dxa"/>
          </w:tcPr>
          <w:p w:rsidR="006734CB" w:rsidRPr="00217610" w:rsidRDefault="006734CB" w:rsidP="00B02295">
            <w:pPr>
              <w:jc w:val="center"/>
              <w:rPr>
                <w:sz w:val="28"/>
                <w:szCs w:val="28"/>
                <w:lang w:val="uk-UA" w:eastAsia="en-US"/>
              </w:rPr>
            </w:pPr>
            <w:r w:rsidRPr="00217610">
              <w:rPr>
                <w:sz w:val="28"/>
                <w:szCs w:val="28"/>
                <w:lang w:val="uk-UA" w:eastAsia="en-US"/>
              </w:rPr>
              <w:t>1, 4</w:t>
            </w:r>
          </w:p>
        </w:tc>
      </w:tr>
    </w:tbl>
    <w:p w:rsidR="006734CB" w:rsidRPr="00217610" w:rsidRDefault="006734CB" w:rsidP="006734CB">
      <w:pPr>
        <w:spacing w:after="120" w:line="276" w:lineRule="auto"/>
        <w:ind w:left="360"/>
        <w:rPr>
          <w:rFonts w:eastAsia="Calibri"/>
          <w:sz w:val="24"/>
          <w:szCs w:val="24"/>
          <w:lang w:val="uk-UA" w:eastAsia="en-US"/>
        </w:rPr>
      </w:pPr>
      <w:r w:rsidRPr="00217610">
        <w:rPr>
          <w:rFonts w:eastAsia="Calibri"/>
          <w:sz w:val="24"/>
          <w:szCs w:val="24"/>
          <w:lang w:val="uk-UA" w:eastAsia="en-US"/>
        </w:rPr>
        <w:t xml:space="preserve">Джерело: OECD </w:t>
      </w:r>
      <w:proofErr w:type="spellStart"/>
      <w:r w:rsidRPr="00217610">
        <w:rPr>
          <w:rFonts w:eastAsia="Calibri"/>
          <w:sz w:val="24"/>
          <w:szCs w:val="24"/>
          <w:lang w:val="uk-UA" w:eastAsia="en-US"/>
        </w:rPr>
        <w:t>Economic</w:t>
      </w:r>
      <w:proofErr w:type="spellEnd"/>
      <w:r w:rsidRPr="00217610">
        <w:rPr>
          <w:rFonts w:eastAsia="Calibri"/>
          <w:sz w:val="24"/>
          <w:szCs w:val="24"/>
          <w:lang w:val="uk-UA" w:eastAsia="en-US"/>
        </w:rPr>
        <w:t xml:space="preserve"> Outlook </w:t>
      </w:r>
      <w:proofErr w:type="spellStart"/>
      <w:r w:rsidRPr="00217610">
        <w:rPr>
          <w:rFonts w:eastAsia="Calibri"/>
          <w:sz w:val="24"/>
          <w:szCs w:val="24"/>
          <w:lang w:val="uk-UA" w:eastAsia="en-US"/>
        </w:rPr>
        <w:t>Database</w:t>
      </w:r>
      <w:proofErr w:type="spellEnd"/>
    </w:p>
    <w:p w:rsidR="006734CB" w:rsidRPr="00217610" w:rsidRDefault="006734CB" w:rsidP="006734CB">
      <w:pPr>
        <w:ind w:firstLine="360"/>
        <w:jc w:val="both"/>
        <w:rPr>
          <w:rFonts w:eastAsia="Calibri"/>
          <w:sz w:val="28"/>
          <w:szCs w:val="28"/>
          <w:lang w:val="uk-UA" w:eastAsia="en-US"/>
        </w:rPr>
      </w:pPr>
      <w:r w:rsidRPr="00217610">
        <w:rPr>
          <w:sz w:val="28"/>
          <w:szCs w:val="28"/>
          <w:lang w:val="uk-UA"/>
        </w:rPr>
        <w:t>Допускається замість назви (</w:t>
      </w:r>
      <w:r w:rsidRPr="00217610">
        <w:rPr>
          <w:rFonts w:eastAsia="Calibri"/>
          <w:sz w:val="28"/>
          <w:szCs w:val="28"/>
          <w:lang w:val="uk-UA" w:eastAsia="en-US"/>
        </w:rPr>
        <w:t xml:space="preserve">OECD </w:t>
      </w:r>
      <w:proofErr w:type="spellStart"/>
      <w:r w:rsidRPr="00217610">
        <w:rPr>
          <w:rFonts w:eastAsia="Calibri"/>
          <w:sz w:val="28"/>
          <w:szCs w:val="28"/>
          <w:lang w:val="uk-UA" w:eastAsia="en-US"/>
        </w:rPr>
        <w:t>Economic</w:t>
      </w:r>
      <w:proofErr w:type="spellEnd"/>
      <w:r w:rsidRPr="00217610">
        <w:rPr>
          <w:rFonts w:eastAsia="Calibri"/>
          <w:sz w:val="28"/>
          <w:szCs w:val="28"/>
          <w:lang w:val="uk-UA" w:eastAsia="en-US"/>
        </w:rPr>
        <w:t xml:space="preserve"> Outlook </w:t>
      </w:r>
      <w:proofErr w:type="spellStart"/>
      <w:r w:rsidRPr="00217610">
        <w:rPr>
          <w:rFonts w:eastAsia="Calibri"/>
          <w:sz w:val="28"/>
          <w:szCs w:val="28"/>
          <w:lang w:val="uk-UA" w:eastAsia="en-US"/>
        </w:rPr>
        <w:t>Database</w:t>
      </w:r>
      <w:proofErr w:type="spellEnd"/>
      <w:r w:rsidRPr="00217610">
        <w:rPr>
          <w:sz w:val="28"/>
          <w:szCs w:val="28"/>
          <w:lang w:val="uk-UA"/>
        </w:rPr>
        <w:t xml:space="preserve">) ставити посилання на номер джерела в переліку використаних джерел: «Розраховано на основі [10]». </w:t>
      </w:r>
    </w:p>
    <w:p w:rsidR="006734CB" w:rsidRPr="00217610" w:rsidRDefault="006734CB" w:rsidP="006734CB">
      <w:pPr>
        <w:ind w:firstLine="426"/>
        <w:jc w:val="both"/>
        <w:rPr>
          <w:sz w:val="28"/>
          <w:szCs w:val="28"/>
          <w:lang w:val="uk-UA"/>
        </w:rPr>
      </w:pPr>
    </w:p>
    <w:p w:rsidR="006734CB" w:rsidRPr="00217610" w:rsidRDefault="006734CB" w:rsidP="006734CB">
      <w:pPr>
        <w:ind w:firstLine="426"/>
        <w:jc w:val="center"/>
        <w:rPr>
          <w:b/>
          <w:sz w:val="28"/>
          <w:szCs w:val="28"/>
          <w:lang w:val="uk-UA"/>
        </w:rPr>
      </w:pPr>
      <w:r w:rsidRPr="00217610">
        <w:rPr>
          <w:b/>
          <w:sz w:val="28"/>
          <w:szCs w:val="28"/>
          <w:lang w:val="uk-UA"/>
        </w:rPr>
        <w:t>Оформлення ілюстрацій</w:t>
      </w:r>
    </w:p>
    <w:p w:rsidR="006D4646" w:rsidRPr="00217610" w:rsidRDefault="006D4646" w:rsidP="006734CB">
      <w:pPr>
        <w:ind w:firstLine="426"/>
        <w:jc w:val="center"/>
        <w:rPr>
          <w:b/>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Ілюстрації позначають словом «Рис.» і нумерують також послідовно в межах розділу. Номер ілюстрації складається з номера розділу і порядкового номеру ілюстрації (Рис. 2.3 – це третій рисунок другого розділу). Номер та назву розміщують по центру сторінки під ілюстрацією.</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b/>
          <w:sz w:val="28"/>
          <w:szCs w:val="28"/>
          <w:lang w:val="uk-UA"/>
        </w:rPr>
      </w:pPr>
      <w:r w:rsidRPr="00217610">
        <w:rPr>
          <w:b/>
          <w:sz w:val="28"/>
          <w:szCs w:val="28"/>
          <w:lang w:val="uk-UA"/>
        </w:rPr>
        <w:t>ЗРАЗОК</w:t>
      </w:r>
    </w:p>
    <w:p w:rsidR="006734CB" w:rsidRPr="00217610" w:rsidRDefault="006734CB" w:rsidP="006734CB">
      <w:pPr>
        <w:ind w:firstLine="426"/>
        <w:jc w:val="center"/>
        <w:rPr>
          <w:b/>
          <w:sz w:val="28"/>
          <w:szCs w:val="28"/>
          <w:lang w:val="uk-UA"/>
        </w:rPr>
      </w:pPr>
    </w:p>
    <w:p w:rsidR="006734CB" w:rsidRPr="00217610" w:rsidRDefault="006734CB" w:rsidP="006734CB">
      <w:pPr>
        <w:rPr>
          <w:sz w:val="28"/>
          <w:szCs w:val="28"/>
          <w:lang w:val="uk-UA"/>
        </w:rPr>
      </w:pPr>
      <w:r w:rsidRPr="00217610">
        <w:rPr>
          <w:rFonts w:ascii="Calibri" w:eastAsia="Calibri" w:hAnsi="Calibri"/>
          <w:noProof/>
          <w:sz w:val="22"/>
          <w:szCs w:val="22"/>
        </w:rPr>
        <w:drawing>
          <wp:inline distT="0" distB="0" distL="0" distR="0" wp14:anchorId="27C227A6" wp14:editId="5E77E2AB">
            <wp:extent cx="6153150" cy="3552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34CB" w:rsidRPr="00217610" w:rsidRDefault="006734CB" w:rsidP="006734CB">
      <w:pPr>
        <w:spacing w:after="200" w:line="360" w:lineRule="auto"/>
        <w:jc w:val="center"/>
        <w:rPr>
          <w:bCs/>
          <w:sz w:val="28"/>
          <w:szCs w:val="28"/>
          <w:lang w:val="uk-UA"/>
        </w:rPr>
      </w:pPr>
      <w:r w:rsidRPr="00217610">
        <w:rPr>
          <w:sz w:val="28"/>
          <w:szCs w:val="28"/>
          <w:lang w:val="uk-UA"/>
        </w:rPr>
        <w:t xml:space="preserve">Рис. 2.3. Темпи інфляції в Бразилії в 2005–2014 рр. </w:t>
      </w:r>
      <w:r w:rsidRPr="00217610">
        <w:rPr>
          <w:bCs/>
          <w:sz w:val="28"/>
          <w:szCs w:val="28"/>
          <w:lang w:val="uk-UA"/>
        </w:rPr>
        <w:t>[10]</w:t>
      </w:r>
    </w:p>
    <w:p w:rsidR="006734CB" w:rsidRPr="00217610" w:rsidRDefault="006734CB" w:rsidP="006734CB">
      <w:pPr>
        <w:ind w:firstLine="426"/>
        <w:jc w:val="both"/>
        <w:rPr>
          <w:sz w:val="28"/>
          <w:szCs w:val="28"/>
          <w:lang w:val="uk-UA"/>
        </w:rPr>
      </w:pPr>
      <w:r w:rsidRPr="00217610">
        <w:rPr>
          <w:sz w:val="28"/>
          <w:szCs w:val="28"/>
          <w:lang w:val="uk-UA"/>
        </w:rPr>
        <w:t>Ілюстрації мають бути без рамки, чорно-білими на білому фоні. За необхідності порівняння окремих складових діаграми допускається лише візерункова заливка. Всі написи горизонтальні.</w:t>
      </w:r>
    </w:p>
    <w:p w:rsidR="006734CB" w:rsidRDefault="006734CB" w:rsidP="009A45E2">
      <w:pPr>
        <w:ind w:firstLine="426"/>
        <w:jc w:val="both"/>
        <w:rPr>
          <w:sz w:val="28"/>
          <w:szCs w:val="28"/>
          <w:lang w:val="uk-UA"/>
        </w:rPr>
      </w:pPr>
      <w:r w:rsidRPr="00217610">
        <w:rPr>
          <w:b/>
          <w:sz w:val="28"/>
          <w:szCs w:val="28"/>
          <w:lang w:val="uk-UA"/>
        </w:rPr>
        <w:lastRenderedPageBreak/>
        <w:t>Зверніть увагу: таблиці і графіки не копіюються, а набираються власноруч.</w:t>
      </w:r>
      <w:r w:rsidR="00F91BF9" w:rsidRPr="00217610">
        <w:rPr>
          <w:b/>
          <w:sz w:val="28"/>
          <w:szCs w:val="28"/>
          <w:lang w:val="uk-UA"/>
        </w:rPr>
        <w:t xml:space="preserve"> </w:t>
      </w:r>
      <w:r w:rsidR="009A45E2" w:rsidRPr="00217610">
        <w:rPr>
          <w:sz w:val="28"/>
          <w:szCs w:val="28"/>
          <w:lang w:val="uk-UA"/>
        </w:rPr>
        <w:t xml:space="preserve">Ілюстративний матеріал виконується </w:t>
      </w:r>
      <w:r w:rsidRPr="00217610">
        <w:rPr>
          <w:sz w:val="28"/>
          <w:szCs w:val="28"/>
          <w:lang w:val="uk-UA"/>
        </w:rPr>
        <w:t xml:space="preserve">в Excel с </w:t>
      </w:r>
      <w:r w:rsidR="009A45E2" w:rsidRPr="00217610">
        <w:rPr>
          <w:sz w:val="28"/>
          <w:szCs w:val="28"/>
          <w:lang w:val="uk-UA"/>
        </w:rPr>
        <w:t>подальшою</w:t>
      </w:r>
      <w:r w:rsidRPr="00217610">
        <w:rPr>
          <w:sz w:val="28"/>
          <w:szCs w:val="28"/>
          <w:lang w:val="uk-UA"/>
        </w:rPr>
        <w:t xml:space="preserve"> вставко</w:t>
      </w:r>
      <w:r w:rsidR="009A45E2" w:rsidRPr="00217610">
        <w:rPr>
          <w:sz w:val="28"/>
          <w:szCs w:val="28"/>
          <w:lang w:val="uk-UA"/>
        </w:rPr>
        <w:t>ю</w:t>
      </w:r>
      <w:r w:rsidRPr="00217610">
        <w:rPr>
          <w:sz w:val="28"/>
          <w:szCs w:val="28"/>
          <w:lang w:val="uk-UA"/>
        </w:rPr>
        <w:t xml:space="preserve"> в документ Word.</w:t>
      </w:r>
    </w:p>
    <w:p w:rsidR="00DC79E7" w:rsidRPr="00217610" w:rsidRDefault="00DC79E7" w:rsidP="00DC79E7">
      <w:pPr>
        <w:ind w:firstLine="426"/>
        <w:jc w:val="both"/>
        <w:rPr>
          <w:sz w:val="28"/>
          <w:szCs w:val="28"/>
          <w:lang w:val="uk-UA"/>
        </w:rPr>
      </w:pPr>
      <w:r w:rsidRPr="00867BAE">
        <w:rPr>
          <w:b/>
          <w:sz w:val="28"/>
          <w:szCs w:val="28"/>
          <w:lang w:val="uk-UA"/>
        </w:rPr>
        <w:t xml:space="preserve">Таблицю </w:t>
      </w:r>
      <w:r>
        <w:rPr>
          <w:b/>
          <w:sz w:val="28"/>
          <w:szCs w:val="28"/>
          <w:lang w:val="uk-UA"/>
        </w:rPr>
        <w:t xml:space="preserve">і рисунок </w:t>
      </w:r>
      <w:r w:rsidRPr="00867BAE">
        <w:rPr>
          <w:b/>
          <w:sz w:val="28"/>
          <w:szCs w:val="28"/>
          <w:lang w:val="uk-UA"/>
        </w:rPr>
        <w:t xml:space="preserve">розміщують після першого згадування про </w:t>
      </w:r>
      <w:r>
        <w:rPr>
          <w:b/>
          <w:sz w:val="28"/>
          <w:szCs w:val="28"/>
          <w:lang w:val="uk-UA"/>
        </w:rPr>
        <w:t>них</w:t>
      </w:r>
      <w:r w:rsidRPr="00867BAE">
        <w:rPr>
          <w:b/>
          <w:sz w:val="28"/>
          <w:szCs w:val="28"/>
          <w:lang w:val="uk-UA"/>
        </w:rPr>
        <w:t xml:space="preserve"> у тексті</w:t>
      </w:r>
      <w:r w:rsidRPr="00217610">
        <w:rPr>
          <w:sz w:val="28"/>
          <w:szCs w:val="28"/>
          <w:lang w:val="uk-UA"/>
        </w:rPr>
        <w:t xml:space="preserve"> (посилання у тексті має бути обов’язково). При цьому слов</w:t>
      </w:r>
      <w:r>
        <w:rPr>
          <w:sz w:val="28"/>
          <w:szCs w:val="28"/>
          <w:lang w:val="uk-UA"/>
        </w:rPr>
        <w:t>а</w:t>
      </w:r>
      <w:r w:rsidRPr="00217610">
        <w:rPr>
          <w:sz w:val="28"/>
          <w:szCs w:val="28"/>
          <w:lang w:val="uk-UA"/>
        </w:rPr>
        <w:t xml:space="preserve"> «таблиця»</w:t>
      </w:r>
      <w:r>
        <w:rPr>
          <w:sz w:val="28"/>
          <w:szCs w:val="28"/>
          <w:lang w:val="uk-UA"/>
        </w:rPr>
        <w:t>, «рисунок»</w:t>
      </w:r>
      <w:r w:rsidRPr="00217610">
        <w:rPr>
          <w:sz w:val="28"/>
          <w:szCs w:val="28"/>
          <w:lang w:val="uk-UA"/>
        </w:rPr>
        <w:t xml:space="preserve"> набира</w:t>
      </w:r>
      <w:r>
        <w:rPr>
          <w:sz w:val="28"/>
          <w:szCs w:val="28"/>
          <w:lang w:val="uk-UA"/>
        </w:rPr>
        <w:t>ю</w:t>
      </w:r>
      <w:r w:rsidRPr="00217610">
        <w:rPr>
          <w:sz w:val="28"/>
          <w:szCs w:val="28"/>
          <w:lang w:val="uk-UA"/>
        </w:rPr>
        <w:t>т</w:t>
      </w:r>
      <w:r>
        <w:rPr>
          <w:sz w:val="28"/>
          <w:szCs w:val="28"/>
          <w:lang w:val="uk-UA"/>
        </w:rPr>
        <w:t>ься скорочено</w:t>
      </w:r>
      <w:r w:rsidRPr="00DC79E7">
        <w:rPr>
          <w:sz w:val="28"/>
          <w:szCs w:val="28"/>
          <w:lang w:val="uk-UA"/>
        </w:rPr>
        <w:t xml:space="preserve"> </w:t>
      </w:r>
      <w:r>
        <w:rPr>
          <w:sz w:val="28"/>
          <w:szCs w:val="28"/>
          <w:lang w:val="uk-UA"/>
        </w:rPr>
        <w:t xml:space="preserve">та </w:t>
      </w:r>
      <w:r w:rsidRPr="00217610">
        <w:rPr>
          <w:sz w:val="28"/>
          <w:szCs w:val="28"/>
          <w:lang w:val="uk-UA"/>
        </w:rPr>
        <w:t>пишуть з маленької літери</w:t>
      </w:r>
      <w:r>
        <w:rPr>
          <w:sz w:val="28"/>
          <w:szCs w:val="28"/>
          <w:lang w:val="uk-UA"/>
        </w:rPr>
        <w:t xml:space="preserve">: «див. табл. 2.1», </w:t>
      </w:r>
      <w:r w:rsidRPr="00217610">
        <w:rPr>
          <w:sz w:val="28"/>
          <w:szCs w:val="28"/>
          <w:lang w:val="uk-UA"/>
        </w:rPr>
        <w:t xml:space="preserve">«як зображено на рис. 2.3». </w:t>
      </w:r>
    </w:p>
    <w:p w:rsidR="00DC79E7" w:rsidRPr="00217610" w:rsidRDefault="00DC79E7" w:rsidP="00DC79E7">
      <w:pPr>
        <w:ind w:firstLine="426"/>
        <w:jc w:val="both"/>
        <w:rPr>
          <w:sz w:val="28"/>
          <w:szCs w:val="28"/>
          <w:lang w:val="uk-UA"/>
        </w:rPr>
      </w:pPr>
      <w:r>
        <w:rPr>
          <w:sz w:val="28"/>
          <w:szCs w:val="28"/>
          <w:lang w:val="uk-UA"/>
        </w:rPr>
        <w:t>Таблицю та рисунок не можна розміщуватися поспіль одне за одним (так само, як і дві таблиці або два рисунки) – між ними повинен бути текст.</w:t>
      </w:r>
      <w:r w:rsidR="001D7766">
        <w:rPr>
          <w:sz w:val="28"/>
          <w:szCs w:val="28"/>
          <w:lang w:val="uk-UA"/>
        </w:rPr>
        <w:t xml:space="preserve"> Т</w:t>
      </w:r>
      <w:r w:rsidR="00E02A16">
        <w:rPr>
          <w:sz w:val="28"/>
          <w:szCs w:val="28"/>
          <w:lang w:val="uk-UA"/>
        </w:rPr>
        <w:t xml:space="preserve">екстом має </w:t>
      </w:r>
      <w:r w:rsidR="001D7766">
        <w:rPr>
          <w:sz w:val="28"/>
          <w:szCs w:val="28"/>
          <w:lang w:val="uk-UA"/>
        </w:rPr>
        <w:t>закінчувати</w:t>
      </w:r>
      <w:r w:rsidR="00E02A16">
        <w:rPr>
          <w:sz w:val="28"/>
          <w:szCs w:val="28"/>
          <w:lang w:val="uk-UA"/>
        </w:rPr>
        <w:t>ся</w:t>
      </w:r>
      <w:r w:rsidR="001D7766">
        <w:rPr>
          <w:sz w:val="28"/>
          <w:szCs w:val="28"/>
          <w:lang w:val="uk-UA"/>
        </w:rPr>
        <w:t xml:space="preserve"> розділ (підрозділ).</w:t>
      </w:r>
    </w:p>
    <w:p w:rsidR="006734CB" w:rsidRPr="00217610" w:rsidRDefault="006734CB" w:rsidP="006734CB">
      <w:pPr>
        <w:ind w:firstLine="426"/>
        <w:jc w:val="both"/>
        <w:rPr>
          <w:sz w:val="28"/>
          <w:szCs w:val="28"/>
          <w:lang w:val="uk-UA"/>
        </w:rPr>
      </w:pPr>
    </w:p>
    <w:p w:rsidR="006734CB" w:rsidRPr="00217610" w:rsidRDefault="006734CB" w:rsidP="006734CB">
      <w:pPr>
        <w:ind w:firstLine="426"/>
        <w:jc w:val="center"/>
        <w:rPr>
          <w:b/>
          <w:sz w:val="28"/>
          <w:szCs w:val="28"/>
          <w:lang w:val="uk-UA"/>
        </w:rPr>
      </w:pPr>
      <w:r w:rsidRPr="00217610">
        <w:rPr>
          <w:b/>
          <w:sz w:val="28"/>
          <w:szCs w:val="28"/>
          <w:lang w:val="uk-UA"/>
        </w:rPr>
        <w:t>Оформлення формул</w:t>
      </w:r>
    </w:p>
    <w:p w:rsidR="006D4646" w:rsidRPr="00217610" w:rsidRDefault="006D4646" w:rsidP="006734CB">
      <w:pPr>
        <w:ind w:firstLine="426"/>
        <w:jc w:val="center"/>
        <w:rPr>
          <w:b/>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При необхідності наводити формули, на які потім доведеться посилатися, їх також нумерують в межах розділу. Номер формули складається з номера розділу і порядкового номера формули в розділі, між якими ставлять крапку. Номери пишуть біля правого берега аркуша в одному рядку з відповідною формулою в круглих дужках: (1.3) – третя формула першого розділу.</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b/>
          <w:sz w:val="28"/>
          <w:szCs w:val="28"/>
          <w:lang w:val="uk-UA"/>
        </w:rPr>
      </w:pPr>
      <w:r w:rsidRPr="00217610">
        <w:rPr>
          <w:b/>
          <w:sz w:val="28"/>
          <w:szCs w:val="28"/>
          <w:lang w:val="uk-UA"/>
        </w:rPr>
        <w:t>ЗРАЗОК</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 xml:space="preserve">Т. </w:t>
      </w:r>
      <w:proofErr w:type="spellStart"/>
      <w:r w:rsidRPr="00217610">
        <w:rPr>
          <w:sz w:val="28"/>
          <w:szCs w:val="28"/>
          <w:lang w:val="uk-UA"/>
        </w:rPr>
        <w:t>Беслі</w:t>
      </w:r>
      <w:proofErr w:type="spellEnd"/>
      <w:r w:rsidRPr="00217610">
        <w:rPr>
          <w:sz w:val="28"/>
          <w:szCs w:val="28"/>
          <w:lang w:val="uk-UA"/>
        </w:rPr>
        <w:t xml:space="preserve"> та Р. </w:t>
      </w:r>
      <w:proofErr w:type="spellStart"/>
      <w:r w:rsidRPr="00217610">
        <w:rPr>
          <w:sz w:val="28"/>
          <w:szCs w:val="28"/>
          <w:lang w:val="uk-UA"/>
        </w:rPr>
        <w:t>Бургес</w:t>
      </w:r>
      <w:proofErr w:type="spellEnd"/>
      <w:r w:rsidRPr="00217610">
        <w:rPr>
          <w:sz w:val="28"/>
          <w:szCs w:val="28"/>
          <w:lang w:val="uk-UA"/>
        </w:rPr>
        <w:t xml:space="preserve"> використовують два показники бідності.</w:t>
      </w:r>
    </w:p>
    <w:p w:rsidR="006734CB" w:rsidRPr="00217610" w:rsidRDefault="006734CB" w:rsidP="006734CB">
      <w:pPr>
        <w:numPr>
          <w:ilvl w:val="0"/>
          <w:numId w:val="6"/>
        </w:numPr>
        <w:spacing w:after="200" w:line="276" w:lineRule="auto"/>
        <w:contextualSpacing/>
        <w:jc w:val="both"/>
        <w:rPr>
          <w:rFonts w:eastAsia="Calibri"/>
          <w:sz w:val="28"/>
          <w:szCs w:val="28"/>
          <w:lang w:val="uk-UA" w:eastAsia="en-US"/>
        </w:rPr>
      </w:pPr>
      <w:r w:rsidRPr="00217610">
        <w:rPr>
          <w:rFonts w:eastAsia="Calibri"/>
          <w:sz w:val="28"/>
          <w:szCs w:val="28"/>
          <w:lang w:val="uk-UA" w:eastAsia="en-US"/>
        </w:rPr>
        <w:t>Частка населення, що живе за межею бідності (</w:t>
      </w:r>
      <w:proofErr w:type="spellStart"/>
      <w:r w:rsidRPr="00217610">
        <w:rPr>
          <w:rFonts w:eastAsia="Calibri"/>
          <w:sz w:val="28"/>
          <w:szCs w:val="28"/>
          <w:lang w:val="uk-UA" w:eastAsia="en-US"/>
        </w:rPr>
        <w:t>headcount</w:t>
      </w:r>
      <w:proofErr w:type="spellEnd"/>
      <w:r w:rsidRPr="00217610">
        <w:rPr>
          <w:rFonts w:eastAsia="Calibri"/>
          <w:sz w:val="28"/>
          <w:szCs w:val="28"/>
          <w:lang w:val="uk-UA" w:eastAsia="en-US"/>
        </w:rPr>
        <w:t xml:space="preserve"> </w:t>
      </w:r>
      <w:proofErr w:type="spellStart"/>
      <w:r w:rsidRPr="00217610">
        <w:rPr>
          <w:rFonts w:eastAsia="Calibri"/>
          <w:sz w:val="28"/>
          <w:szCs w:val="28"/>
          <w:lang w:val="uk-UA" w:eastAsia="en-US"/>
        </w:rPr>
        <w:t>ratio</w:t>
      </w:r>
      <w:proofErr w:type="spellEnd"/>
      <w:r w:rsidRPr="00217610">
        <w:rPr>
          <w:rFonts w:eastAsia="Calibri"/>
          <w:sz w:val="28"/>
          <w:szCs w:val="28"/>
          <w:lang w:val="uk-UA" w:eastAsia="en-US"/>
        </w:rPr>
        <w:t>):</w:t>
      </w:r>
    </w:p>
    <w:p w:rsidR="006734CB" w:rsidRPr="00217610" w:rsidRDefault="006734CB" w:rsidP="006734CB">
      <w:pPr>
        <w:jc w:val="both"/>
        <w:rPr>
          <w:sz w:val="28"/>
          <w:szCs w:val="28"/>
          <w:lang w:val="uk-UA"/>
        </w:rPr>
      </w:pPr>
    </w:p>
    <w:p w:rsidR="006734CB" w:rsidRPr="00217610" w:rsidRDefault="006734CB" w:rsidP="006734CB">
      <w:pPr>
        <w:ind w:firstLine="426"/>
        <w:jc w:val="right"/>
        <w:rPr>
          <w:sz w:val="28"/>
          <w:szCs w:val="28"/>
          <w:lang w:val="uk-UA"/>
        </w:rPr>
      </w:pPr>
      <w:r w:rsidRPr="00217610">
        <w:rPr>
          <w:sz w:val="28"/>
          <w:szCs w:val="28"/>
          <w:lang w:val="uk-UA"/>
        </w:rPr>
        <w:tab/>
      </w:r>
      <w:r w:rsidRPr="00217610">
        <w:rPr>
          <w:sz w:val="28"/>
          <w:szCs w:val="28"/>
          <w:lang w:val="uk-UA"/>
        </w:rPr>
        <w:tab/>
      </w:r>
      <w:r w:rsidRPr="00217610">
        <w:rPr>
          <w:sz w:val="28"/>
          <w:szCs w:val="28"/>
          <w:lang w:val="uk-UA"/>
        </w:rPr>
        <w:tab/>
      </w:r>
      <w:r w:rsidRPr="00217610">
        <w:rPr>
          <w:sz w:val="28"/>
          <w:szCs w:val="28"/>
          <w:lang w:val="uk-UA"/>
        </w:rPr>
        <w:tab/>
      </w:r>
      <w:r w:rsidRPr="00217610">
        <w:rPr>
          <w:position w:val="-24"/>
          <w:sz w:val="28"/>
          <w:szCs w:val="28"/>
          <w:lang w:val="uk-UA"/>
        </w:rPr>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v:imagedata r:id="rId10" o:title=""/>
          </v:shape>
          <o:OLEObject Type="Embed" ProgID="Equation.3" ShapeID="_x0000_i1025" DrawAspect="Content" ObjectID="_1519801837" r:id="rId11"/>
        </w:object>
      </w:r>
      <w:r w:rsidRPr="00217610">
        <w:rPr>
          <w:sz w:val="28"/>
          <w:szCs w:val="28"/>
          <w:lang w:val="uk-UA"/>
        </w:rPr>
        <w:tab/>
      </w:r>
      <w:r w:rsidRPr="00217610">
        <w:rPr>
          <w:sz w:val="28"/>
          <w:szCs w:val="28"/>
          <w:lang w:val="uk-UA"/>
        </w:rPr>
        <w:tab/>
      </w:r>
      <w:r w:rsidRPr="00217610">
        <w:rPr>
          <w:sz w:val="28"/>
          <w:szCs w:val="28"/>
          <w:lang w:val="uk-UA"/>
        </w:rPr>
        <w:tab/>
      </w:r>
      <w:r w:rsidRPr="00217610">
        <w:rPr>
          <w:sz w:val="28"/>
          <w:szCs w:val="28"/>
          <w:lang w:val="uk-UA"/>
        </w:rPr>
        <w:tab/>
      </w:r>
      <w:r w:rsidRPr="00217610">
        <w:rPr>
          <w:sz w:val="28"/>
          <w:szCs w:val="28"/>
          <w:lang w:val="uk-UA"/>
        </w:rPr>
        <w:tab/>
      </w:r>
      <w:r w:rsidRPr="00217610">
        <w:rPr>
          <w:sz w:val="28"/>
          <w:szCs w:val="28"/>
          <w:lang w:val="uk-UA"/>
        </w:rPr>
        <w:tab/>
      </w:r>
      <w:r w:rsidRPr="00217610">
        <w:rPr>
          <w:sz w:val="28"/>
          <w:szCs w:val="28"/>
          <w:lang w:val="uk-UA"/>
        </w:rPr>
        <w:tab/>
        <w:t>(1.3)</w:t>
      </w:r>
    </w:p>
    <w:p w:rsidR="006734CB" w:rsidRPr="00217610" w:rsidRDefault="006734CB" w:rsidP="006734CB">
      <w:pPr>
        <w:ind w:firstLine="426"/>
        <w:jc w:val="both"/>
        <w:rPr>
          <w:sz w:val="28"/>
          <w:szCs w:val="28"/>
          <w:lang w:val="uk-UA"/>
        </w:rPr>
      </w:pPr>
    </w:p>
    <w:p w:rsidR="006734CB" w:rsidRPr="00217610" w:rsidRDefault="006734CB" w:rsidP="006734CB">
      <w:pPr>
        <w:ind w:firstLine="426"/>
        <w:jc w:val="both"/>
        <w:rPr>
          <w:sz w:val="28"/>
          <w:szCs w:val="28"/>
          <w:lang w:val="uk-UA"/>
        </w:rPr>
      </w:pPr>
      <w:r w:rsidRPr="00217610">
        <w:rPr>
          <w:sz w:val="28"/>
          <w:szCs w:val="28"/>
          <w:lang w:val="uk-UA"/>
        </w:rPr>
        <w:t xml:space="preserve">де </w:t>
      </w:r>
      <w:r w:rsidRPr="00217610">
        <w:rPr>
          <w:i/>
          <w:sz w:val="28"/>
          <w:szCs w:val="28"/>
          <w:lang w:val="uk-UA"/>
        </w:rPr>
        <w:t>n</w:t>
      </w:r>
      <w:r w:rsidRPr="00217610">
        <w:rPr>
          <w:sz w:val="28"/>
          <w:szCs w:val="28"/>
          <w:lang w:val="uk-UA"/>
        </w:rPr>
        <w:t xml:space="preserve"> – все населення країни.</w:t>
      </w:r>
    </w:p>
    <w:p w:rsidR="006734CB" w:rsidRPr="00217610" w:rsidRDefault="006734CB" w:rsidP="006734CB">
      <w:pPr>
        <w:ind w:firstLine="360"/>
        <w:jc w:val="both"/>
        <w:rPr>
          <w:sz w:val="28"/>
          <w:szCs w:val="28"/>
          <w:lang w:val="uk-UA"/>
        </w:rPr>
      </w:pPr>
      <w:r w:rsidRPr="00217610">
        <w:rPr>
          <w:sz w:val="28"/>
          <w:szCs w:val="28"/>
          <w:lang w:val="uk-UA"/>
        </w:rPr>
        <w:t>При посиланні у тексті слово «формула» пишеться повністю із зазначенням номеру: «Використаємо для розрахунків формулу (1.2)».</w:t>
      </w:r>
    </w:p>
    <w:p w:rsidR="006734CB" w:rsidRPr="00217610" w:rsidRDefault="006734CB" w:rsidP="006734CB">
      <w:pPr>
        <w:jc w:val="both"/>
        <w:rPr>
          <w:sz w:val="28"/>
          <w:szCs w:val="28"/>
          <w:lang w:val="uk-UA"/>
        </w:rPr>
      </w:pPr>
    </w:p>
    <w:p w:rsidR="006734CB" w:rsidRPr="00217610" w:rsidRDefault="006734CB" w:rsidP="006734CB">
      <w:pPr>
        <w:ind w:firstLine="360"/>
        <w:jc w:val="center"/>
        <w:rPr>
          <w:b/>
          <w:sz w:val="28"/>
          <w:szCs w:val="28"/>
          <w:lang w:val="uk-UA"/>
        </w:rPr>
      </w:pPr>
      <w:r w:rsidRPr="00217610">
        <w:rPr>
          <w:b/>
          <w:sz w:val="28"/>
          <w:szCs w:val="28"/>
          <w:lang w:val="uk-UA"/>
        </w:rPr>
        <w:t>Оформлення додатків</w:t>
      </w:r>
    </w:p>
    <w:p w:rsidR="006D4646" w:rsidRPr="00217610" w:rsidRDefault="006D4646" w:rsidP="006734CB">
      <w:pPr>
        <w:ind w:firstLine="360"/>
        <w:jc w:val="center"/>
        <w:rPr>
          <w:b/>
          <w:sz w:val="28"/>
          <w:szCs w:val="28"/>
          <w:lang w:val="uk-UA"/>
        </w:rPr>
      </w:pPr>
    </w:p>
    <w:p w:rsidR="006734CB" w:rsidRPr="00217610" w:rsidRDefault="006734CB" w:rsidP="006734CB">
      <w:pPr>
        <w:keepNext/>
        <w:ind w:firstLine="454"/>
        <w:jc w:val="both"/>
        <w:rPr>
          <w:color w:val="000000"/>
          <w:lang w:val="uk-UA"/>
        </w:rPr>
      </w:pPr>
      <w:r w:rsidRPr="00217610">
        <w:rPr>
          <w:sz w:val="28"/>
          <w:szCs w:val="28"/>
          <w:lang w:val="uk-UA"/>
        </w:rPr>
        <w:t xml:space="preserve">Якщо робота містить великі за обсягом таблиці, рисунки, то краще їх винести у додатки. Вони оформлюються як продовження курсової роботи у порядку появи посилань у тексті з наскрізною нумерацію сторінок. </w:t>
      </w:r>
      <w:r w:rsidRPr="00217610">
        <w:rPr>
          <w:color w:val="000000"/>
          <w:sz w:val="28"/>
          <w:szCs w:val="28"/>
          <w:lang w:val="uk-UA"/>
        </w:rPr>
        <w:t>Кожний додаток починається з нової сторінки. Він має заголовок, надрукований вгорі малими літерами з першої великої симетрично відносно тексту сторінки. В правому верхньому куті сторінки над заголовком малими літерами з першої великої повинно бути надруковано слово «Додаток ___» і велика літера, що позначає додаток.</w:t>
      </w:r>
    </w:p>
    <w:p w:rsidR="006734CB" w:rsidRPr="00217610" w:rsidRDefault="006734CB" w:rsidP="006734CB">
      <w:pPr>
        <w:ind w:firstLine="360"/>
        <w:jc w:val="both"/>
        <w:rPr>
          <w:color w:val="222222"/>
          <w:sz w:val="28"/>
          <w:szCs w:val="28"/>
          <w:shd w:val="clear" w:color="auto" w:fill="FFFFFF"/>
          <w:lang w:val="uk-UA"/>
        </w:rPr>
      </w:pPr>
      <w:r w:rsidRPr="00217610">
        <w:rPr>
          <w:sz w:val="28"/>
          <w:szCs w:val="28"/>
          <w:lang w:val="uk-UA"/>
        </w:rPr>
        <w:t xml:space="preserve">Зверніть увагу: додатки не нумеруються, а </w:t>
      </w:r>
      <w:r w:rsidRPr="00217610">
        <w:rPr>
          <w:color w:val="222222"/>
          <w:sz w:val="28"/>
          <w:szCs w:val="28"/>
          <w:shd w:val="clear" w:color="auto" w:fill="FFFFFF"/>
          <w:lang w:val="uk-UA"/>
        </w:rPr>
        <w:t xml:space="preserve">позначаються послідовно великими літерами української абетки, за винятком літер: Ґ, Є, З, І, Ї, Й, О, Ч, Ь. Наприклад: Додаток А, Додаток Б і т. д. за абеткою. Якщо додаток лише один, він нумерується як Додаток А. Допускається поділ додатків на розділи типу «Додаток А.3» , «Додаток Б.1.2» . </w:t>
      </w:r>
    </w:p>
    <w:p w:rsidR="006734CB" w:rsidRPr="00217610" w:rsidRDefault="006734CB" w:rsidP="006734CB">
      <w:pPr>
        <w:ind w:firstLine="360"/>
        <w:jc w:val="both"/>
        <w:rPr>
          <w:sz w:val="28"/>
          <w:szCs w:val="28"/>
          <w:lang w:val="uk-UA"/>
        </w:rPr>
      </w:pPr>
      <w:r w:rsidRPr="00217610">
        <w:rPr>
          <w:sz w:val="28"/>
          <w:szCs w:val="28"/>
          <w:lang w:val="uk-UA"/>
        </w:rPr>
        <w:lastRenderedPageBreak/>
        <w:t>Ілюстрації, таблиці та формули, що розміщені у додатках, нумеруються з урахуванням номеру додатку: таблиця А.1 – перша таблиця додатку А, рис. Б.2 – другий рисунок додатку Б.</w:t>
      </w:r>
    </w:p>
    <w:p w:rsidR="006734CB" w:rsidRPr="00217610" w:rsidRDefault="006734CB" w:rsidP="006734CB">
      <w:pPr>
        <w:keepNext/>
        <w:ind w:firstLine="454"/>
        <w:jc w:val="both"/>
        <w:rPr>
          <w:color w:val="000000"/>
          <w:sz w:val="28"/>
          <w:szCs w:val="28"/>
          <w:lang w:val="uk-UA"/>
        </w:rPr>
      </w:pPr>
    </w:p>
    <w:p w:rsidR="006734CB" w:rsidRPr="00217610" w:rsidRDefault="006734CB" w:rsidP="006734CB">
      <w:pPr>
        <w:ind w:firstLine="360"/>
        <w:jc w:val="center"/>
        <w:rPr>
          <w:b/>
          <w:sz w:val="28"/>
          <w:szCs w:val="28"/>
          <w:lang w:val="uk-UA"/>
        </w:rPr>
      </w:pPr>
      <w:r w:rsidRPr="00217610">
        <w:rPr>
          <w:b/>
          <w:sz w:val="28"/>
          <w:szCs w:val="28"/>
          <w:lang w:val="uk-UA"/>
        </w:rPr>
        <w:t>Окремі рекомендації</w:t>
      </w:r>
    </w:p>
    <w:p w:rsidR="006D4646" w:rsidRPr="00217610" w:rsidRDefault="006D4646" w:rsidP="006734CB">
      <w:pPr>
        <w:ind w:firstLine="360"/>
        <w:jc w:val="center"/>
        <w:rPr>
          <w:b/>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Рекомендується використовувати прямі лапки (« »). </w:t>
      </w:r>
    </w:p>
    <w:p w:rsidR="006734CB" w:rsidRPr="00217610" w:rsidRDefault="006734CB" w:rsidP="006734CB">
      <w:pPr>
        <w:ind w:firstLine="360"/>
        <w:jc w:val="both"/>
        <w:rPr>
          <w:rFonts w:eastAsia="Calibri"/>
          <w:sz w:val="28"/>
          <w:szCs w:val="28"/>
          <w:shd w:val="clear" w:color="auto" w:fill="FFFFFF"/>
          <w:lang w:val="uk-UA" w:eastAsia="en-US"/>
        </w:rPr>
      </w:pPr>
      <w:r w:rsidRPr="00217610">
        <w:rPr>
          <w:rFonts w:eastAsia="Calibri"/>
          <w:sz w:val="28"/>
          <w:szCs w:val="28"/>
          <w:shd w:val="clear" w:color="auto" w:fill="FFFFFF"/>
          <w:lang w:val="uk-UA" w:eastAsia="en-US"/>
        </w:rPr>
        <w:t>При наборі тексту крапка, кома, крапка з комою, двокрапка, три крапки, знаки оклику та питання, від попереднього слова не відокремлюються пропуском, але відділяються пробілом від наступного слова.</w:t>
      </w:r>
    </w:p>
    <w:p w:rsidR="006734CB" w:rsidRPr="00217610" w:rsidRDefault="006734CB" w:rsidP="006734CB">
      <w:pPr>
        <w:ind w:firstLine="360"/>
        <w:jc w:val="both"/>
        <w:rPr>
          <w:rFonts w:eastAsia="Calibri"/>
          <w:sz w:val="28"/>
          <w:szCs w:val="28"/>
          <w:shd w:val="clear" w:color="auto" w:fill="FFFFFF"/>
          <w:lang w:val="uk-UA" w:eastAsia="en-US"/>
        </w:rPr>
      </w:pPr>
      <w:r w:rsidRPr="00217610">
        <w:rPr>
          <w:rFonts w:eastAsia="Calibri"/>
          <w:sz w:val="28"/>
          <w:szCs w:val="28"/>
          <w:shd w:val="clear" w:color="auto" w:fill="FFFFFF"/>
          <w:lang w:val="uk-UA" w:eastAsia="en-US"/>
        </w:rPr>
        <w:t xml:space="preserve">Аналогічно не треба робити пропуск між лівими дужками (лапками) та наступним словом, праві дужки (лапки) набираються без пробілу після закінчення слова. </w:t>
      </w:r>
    </w:p>
    <w:p w:rsidR="006734CB" w:rsidRPr="00217610" w:rsidRDefault="006734CB" w:rsidP="006734CB">
      <w:pPr>
        <w:ind w:firstLine="360"/>
        <w:jc w:val="both"/>
        <w:rPr>
          <w:sz w:val="28"/>
          <w:szCs w:val="28"/>
          <w:lang w:val="uk-UA"/>
        </w:rPr>
      </w:pPr>
      <w:r w:rsidRPr="00217610">
        <w:rPr>
          <w:sz w:val="28"/>
          <w:szCs w:val="28"/>
          <w:lang w:val="uk-UA"/>
        </w:rPr>
        <w:t>У тексті курсових робіт часто зустрічаються переліки (перерахування). Вони можуть складатися як із закінчених, так і незакінчених фраз.</w:t>
      </w:r>
    </w:p>
    <w:p w:rsidR="006734CB" w:rsidRPr="00217610" w:rsidRDefault="006734CB" w:rsidP="006734CB">
      <w:pPr>
        <w:ind w:firstLine="360"/>
        <w:jc w:val="both"/>
        <w:rPr>
          <w:sz w:val="28"/>
          <w:szCs w:val="28"/>
          <w:lang w:val="uk-UA"/>
        </w:rPr>
      </w:pPr>
      <w:r w:rsidRPr="00217610">
        <w:rPr>
          <w:sz w:val="28"/>
          <w:szCs w:val="28"/>
          <w:lang w:val="uk-UA"/>
        </w:rPr>
        <w:t>Коли частини переліку складаються із закінчених фраз, вони пишуться із абзацними відступами, починаються з великих літер і відокремлюються один від одного крапкою.</w:t>
      </w:r>
    </w:p>
    <w:p w:rsidR="006734CB" w:rsidRPr="00217610" w:rsidRDefault="006734CB" w:rsidP="006734CB">
      <w:pPr>
        <w:ind w:firstLine="360"/>
        <w:jc w:val="both"/>
        <w:rPr>
          <w:sz w:val="28"/>
          <w:szCs w:val="28"/>
          <w:lang w:val="uk-UA"/>
        </w:rPr>
      </w:pPr>
    </w:p>
    <w:p w:rsidR="006734CB" w:rsidRPr="00217610" w:rsidRDefault="006734CB" w:rsidP="006734CB">
      <w:pPr>
        <w:ind w:firstLine="360"/>
        <w:jc w:val="both"/>
        <w:rPr>
          <w:b/>
          <w:sz w:val="28"/>
          <w:szCs w:val="28"/>
          <w:lang w:val="uk-UA"/>
        </w:rPr>
      </w:pPr>
      <w:r w:rsidRPr="00217610">
        <w:rPr>
          <w:b/>
          <w:sz w:val="28"/>
          <w:szCs w:val="28"/>
          <w:lang w:val="uk-UA"/>
        </w:rPr>
        <w:t>ЗРАЗОК</w:t>
      </w:r>
    </w:p>
    <w:p w:rsidR="006734CB" w:rsidRPr="00217610" w:rsidRDefault="006734CB" w:rsidP="006734CB">
      <w:pPr>
        <w:ind w:firstLine="360"/>
        <w:jc w:val="both"/>
        <w:rPr>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У складі кредитної системи зазвичай виділяють три рівні.</w:t>
      </w:r>
    </w:p>
    <w:p w:rsidR="006734CB" w:rsidRPr="00217610" w:rsidRDefault="006734CB" w:rsidP="006734CB">
      <w:pPr>
        <w:numPr>
          <w:ilvl w:val="0"/>
          <w:numId w:val="2"/>
        </w:numPr>
        <w:jc w:val="both"/>
        <w:rPr>
          <w:sz w:val="28"/>
          <w:szCs w:val="28"/>
          <w:lang w:val="uk-UA"/>
        </w:rPr>
      </w:pPr>
      <w:r w:rsidRPr="00217610">
        <w:rPr>
          <w:sz w:val="28"/>
          <w:szCs w:val="28"/>
          <w:lang w:val="uk-UA"/>
        </w:rPr>
        <w:t>Центральний банк. Він є емісійним центром і виступає своєрідним «банком банкірів».</w:t>
      </w:r>
    </w:p>
    <w:p w:rsidR="006734CB" w:rsidRPr="00217610" w:rsidRDefault="006734CB" w:rsidP="006734CB">
      <w:pPr>
        <w:numPr>
          <w:ilvl w:val="0"/>
          <w:numId w:val="2"/>
        </w:numPr>
        <w:jc w:val="both"/>
        <w:rPr>
          <w:sz w:val="28"/>
          <w:szCs w:val="28"/>
          <w:lang w:val="uk-UA"/>
        </w:rPr>
      </w:pPr>
      <w:r w:rsidRPr="00217610">
        <w:rPr>
          <w:sz w:val="28"/>
          <w:szCs w:val="28"/>
          <w:lang w:val="uk-UA"/>
        </w:rPr>
        <w:t>Комерційні банки. Вони безпосередньо працюють з населенням, виконуючи дві найважливіші функції – прийняття внесків та надання позик.</w:t>
      </w:r>
    </w:p>
    <w:p w:rsidR="006734CB" w:rsidRPr="00217610" w:rsidRDefault="006734CB" w:rsidP="006734CB">
      <w:pPr>
        <w:numPr>
          <w:ilvl w:val="0"/>
          <w:numId w:val="2"/>
        </w:numPr>
        <w:jc w:val="both"/>
        <w:rPr>
          <w:sz w:val="28"/>
          <w:szCs w:val="28"/>
          <w:lang w:val="uk-UA"/>
        </w:rPr>
      </w:pPr>
      <w:r w:rsidRPr="00217610">
        <w:rPr>
          <w:sz w:val="28"/>
          <w:szCs w:val="28"/>
          <w:lang w:val="uk-UA"/>
        </w:rPr>
        <w:t>Інші кредитні установи. В країнах з розвинутою економікою це страхові компанії, пенсійні, інноваційні фонди і т. ін.</w:t>
      </w:r>
    </w:p>
    <w:p w:rsidR="006734CB" w:rsidRPr="00217610" w:rsidRDefault="006734CB" w:rsidP="006734CB">
      <w:pPr>
        <w:ind w:firstLine="360"/>
        <w:jc w:val="both"/>
        <w:rPr>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У випадку перерахування положень  (маркування) використовується </w:t>
      </w:r>
      <w:r w:rsidRPr="00217610">
        <w:rPr>
          <w:b/>
          <w:sz w:val="28"/>
          <w:szCs w:val="28"/>
          <w:lang w:val="uk-UA"/>
        </w:rPr>
        <w:t>тільки тире</w:t>
      </w:r>
      <w:r w:rsidRPr="00217610">
        <w:rPr>
          <w:sz w:val="28"/>
          <w:szCs w:val="28"/>
          <w:lang w:val="uk-UA"/>
        </w:rPr>
        <w:t xml:space="preserve">. </w:t>
      </w:r>
    </w:p>
    <w:p w:rsidR="006734CB" w:rsidRPr="00217610" w:rsidRDefault="006734CB" w:rsidP="006734CB">
      <w:pPr>
        <w:ind w:firstLine="360"/>
        <w:jc w:val="both"/>
        <w:rPr>
          <w:sz w:val="28"/>
          <w:szCs w:val="28"/>
          <w:lang w:val="uk-UA"/>
        </w:rPr>
      </w:pPr>
    </w:p>
    <w:p w:rsidR="006734CB" w:rsidRPr="00217610" w:rsidRDefault="006734CB" w:rsidP="006734CB">
      <w:pPr>
        <w:ind w:firstLine="360"/>
        <w:jc w:val="both"/>
        <w:rPr>
          <w:b/>
          <w:sz w:val="28"/>
          <w:szCs w:val="28"/>
          <w:lang w:val="uk-UA"/>
        </w:rPr>
      </w:pPr>
      <w:r w:rsidRPr="00217610">
        <w:rPr>
          <w:b/>
          <w:sz w:val="28"/>
          <w:szCs w:val="28"/>
          <w:lang w:val="uk-UA"/>
        </w:rPr>
        <w:t>ЗРАЗОК</w:t>
      </w:r>
    </w:p>
    <w:p w:rsidR="006734CB" w:rsidRPr="00217610" w:rsidRDefault="006734CB" w:rsidP="006734CB">
      <w:pPr>
        <w:ind w:firstLine="360"/>
        <w:jc w:val="both"/>
        <w:rPr>
          <w:b/>
          <w:sz w:val="28"/>
          <w:szCs w:val="28"/>
          <w:lang w:val="uk-UA"/>
        </w:rPr>
      </w:pPr>
    </w:p>
    <w:p w:rsidR="006734CB" w:rsidRPr="00217610" w:rsidRDefault="006734CB" w:rsidP="00F91BF9">
      <w:pPr>
        <w:ind w:firstLine="360"/>
        <w:jc w:val="both"/>
        <w:rPr>
          <w:sz w:val="28"/>
          <w:szCs w:val="28"/>
          <w:lang w:val="uk-UA"/>
        </w:rPr>
      </w:pPr>
      <w:r w:rsidRPr="00217610">
        <w:rPr>
          <w:sz w:val="28"/>
          <w:szCs w:val="28"/>
          <w:lang w:val="uk-UA"/>
        </w:rPr>
        <w:t>Центральний банк є головним банком країни, він виконує такі функції:</w:t>
      </w:r>
    </w:p>
    <w:p w:rsidR="006734CB" w:rsidRPr="00217610" w:rsidRDefault="006734CB" w:rsidP="00F91BF9">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емісія грошей;</w:t>
      </w:r>
    </w:p>
    <w:p w:rsidR="006734CB" w:rsidRPr="00217610" w:rsidRDefault="006734CB" w:rsidP="00F91BF9">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 xml:space="preserve">«банк банкірів»; </w:t>
      </w:r>
    </w:p>
    <w:p w:rsidR="006734CB" w:rsidRPr="00217610" w:rsidRDefault="006734CB" w:rsidP="00F91BF9">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банк уряду;</w:t>
      </w:r>
    </w:p>
    <w:p w:rsidR="006734CB" w:rsidRPr="00217610" w:rsidRDefault="006734CB" w:rsidP="00F91BF9">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нагляд за діяльністю комерційних банків;</w:t>
      </w:r>
    </w:p>
    <w:p w:rsidR="006734CB" w:rsidRPr="00217610" w:rsidRDefault="006734CB" w:rsidP="00F91BF9">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зберігає золотовалютні резерви;</w:t>
      </w:r>
    </w:p>
    <w:p w:rsidR="006734CB" w:rsidRPr="00217610" w:rsidRDefault="006734CB" w:rsidP="00F91BF9">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проводить грошово-кредитну (монетарну) політику, контролюючи пропозицію грошей.</w:t>
      </w:r>
    </w:p>
    <w:p w:rsidR="006734CB" w:rsidRPr="00217610" w:rsidRDefault="006734CB" w:rsidP="00F91BF9">
      <w:pPr>
        <w:ind w:firstLine="360"/>
        <w:jc w:val="both"/>
        <w:rPr>
          <w:sz w:val="28"/>
          <w:szCs w:val="28"/>
          <w:lang w:val="uk-UA"/>
        </w:rPr>
      </w:pPr>
    </w:p>
    <w:p w:rsidR="006734CB" w:rsidRPr="00217610" w:rsidRDefault="006734CB" w:rsidP="00F91BF9">
      <w:pPr>
        <w:ind w:firstLine="360"/>
        <w:jc w:val="both"/>
        <w:rPr>
          <w:sz w:val="28"/>
          <w:szCs w:val="28"/>
          <w:lang w:val="uk-UA"/>
        </w:rPr>
      </w:pPr>
      <w:r w:rsidRPr="00217610">
        <w:rPr>
          <w:sz w:val="28"/>
          <w:szCs w:val="28"/>
          <w:lang w:val="uk-UA"/>
        </w:rPr>
        <w:t xml:space="preserve">Терміни по всій роботі мають бути уніфікованими. </w:t>
      </w:r>
    </w:p>
    <w:p w:rsidR="006734CB" w:rsidRPr="00217610" w:rsidRDefault="006734CB" w:rsidP="00F91BF9">
      <w:pPr>
        <w:ind w:firstLine="360"/>
        <w:jc w:val="both"/>
        <w:rPr>
          <w:sz w:val="28"/>
          <w:szCs w:val="28"/>
          <w:lang w:val="uk-UA"/>
        </w:rPr>
      </w:pPr>
      <w:r w:rsidRPr="00217610">
        <w:rPr>
          <w:sz w:val="28"/>
          <w:szCs w:val="28"/>
          <w:lang w:val="uk-UA"/>
        </w:rPr>
        <w:lastRenderedPageBreak/>
        <w:t>Якщо в те</w:t>
      </w:r>
      <w:r w:rsidR="00204D05" w:rsidRPr="00217610">
        <w:rPr>
          <w:sz w:val="28"/>
          <w:szCs w:val="28"/>
          <w:lang w:val="uk-UA"/>
        </w:rPr>
        <w:t>к</w:t>
      </w:r>
      <w:r w:rsidRPr="00217610">
        <w:rPr>
          <w:sz w:val="28"/>
          <w:szCs w:val="28"/>
          <w:lang w:val="uk-UA"/>
        </w:rPr>
        <w:t>сті є абревіатура, то вона розкривається в дужках при першому згадуванні.</w:t>
      </w:r>
    </w:p>
    <w:p w:rsidR="006734CB" w:rsidRPr="00217610" w:rsidRDefault="006734CB" w:rsidP="006734CB">
      <w:pPr>
        <w:ind w:firstLine="426"/>
        <w:jc w:val="both"/>
        <w:rPr>
          <w:sz w:val="28"/>
          <w:szCs w:val="28"/>
          <w:lang w:val="uk-UA"/>
        </w:rPr>
      </w:pPr>
      <w:r w:rsidRPr="00217610">
        <w:rPr>
          <w:sz w:val="28"/>
          <w:szCs w:val="28"/>
          <w:lang w:val="uk-UA"/>
        </w:rPr>
        <w:t xml:space="preserve">При наборі тексту слід розрізняти символи дефіса (-) і тире (–). Дефіс розділяє частини слова та використовується для переносів. Тире розділяє окремі слова та використовується на </w:t>
      </w:r>
      <w:r w:rsidRPr="00217610">
        <w:rPr>
          <w:sz w:val="28"/>
          <w:szCs w:val="28"/>
          <w:shd w:val="clear" w:color="auto" w:fill="FFFFFF"/>
          <w:lang w:val="uk-UA"/>
        </w:rPr>
        <w:t xml:space="preserve">синтаксичному </w:t>
      </w:r>
      <w:r w:rsidRPr="00217610">
        <w:rPr>
          <w:sz w:val="28"/>
          <w:szCs w:val="28"/>
          <w:lang w:val="uk-UA"/>
        </w:rPr>
        <w:t>рівні. Т</w:t>
      </w:r>
      <w:r w:rsidRPr="00217610">
        <w:rPr>
          <w:sz w:val="28"/>
          <w:szCs w:val="28"/>
          <w:shd w:val="clear" w:color="auto" w:fill="FFFFFF"/>
          <w:lang w:val="uk-UA"/>
        </w:rPr>
        <w:t>ире візуально довше, ніж дефіс, та виділяється пробілами з обох сторін.</w:t>
      </w:r>
    </w:p>
    <w:p w:rsidR="006734CB" w:rsidRPr="00217610" w:rsidRDefault="006734CB" w:rsidP="006734CB">
      <w:pPr>
        <w:ind w:firstLine="360"/>
        <w:jc w:val="both"/>
        <w:rPr>
          <w:sz w:val="28"/>
          <w:szCs w:val="28"/>
          <w:lang w:val="uk-UA"/>
        </w:rPr>
      </w:pPr>
      <w:r w:rsidRPr="00217610">
        <w:rPr>
          <w:sz w:val="28"/>
          <w:szCs w:val="28"/>
          <w:lang w:val="uk-UA"/>
        </w:rPr>
        <w:t>Між цифрами й назвами одиниць (грошових, метричних тощо – 250 млрд </w:t>
      </w:r>
      <w:proofErr w:type="spellStart"/>
      <w:r w:rsidRPr="00217610">
        <w:rPr>
          <w:sz w:val="28"/>
          <w:szCs w:val="28"/>
          <w:lang w:val="uk-UA"/>
        </w:rPr>
        <w:t>дол</w:t>
      </w:r>
      <w:proofErr w:type="spellEnd"/>
      <w:r w:rsidRPr="00217610">
        <w:rPr>
          <w:sz w:val="28"/>
          <w:szCs w:val="28"/>
          <w:lang w:val="uk-UA"/>
        </w:rPr>
        <w:t>., 2014 р.), ініціалами, ініціалами та прізвищем (</w:t>
      </w:r>
      <w:proofErr w:type="spellStart"/>
      <w:r w:rsidRPr="00217610">
        <w:rPr>
          <w:sz w:val="28"/>
          <w:szCs w:val="28"/>
          <w:lang w:val="uk-UA"/>
        </w:rPr>
        <w:t>Дж</w:t>
      </w:r>
      <w:proofErr w:type="spellEnd"/>
      <w:r w:rsidRPr="00217610">
        <w:rPr>
          <w:sz w:val="28"/>
          <w:szCs w:val="28"/>
          <w:lang w:val="uk-UA"/>
        </w:rPr>
        <w:t xml:space="preserve">. М. Кейнс), абревіатурою та назвою (ПАТ «Миколаївобленерго»), перед тире всередині речення ставиться </w:t>
      </w:r>
      <w:r w:rsidRPr="00217610">
        <w:rPr>
          <w:b/>
          <w:sz w:val="28"/>
          <w:szCs w:val="28"/>
          <w:lang w:val="uk-UA"/>
        </w:rPr>
        <w:t xml:space="preserve">нерозривний пробіл </w:t>
      </w:r>
      <w:r w:rsidRPr="00217610">
        <w:rPr>
          <w:sz w:val="28"/>
          <w:szCs w:val="28"/>
          <w:lang w:val="uk-UA"/>
        </w:rPr>
        <w:t>(</w:t>
      </w:r>
      <w:proofErr w:type="spellStart"/>
      <w:r w:rsidRPr="00217610">
        <w:rPr>
          <w:sz w:val="28"/>
          <w:szCs w:val="28"/>
          <w:lang w:val="uk-UA"/>
        </w:rPr>
        <w:t>Ctrl</w:t>
      </w:r>
      <w:proofErr w:type="spellEnd"/>
      <w:r w:rsidRPr="00217610">
        <w:rPr>
          <w:sz w:val="28"/>
          <w:szCs w:val="28"/>
          <w:lang w:val="uk-UA"/>
        </w:rPr>
        <w:t xml:space="preserve"> + </w:t>
      </w:r>
      <w:proofErr w:type="spellStart"/>
      <w:r w:rsidRPr="00217610">
        <w:rPr>
          <w:sz w:val="28"/>
          <w:szCs w:val="28"/>
          <w:lang w:val="uk-UA"/>
        </w:rPr>
        <w:t>Shift</w:t>
      </w:r>
      <w:proofErr w:type="spellEnd"/>
      <w:r w:rsidRPr="00217610">
        <w:rPr>
          <w:sz w:val="28"/>
          <w:szCs w:val="28"/>
          <w:lang w:val="uk-UA"/>
        </w:rPr>
        <w:t xml:space="preserve"> + Пробіл). </w:t>
      </w:r>
    </w:p>
    <w:p w:rsidR="006734CB" w:rsidRPr="00217610" w:rsidRDefault="006734CB" w:rsidP="006734CB">
      <w:pPr>
        <w:ind w:firstLine="360"/>
        <w:jc w:val="both"/>
        <w:rPr>
          <w:sz w:val="28"/>
          <w:szCs w:val="28"/>
          <w:lang w:val="uk-UA"/>
        </w:rPr>
      </w:pPr>
      <w:r w:rsidRPr="00217610">
        <w:rPr>
          <w:sz w:val="28"/>
          <w:szCs w:val="28"/>
          <w:lang w:val="uk-UA"/>
        </w:rPr>
        <w:t xml:space="preserve">Скорочення грошових одиниць (грн), а також скорочення млн, млрд, метричних (т, ц, м, км тощо) пишуться без крапки. </w:t>
      </w:r>
    </w:p>
    <w:p w:rsidR="006734CB" w:rsidRPr="00217610" w:rsidRDefault="006734CB" w:rsidP="006734CB">
      <w:pPr>
        <w:ind w:firstLine="708"/>
        <w:jc w:val="both"/>
        <w:rPr>
          <w:sz w:val="28"/>
          <w:szCs w:val="28"/>
          <w:lang w:val="uk-UA"/>
        </w:rPr>
      </w:pPr>
    </w:p>
    <w:p w:rsidR="006734CB" w:rsidRPr="00217610" w:rsidRDefault="006734CB" w:rsidP="006734CB">
      <w:pPr>
        <w:ind w:firstLine="360"/>
        <w:jc w:val="center"/>
        <w:rPr>
          <w:b/>
          <w:sz w:val="28"/>
          <w:szCs w:val="28"/>
          <w:lang w:val="uk-UA"/>
        </w:rPr>
      </w:pPr>
      <w:r w:rsidRPr="00217610">
        <w:rPr>
          <w:b/>
          <w:sz w:val="28"/>
          <w:szCs w:val="28"/>
          <w:lang w:val="uk-UA"/>
        </w:rPr>
        <w:t xml:space="preserve">Поширені </w:t>
      </w:r>
      <w:proofErr w:type="spellStart"/>
      <w:r w:rsidRPr="00217610">
        <w:rPr>
          <w:b/>
          <w:sz w:val="28"/>
          <w:szCs w:val="28"/>
          <w:lang w:val="uk-UA"/>
        </w:rPr>
        <w:t>мовні</w:t>
      </w:r>
      <w:proofErr w:type="spellEnd"/>
      <w:r w:rsidRPr="00217610">
        <w:rPr>
          <w:b/>
          <w:sz w:val="28"/>
          <w:szCs w:val="28"/>
          <w:lang w:val="uk-UA"/>
        </w:rPr>
        <w:t xml:space="preserve"> помилки</w:t>
      </w:r>
    </w:p>
    <w:p w:rsidR="006D4646" w:rsidRPr="00217610" w:rsidRDefault="006D4646" w:rsidP="006734CB">
      <w:pPr>
        <w:ind w:firstLine="360"/>
        <w:jc w:val="center"/>
        <w:rPr>
          <w:sz w:val="28"/>
          <w:szCs w:val="28"/>
          <w:lang w:val="uk-UA"/>
        </w:rPr>
      </w:pP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Для утворення найвищого ступеня порівняння використовуйте слова «найбільш», «найменш».</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При перерахуванні замість прикметника «наступні» використовувати займенник «такі».</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Українською мовою слово «дані» («статистичні дані») пишеться з одним «н».</w:t>
      </w:r>
    </w:p>
    <w:p w:rsidR="003A3A1E" w:rsidRPr="00217610" w:rsidRDefault="003A3A1E"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Правильно писати «згідно з», «відповідно до».</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Скорочення можна використовувати лише загальновживані. Слова «та інші», «і таке інше» всередині речення не скорочують. Не допускається скорочення слів «так званий», «наприклад», «формула», «рівняння».</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 xml:space="preserve">При висвітленні авторських думок замість займенників «я», «на нашу думку» або викладення від третьої особи – «автор вважає» слід використовувати безособові речення («необхідно зазначити…»). Втім не виключається використання </w:t>
      </w:r>
      <w:proofErr w:type="spellStart"/>
      <w:r w:rsidRPr="00217610">
        <w:rPr>
          <w:rFonts w:eastAsia="Calibri"/>
          <w:sz w:val="28"/>
          <w:szCs w:val="28"/>
          <w:lang w:val="uk-UA" w:eastAsia="en-US"/>
        </w:rPr>
        <w:t>неозначено</w:t>
      </w:r>
      <w:proofErr w:type="spellEnd"/>
      <w:r w:rsidRPr="00217610">
        <w:rPr>
          <w:rFonts w:eastAsia="Calibri"/>
          <w:sz w:val="28"/>
          <w:szCs w:val="28"/>
          <w:lang w:val="uk-UA" w:eastAsia="en-US"/>
        </w:rPr>
        <w:t xml:space="preserve">-особового «ми» («якщо ми порівняємо недоліки фіскальної та монетарної політики…»). Але це «ми» необхідно відрізняти від авторського «ми» («ми пропонуємо…»), вживати яке не рекомендується. </w:t>
      </w:r>
    </w:p>
    <w:p w:rsidR="00F91BF9" w:rsidRPr="00217610" w:rsidRDefault="00F91BF9"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Стиль викладення матеріалу має бути науковим</w:t>
      </w:r>
      <w:r w:rsidR="00743C1C" w:rsidRPr="00217610">
        <w:rPr>
          <w:rFonts w:eastAsia="Calibri"/>
          <w:sz w:val="28"/>
          <w:szCs w:val="28"/>
          <w:lang w:val="uk-UA" w:eastAsia="en-US"/>
        </w:rPr>
        <w:t>.</w:t>
      </w:r>
      <w:r w:rsidRPr="00217610">
        <w:rPr>
          <w:rFonts w:eastAsia="Calibri"/>
          <w:sz w:val="28"/>
          <w:szCs w:val="28"/>
          <w:lang w:val="uk-UA" w:eastAsia="en-US"/>
        </w:rPr>
        <w:t xml:space="preserve"> </w:t>
      </w:r>
      <w:r w:rsidR="00743C1C" w:rsidRPr="00217610">
        <w:rPr>
          <w:rFonts w:eastAsia="Calibri"/>
          <w:sz w:val="28"/>
          <w:szCs w:val="28"/>
          <w:lang w:val="uk-UA" w:eastAsia="en-US"/>
        </w:rPr>
        <w:t>У</w:t>
      </w:r>
      <w:r w:rsidRPr="00217610">
        <w:rPr>
          <w:rFonts w:eastAsia="Calibri"/>
          <w:sz w:val="28"/>
          <w:szCs w:val="28"/>
          <w:lang w:val="uk-UA" w:eastAsia="en-US"/>
        </w:rPr>
        <w:t xml:space="preserve">никайте </w:t>
      </w:r>
      <w:r w:rsidR="00743C1C" w:rsidRPr="00217610">
        <w:rPr>
          <w:rFonts w:eastAsia="Calibri"/>
          <w:sz w:val="28"/>
          <w:szCs w:val="28"/>
          <w:lang w:val="uk-UA" w:eastAsia="en-US"/>
        </w:rPr>
        <w:t xml:space="preserve">пафосу, газетних штампів, </w:t>
      </w:r>
      <w:r w:rsidR="00743C1C" w:rsidRPr="00217610">
        <w:rPr>
          <w:sz w:val="28"/>
          <w:szCs w:val="28"/>
          <w:lang w:val="uk-UA"/>
        </w:rPr>
        <w:t>канцеляризмів та</w:t>
      </w:r>
      <w:r w:rsidR="00743C1C" w:rsidRPr="00217610">
        <w:rPr>
          <w:rFonts w:eastAsia="Calibri"/>
          <w:sz w:val="28"/>
          <w:szCs w:val="28"/>
          <w:lang w:val="uk-UA" w:eastAsia="en-US"/>
        </w:rPr>
        <w:t xml:space="preserve"> емоційних оцінок.</w:t>
      </w:r>
    </w:p>
    <w:p w:rsidR="006734CB" w:rsidRPr="00217610" w:rsidRDefault="006734CB" w:rsidP="006734CB">
      <w:pPr>
        <w:ind w:firstLine="360"/>
        <w:jc w:val="both"/>
        <w:rPr>
          <w:sz w:val="28"/>
          <w:szCs w:val="28"/>
          <w:lang w:val="uk-UA"/>
        </w:rPr>
      </w:pPr>
    </w:p>
    <w:p w:rsidR="006734CB" w:rsidRPr="00217610" w:rsidRDefault="006734CB" w:rsidP="006734CB">
      <w:pPr>
        <w:ind w:firstLine="360"/>
        <w:jc w:val="center"/>
        <w:rPr>
          <w:b/>
          <w:sz w:val="28"/>
          <w:szCs w:val="28"/>
          <w:lang w:val="uk-UA"/>
        </w:rPr>
      </w:pPr>
      <w:r w:rsidRPr="00217610">
        <w:rPr>
          <w:b/>
          <w:sz w:val="28"/>
          <w:szCs w:val="28"/>
          <w:lang w:val="uk-UA"/>
        </w:rPr>
        <w:t>Правила цитування та оформлення списку використаних джерел</w:t>
      </w:r>
    </w:p>
    <w:p w:rsidR="006D4646" w:rsidRPr="00217610" w:rsidRDefault="006D4646" w:rsidP="006734CB">
      <w:pPr>
        <w:ind w:firstLine="360"/>
        <w:jc w:val="center"/>
        <w:rPr>
          <w:b/>
          <w:sz w:val="28"/>
          <w:szCs w:val="28"/>
          <w:lang w:val="uk-UA"/>
        </w:rPr>
      </w:pPr>
    </w:p>
    <w:p w:rsidR="006734CB" w:rsidRPr="00217610" w:rsidRDefault="006734CB" w:rsidP="006734CB">
      <w:pPr>
        <w:ind w:firstLine="360"/>
        <w:jc w:val="both"/>
        <w:rPr>
          <w:sz w:val="28"/>
          <w:szCs w:val="28"/>
          <w:lang w:val="uk-UA"/>
        </w:rPr>
      </w:pPr>
      <w:r w:rsidRPr="00217610">
        <w:rPr>
          <w:sz w:val="28"/>
          <w:szCs w:val="28"/>
          <w:lang w:val="uk-UA"/>
        </w:rPr>
        <w:t xml:space="preserve">У курсовій роботі неможливо обійтися без цитування та посилання на літературні джерела. Використання досвіду попередників має бути чесним. Переказ чужих думок без посилання на автора є плагіатом, крадіжкою. </w:t>
      </w:r>
    </w:p>
    <w:p w:rsidR="006734CB" w:rsidRPr="00217610" w:rsidRDefault="006734CB" w:rsidP="006734CB">
      <w:pPr>
        <w:ind w:firstLine="360"/>
        <w:jc w:val="both"/>
        <w:rPr>
          <w:sz w:val="28"/>
          <w:szCs w:val="28"/>
          <w:lang w:val="uk-UA"/>
        </w:rPr>
      </w:pPr>
      <w:r w:rsidRPr="00217610">
        <w:rPr>
          <w:sz w:val="28"/>
          <w:szCs w:val="28"/>
          <w:lang w:val="uk-UA"/>
        </w:rPr>
        <w:t>З іншого боку, робота, що містить одні цитати, свідчить про відсутність у автора власної точки зору. Не слід наводити в лапках загальновідомі істини.</w:t>
      </w:r>
    </w:p>
    <w:p w:rsidR="006734CB" w:rsidRPr="00217610" w:rsidRDefault="006734CB" w:rsidP="006734CB">
      <w:pPr>
        <w:ind w:firstLine="360"/>
        <w:jc w:val="both"/>
        <w:rPr>
          <w:sz w:val="28"/>
          <w:szCs w:val="28"/>
          <w:lang w:val="uk-UA"/>
        </w:rPr>
      </w:pPr>
      <w:r w:rsidRPr="00217610">
        <w:rPr>
          <w:sz w:val="28"/>
          <w:szCs w:val="28"/>
          <w:lang w:val="uk-UA"/>
        </w:rPr>
        <w:t xml:space="preserve">Посилаючись на певного автора, зовсім не обов’язково дослівно його цитувати. Можна переказати його думку своїми словами, можна обмежитися </w:t>
      </w:r>
      <w:r w:rsidRPr="00217610">
        <w:rPr>
          <w:sz w:val="28"/>
          <w:szCs w:val="28"/>
          <w:lang w:val="uk-UA"/>
        </w:rPr>
        <w:lastRenderedPageBreak/>
        <w:t xml:space="preserve">нагадуванням прізвища автора та назви роботи. Це дозволяє не переобтяжувати роботу цитатами. </w:t>
      </w:r>
    </w:p>
    <w:p w:rsidR="006734CB" w:rsidRPr="00217610" w:rsidRDefault="006734CB" w:rsidP="006734CB">
      <w:pPr>
        <w:ind w:firstLine="357"/>
        <w:jc w:val="both"/>
        <w:rPr>
          <w:sz w:val="28"/>
          <w:szCs w:val="28"/>
          <w:lang w:val="uk-UA"/>
        </w:rPr>
      </w:pPr>
      <w:r w:rsidRPr="00217610">
        <w:rPr>
          <w:sz w:val="28"/>
          <w:szCs w:val="28"/>
          <w:lang w:val="uk-UA"/>
        </w:rPr>
        <w:t>Якщо ж ви цитуєте, то дотримуйтеся таких вимог.</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Текст цитати наводиться в лапках.</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Цитування має бути повним, без довільної зміни авторського тексту. У разі необхідності пропуску окремих слів ставляться три крапки.</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Кожна цитата обов’язково повинна супроводжуватися посиланнями на джерело.</w:t>
      </w:r>
    </w:p>
    <w:p w:rsidR="006734CB" w:rsidRPr="00217610" w:rsidRDefault="006734CB" w:rsidP="006734CB">
      <w:pPr>
        <w:ind w:firstLine="357"/>
        <w:jc w:val="both"/>
        <w:rPr>
          <w:sz w:val="28"/>
          <w:szCs w:val="28"/>
          <w:lang w:val="uk-UA"/>
        </w:rPr>
      </w:pPr>
      <w:r w:rsidRPr="00217610">
        <w:rPr>
          <w:sz w:val="28"/>
          <w:szCs w:val="28"/>
          <w:lang w:val="uk-UA"/>
        </w:rPr>
        <w:t>Посилатися треба на першоджерела. Якщо це неможливо зробити (джерело важкодоступне), то зазначається «</w:t>
      </w:r>
      <w:proofErr w:type="spellStart"/>
      <w:r w:rsidRPr="00217610">
        <w:rPr>
          <w:sz w:val="28"/>
          <w:szCs w:val="28"/>
          <w:lang w:val="uk-UA"/>
        </w:rPr>
        <w:t>Цит</w:t>
      </w:r>
      <w:proofErr w:type="spellEnd"/>
      <w:r w:rsidRPr="00217610">
        <w:rPr>
          <w:sz w:val="28"/>
          <w:szCs w:val="28"/>
          <w:lang w:val="uk-UA"/>
        </w:rPr>
        <w:t>. за:…».</w:t>
      </w:r>
    </w:p>
    <w:p w:rsidR="006734CB" w:rsidRPr="00217610" w:rsidRDefault="006734CB" w:rsidP="006734CB">
      <w:pPr>
        <w:ind w:firstLine="357"/>
        <w:jc w:val="both"/>
        <w:rPr>
          <w:sz w:val="28"/>
          <w:szCs w:val="28"/>
          <w:lang w:val="uk-UA"/>
        </w:rPr>
      </w:pPr>
      <w:r w:rsidRPr="00217610">
        <w:rPr>
          <w:sz w:val="28"/>
          <w:szCs w:val="28"/>
          <w:lang w:val="uk-UA"/>
        </w:rPr>
        <w:t>У курсовій роботі зазвичай використовуються посторінкові посилання. У квадратних дужках вказується номер джерела у списку літератури, а після коми – сторінка (сторінки), що цитується. Наприклад, [12, с.37]. Якщо доводиться посилатися на кілька джерел, [4; 15; 17].</w:t>
      </w:r>
      <w:r w:rsidRPr="00217610">
        <w:rPr>
          <w:b/>
          <w:sz w:val="28"/>
          <w:szCs w:val="28"/>
          <w:lang w:val="uk-UA"/>
        </w:rPr>
        <w:t xml:space="preserve"> Крапка в реченні ставиться після посилання.</w:t>
      </w:r>
    </w:p>
    <w:p w:rsidR="006734CB" w:rsidRPr="00217610" w:rsidRDefault="006734CB" w:rsidP="006734CB">
      <w:pPr>
        <w:ind w:firstLine="360"/>
        <w:jc w:val="both"/>
        <w:rPr>
          <w:sz w:val="28"/>
          <w:szCs w:val="28"/>
          <w:lang w:val="uk-UA"/>
        </w:rPr>
      </w:pPr>
      <w:r w:rsidRPr="00217610">
        <w:rPr>
          <w:sz w:val="28"/>
          <w:szCs w:val="28"/>
          <w:lang w:val="uk-UA"/>
        </w:rPr>
        <w:t xml:space="preserve">Окремо слід </w:t>
      </w:r>
      <w:r w:rsidR="00C77887" w:rsidRPr="00217610">
        <w:rPr>
          <w:sz w:val="28"/>
          <w:szCs w:val="28"/>
          <w:lang w:val="uk-UA"/>
        </w:rPr>
        <w:t>наголосити на необхідності</w:t>
      </w:r>
      <w:r w:rsidRPr="00217610">
        <w:rPr>
          <w:sz w:val="28"/>
          <w:szCs w:val="28"/>
          <w:lang w:val="uk-UA"/>
        </w:rPr>
        <w:t xml:space="preserve"> посила</w:t>
      </w:r>
      <w:r w:rsidR="00C77887" w:rsidRPr="00217610">
        <w:rPr>
          <w:sz w:val="28"/>
          <w:szCs w:val="28"/>
          <w:lang w:val="uk-UA"/>
        </w:rPr>
        <w:t>ння</w:t>
      </w:r>
      <w:r w:rsidRPr="00217610">
        <w:rPr>
          <w:sz w:val="28"/>
          <w:szCs w:val="28"/>
          <w:lang w:val="uk-UA"/>
        </w:rPr>
        <w:t xml:space="preserve"> на джерела при наведе</w:t>
      </w:r>
      <w:r w:rsidR="00C77887" w:rsidRPr="00217610">
        <w:rPr>
          <w:sz w:val="28"/>
          <w:szCs w:val="28"/>
          <w:lang w:val="uk-UA"/>
        </w:rPr>
        <w:t>н</w:t>
      </w:r>
      <w:r w:rsidRPr="00217610">
        <w:rPr>
          <w:sz w:val="28"/>
          <w:szCs w:val="28"/>
          <w:lang w:val="uk-UA"/>
        </w:rPr>
        <w:t>ні статистичних даних.</w:t>
      </w:r>
    </w:p>
    <w:p w:rsidR="006734CB" w:rsidRPr="00217610" w:rsidRDefault="006734CB" w:rsidP="006734CB">
      <w:pPr>
        <w:ind w:firstLine="360"/>
        <w:jc w:val="both"/>
        <w:rPr>
          <w:sz w:val="28"/>
          <w:szCs w:val="28"/>
          <w:lang w:val="uk-UA"/>
        </w:rPr>
      </w:pPr>
      <w:r w:rsidRPr="00217610">
        <w:rPr>
          <w:sz w:val="28"/>
          <w:szCs w:val="28"/>
          <w:lang w:val="uk-UA"/>
        </w:rPr>
        <w:t>При написанні курсової роботи використовують один з варіантів побудови списку використаних джерел:</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за абеткою;</w:t>
      </w:r>
    </w:p>
    <w:p w:rsidR="006734CB" w:rsidRPr="00217610" w:rsidRDefault="006734CB" w:rsidP="006734CB">
      <w:pPr>
        <w:numPr>
          <w:ilvl w:val="0"/>
          <w:numId w:val="4"/>
        </w:numPr>
        <w:spacing w:after="200"/>
        <w:contextualSpacing/>
        <w:jc w:val="both"/>
        <w:rPr>
          <w:rFonts w:eastAsia="Calibri"/>
          <w:sz w:val="28"/>
          <w:szCs w:val="28"/>
          <w:lang w:val="uk-UA" w:eastAsia="en-US"/>
        </w:rPr>
      </w:pPr>
      <w:r w:rsidRPr="00217610">
        <w:rPr>
          <w:rFonts w:eastAsia="Calibri"/>
          <w:sz w:val="28"/>
          <w:szCs w:val="28"/>
          <w:lang w:val="uk-UA" w:eastAsia="en-US"/>
        </w:rPr>
        <w:t>по мірі появи посилань у тексті (більш зручний, беручи до уваги високу ймовірність численних переробок).</w:t>
      </w:r>
    </w:p>
    <w:p w:rsidR="006734CB" w:rsidRPr="00217610" w:rsidRDefault="006734CB" w:rsidP="006734CB">
      <w:pPr>
        <w:ind w:firstLine="360"/>
        <w:jc w:val="both"/>
        <w:rPr>
          <w:sz w:val="28"/>
          <w:szCs w:val="28"/>
          <w:lang w:val="uk-UA"/>
        </w:rPr>
      </w:pPr>
      <w:r w:rsidRPr="00217610">
        <w:rPr>
          <w:sz w:val="28"/>
          <w:szCs w:val="28"/>
          <w:lang w:val="uk-UA"/>
        </w:rPr>
        <w:t xml:space="preserve">При наявності іноземної літератури перелік за абеткою складається з двох частин: спочатку джерела мовами з кириличною графікою, а потім мовами з латинською графікою. </w:t>
      </w:r>
    </w:p>
    <w:p w:rsidR="006734CB" w:rsidRPr="00217610" w:rsidRDefault="006734CB" w:rsidP="006734CB">
      <w:pPr>
        <w:ind w:firstLine="360"/>
        <w:jc w:val="both"/>
        <w:rPr>
          <w:sz w:val="28"/>
          <w:szCs w:val="28"/>
          <w:lang w:val="uk-UA"/>
        </w:rPr>
      </w:pPr>
      <w:r w:rsidRPr="00217610">
        <w:rPr>
          <w:sz w:val="28"/>
          <w:szCs w:val="28"/>
          <w:lang w:val="uk-UA"/>
        </w:rPr>
        <w:t xml:space="preserve">Дані про іншомовне джерело </w:t>
      </w:r>
      <w:r w:rsidRPr="00217610">
        <w:rPr>
          <w:b/>
          <w:sz w:val="28"/>
          <w:szCs w:val="28"/>
          <w:lang w:val="uk-UA"/>
        </w:rPr>
        <w:t>не перекладаються українською мовою</w:t>
      </w:r>
      <w:r w:rsidRPr="00217610">
        <w:rPr>
          <w:sz w:val="28"/>
          <w:szCs w:val="28"/>
          <w:lang w:val="uk-UA"/>
        </w:rPr>
        <w:t>, а вказуються мовою, якою видане (російською, англійською тощо).</w:t>
      </w:r>
    </w:p>
    <w:p w:rsidR="006734CB" w:rsidRPr="00217610" w:rsidRDefault="006734CB" w:rsidP="006734CB">
      <w:pPr>
        <w:ind w:firstLine="360"/>
        <w:jc w:val="both"/>
        <w:rPr>
          <w:sz w:val="28"/>
          <w:szCs w:val="28"/>
          <w:lang w:val="uk-UA"/>
        </w:rPr>
      </w:pPr>
      <w:r w:rsidRPr="00217610">
        <w:rPr>
          <w:sz w:val="28"/>
          <w:szCs w:val="28"/>
          <w:lang w:val="uk-UA"/>
        </w:rPr>
        <w:t>Місце видання пишеться скорочено, якщо книга видана в Києві, Москві, Санкт-Петербурзі: К., М., СПб. Це положення поширюється і на іншомовні джерела, якщо книга видана в Лондоні, Нью-Йорку, Парижі</w:t>
      </w:r>
      <w:r w:rsidR="003A3A1E" w:rsidRPr="00217610">
        <w:rPr>
          <w:sz w:val="28"/>
          <w:szCs w:val="28"/>
          <w:lang w:val="uk-UA"/>
        </w:rPr>
        <w:t>, Берліні</w:t>
      </w:r>
      <w:r w:rsidRPr="00217610">
        <w:rPr>
          <w:sz w:val="28"/>
          <w:szCs w:val="28"/>
          <w:lang w:val="uk-UA"/>
        </w:rPr>
        <w:t xml:space="preserve">: </w:t>
      </w:r>
      <w:proofErr w:type="spellStart"/>
      <w:r w:rsidRPr="00217610">
        <w:rPr>
          <w:sz w:val="28"/>
          <w:szCs w:val="28"/>
          <w:lang w:val="uk-UA"/>
        </w:rPr>
        <w:t>Lnd</w:t>
      </w:r>
      <w:proofErr w:type="spellEnd"/>
      <w:r w:rsidRPr="00217610">
        <w:rPr>
          <w:sz w:val="28"/>
          <w:szCs w:val="28"/>
          <w:lang w:val="uk-UA"/>
        </w:rPr>
        <w:t>, N.-Y., P</w:t>
      </w:r>
      <w:r w:rsidR="003A3A1E" w:rsidRPr="00217610">
        <w:rPr>
          <w:sz w:val="28"/>
          <w:szCs w:val="28"/>
          <w:lang w:val="uk-UA"/>
        </w:rPr>
        <w:t>, В</w:t>
      </w:r>
      <w:r w:rsidRPr="00217610">
        <w:rPr>
          <w:sz w:val="28"/>
          <w:szCs w:val="28"/>
          <w:lang w:val="uk-UA"/>
        </w:rPr>
        <w:t xml:space="preserve">. </w:t>
      </w:r>
    </w:p>
    <w:p w:rsidR="006734CB" w:rsidRPr="00217610" w:rsidRDefault="006734CB" w:rsidP="006734CB">
      <w:pPr>
        <w:ind w:firstLine="360"/>
        <w:jc w:val="both"/>
        <w:rPr>
          <w:sz w:val="28"/>
          <w:szCs w:val="28"/>
          <w:lang w:val="uk-UA"/>
        </w:rPr>
      </w:pPr>
      <w:r w:rsidRPr="00217610">
        <w:rPr>
          <w:sz w:val="28"/>
          <w:szCs w:val="28"/>
          <w:lang w:val="uk-UA"/>
        </w:rPr>
        <w:t xml:space="preserve">Якщо книга видана в іншому місті, місце видання вказується повністю. </w:t>
      </w:r>
    </w:p>
    <w:p w:rsidR="006734CB" w:rsidRPr="00217610" w:rsidRDefault="006734CB" w:rsidP="006734CB">
      <w:pPr>
        <w:ind w:firstLine="360"/>
        <w:jc w:val="both"/>
        <w:rPr>
          <w:sz w:val="28"/>
          <w:szCs w:val="28"/>
          <w:lang w:val="uk-UA"/>
        </w:rPr>
      </w:pPr>
      <w:r w:rsidRPr="00217610">
        <w:rPr>
          <w:sz w:val="28"/>
          <w:szCs w:val="28"/>
          <w:lang w:val="uk-UA"/>
        </w:rPr>
        <w:t>При посиланні на книгу обов’язково слід навести загальну кількість сторінок книги: після цифр пишеться мала літера «с» з крапкою: 427 с.</w:t>
      </w:r>
    </w:p>
    <w:p w:rsidR="006734CB" w:rsidRPr="00217610" w:rsidRDefault="006734CB" w:rsidP="006734CB">
      <w:pPr>
        <w:ind w:firstLine="360"/>
        <w:jc w:val="both"/>
        <w:rPr>
          <w:sz w:val="28"/>
          <w:szCs w:val="28"/>
          <w:lang w:val="uk-UA"/>
        </w:rPr>
      </w:pPr>
      <w:r w:rsidRPr="00217610">
        <w:rPr>
          <w:sz w:val="28"/>
          <w:szCs w:val="28"/>
          <w:lang w:val="uk-UA"/>
        </w:rPr>
        <w:t>При посиланні на окрему роботу (статтю) в збірці (журналі) потрібно вказати сторінки, на яких вона надрукована. При зазначенні цих сторінок велика літера «С» з крапкою ставиться перед цифрами: С. 243–244.</w:t>
      </w:r>
    </w:p>
    <w:p w:rsidR="006734CB" w:rsidRPr="00217610" w:rsidRDefault="006734CB" w:rsidP="006734CB">
      <w:pPr>
        <w:ind w:firstLine="360"/>
        <w:jc w:val="both"/>
        <w:rPr>
          <w:sz w:val="28"/>
          <w:szCs w:val="28"/>
          <w:lang w:val="uk-UA"/>
        </w:rPr>
      </w:pPr>
      <w:r w:rsidRPr="00217610">
        <w:rPr>
          <w:sz w:val="28"/>
          <w:szCs w:val="28"/>
          <w:lang w:val="uk-UA"/>
        </w:rPr>
        <w:t>Треба звертати увагу на розділові знаки між елементами опису видання, оскільки вони також регламентовані, тому їх треба проставляти за правилами.</w:t>
      </w:r>
    </w:p>
    <w:p w:rsidR="00B4697F" w:rsidRPr="00217610" w:rsidRDefault="004F5C71" w:rsidP="00B4697F">
      <w:pPr>
        <w:ind w:firstLine="360"/>
        <w:jc w:val="both"/>
        <w:rPr>
          <w:color w:val="000000" w:themeColor="text1"/>
          <w:sz w:val="28"/>
          <w:szCs w:val="28"/>
          <w:lang w:val="uk-UA"/>
        </w:rPr>
      </w:pPr>
      <w:r w:rsidRPr="00217610">
        <w:rPr>
          <w:color w:val="000000" w:themeColor="text1"/>
          <w:sz w:val="28"/>
          <w:szCs w:val="28"/>
          <w:lang w:val="uk-UA"/>
        </w:rPr>
        <w:t>У списку використаних джерел ініціали ставлять після прізвища автора (Кейнс </w:t>
      </w:r>
      <w:proofErr w:type="spellStart"/>
      <w:r w:rsidRPr="00217610">
        <w:rPr>
          <w:color w:val="000000" w:themeColor="text1"/>
          <w:sz w:val="28"/>
          <w:szCs w:val="28"/>
          <w:lang w:val="uk-UA"/>
        </w:rPr>
        <w:t>Дж</w:t>
      </w:r>
      <w:proofErr w:type="spellEnd"/>
      <w:r w:rsidRPr="00217610">
        <w:rPr>
          <w:color w:val="000000" w:themeColor="text1"/>
          <w:sz w:val="28"/>
          <w:szCs w:val="28"/>
          <w:lang w:val="uk-UA"/>
        </w:rPr>
        <w:t>. М.).</w:t>
      </w:r>
      <w:r w:rsidR="00B4697F" w:rsidRPr="00217610">
        <w:rPr>
          <w:color w:val="000000" w:themeColor="text1"/>
          <w:sz w:val="28"/>
          <w:szCs w:val="28"/>
          <w:lang w:val="uk-UA"/>
        </w:rPr>
        <w:t xml:space="preserve"> </w:t>
      </w:r>
      <w:r w:rsidRPr="00217610">
        <w:rPr>
          <w:color w:val="000000" w:themeColor="text1"/>
          <w:sz w:val="28"/>
          <w:szCs w:val="28"/>
          <w:lang w:val="uk-UA"/>
        </w:rPr>
        <w:t xml:space="preserve">Але при наведенні прізвищ </w:t>
      </w:r>
      <w:r w:rsidR="00B4697F" w:rsidRPr="00217610">
        <w:rPr>
          <w:color w:val="000000" w:themeColor="text1"/>
          <w:sz w:val="28"/>
          <w:szCs w:val="28"/>
          <w:lang w:val="uk-UA"/>
        </w:rPr>
        <w:t xml:space="preserve">у тексті ініціали </w:t>
      </w:r>
      <w:r w:rsidRPr="00217610">
        <w:rPr>
          <w:color w:val="000000" w:themeColor="text1"/>
          <w:sz w:val="28"/>
          <w:szCs w:val="28"/>
          <w:lang w:val="uk-UA"/>
        </w:rPr>
        <w:t xml:space="preserve">мають </w:t>
      </w:r>
      <w:r w:rsidR="00B4697F" w:rsidRPr="00217610">
        <w:rPr>
          <w:color w:val="000000" w:themeColor="text1"/>
          <w:sz w:val="28"/>
          <w:szCs w:val="28"/>
          <w:lang w:val="uk-UA"/>
        </w:rPr>
        <w:t>ст</w:t>
      </w:r>
      <w:r w:rsidRPr="00217610">
        <w:rPr>
          <w:color w:val="000000" w:themeColor="text1"/>
          <w:sz w:val="28"/>
          <w:szCs w:val="28"/>
          <w:lang w:val="uk-UA"/>
        </w:rPr>
        <w:t xml:space="preserve">ояти </w:t>
      </w:r>
      <w:r w:rsidR="00B4697F" w:rsidRPr="00217610">
        <w:rPr>
          <w:color w:val="000000" w:themeColor="text1"/>
          <w:sz w:val="28"/>
          <w:szCs w:val="28"/>
          <w:lang w:val="uk-UA"/>
        </w:rPr>
        <w:t>попереду (</w:t>
      </w:r>
      <w:proofErr w:type="spellStart"/>
      <w:r w:rsidR="00B4697F" w:rsidRPr="00217610">
        <w:rPr>
          <w:color w:val="000000" w:themeColor="text1"/>
          <w:sz w:val="28"/>
          <w:szCs w:val="28"/>
          <w:lang w:val="uk-UA"/>
        </w:rPr>
        <w:t>Дж</w:t>
      </w:r>
      <w:proofErr w:type="spellEnd"/>
      <w:r w:rsidR="00B4697F" w:rsidRPr="00217610">
        <w:rPr>
          <w:color w:val="000000" w:themeColor="text1"/>
          <w:sz w:val="28"/>
          <w:szCs w:val="28"/>
          <w:lang w:val="uk-UA"/>
        </w:rPr>
        <w:t>.</w:t>
      </w:r>
      <w:r w:rsidRPr="00217610">
        <w:rPr>
          <w:color w:val="000000" w:themeColor="text1"/>
          <w:sz w:val="28"/>
          <w:szCs w:val="28"/>
          <w:lang w:val="uk-UA"/>
        </w:rPr>
        <w:t> </w:t>
      </w:r>
      <w:r w:rsidR="00B4697F" w:rsidRPr="00217610">
        <w:rPr>
          <w:color w:val="000000" w:themeColor="text1"/>
          <w:sz w:val="28"/>
          <w:szCs w:val="28"/>
          <w:lang w:val="uk-UA"/>
        </w:rPr>
        <w:t>М.</w:t>
      </w:r>
      <w:r w:rsidRPr="00217610">
        <w:rPr>
          <w:color w:val="000000" w:themeColor="text1"/>
          <w:sz w:val="28"/>
          <w:szCs w:val="28"/>
          <w:lang w:val="uk-UA"/>
        </w:rPr>
        <w:t> </w:t>
      </w:r>
      <w:r w:rsidR="00B4697F" w:rsidRPr="00217610">
        <w:rPr>
          <w:color w:val="000000" w:themeColor="text1"/>
          <w:sz w:val="28"/>
          <w:szCs w:val="28"/>
          <w:lang w:val="uk-UA"/>
        </w:rPr>
        <w:t xml:space="preserve">Кейнс). </w:t>
      </w:r>
      <w:r w:rsidRPr="00217610">
        <w:rPr>
          <w:color w:val="000000" w:themeColor="text1"/>
          <w:sz w:val="28"/>
          <w:szCs w:val="28"/>
          <w:lang w:val="uk-UA"/>
        </w:rPr>
        <w:t>Якщо ви п</w:t>
      </w:r>
      <w:r w:rsidR="00B4697F" w:rsidRPr="00217610">
        <w:rPr>
          <w:color w:val="000000" w:themeColor="text1"/>
          <w:sz w:val="28"/>
          <w:szCs w:val="28"/>
          <w:lang w:val="uk-UA"/>
        </w:rPr>
        <w:t>ерелічу</w:t>
      </w:r>
      <w:r w:rsidRPr="00217610">
        <w:rPr>
          <w:color w:val="000000" w:themeColor="text1"/>
          <w:sz w:val="28"/>
          <w:szCs w:val="28"/>
          <w:lang w:val="uk-UA"/>
        </w:rPr>
        <w:t>єте прізвища</w:t>
      </w:r>
      <w:r w:rsidR="00B4697F" w:rsidRPr="00217610">
        <w:rPr>
          <w:color w:val="000000" w:themeColor="text1"/>
          <w:sz w:val="28"/>
          <w:szCs w:val="28"/>
          <w:lang w:val="uk-UA"/>
        </w:rPr>
        <w:t>, слід розміщувати їх за абеткою</w:t>
      </w:r>
      <w:r w:rsidRPr="00217610">
        <w:rPr>
          <w:color w:val="000000" w:themeColor="text1"/>
          <w:sz w:val="28"/>
          <w:szCs w:val="28"/>
          <w:lang w:val="uk-UA"/>
        </w:rPr>
        <w:t xml:space="preserve"> (або в хронологічному порядку)</w:t>
      </w:r>
      <w:r w:rsidR="00B4697F" w:rsidRPr="00217610">
        <w:rPr>
          <w:color w:val="000000" w:themeColor="text1"/>
          <w:sz w:val="28"/>
          <w:szCs w:val="28"/>
          <w:lang w:val="uk-UA"/>
        </w:rPr>
        <w:t xml:space="preserve">. </w:t>
      </w:r>
    </w:p>
    <w:p w:rsidR="006734CB" w:rsidRPr="00217610" w:rsidRDefault="006734CB" w:rsidP="006734CB">
      <w:pPr>
        <w:ind w:firstLine="360"/>
        <w:jc w:val="both"/>
        <w:rPr>
          <w:sz w:val="28"/>
          <w:szCs w:val="28"/>
          <w:lang w:val="uk-UA"/>
        </w:rPr>
      </w:pPr>
    </w:p>
    <w:p w:rsidR="006D4646" w:rsidRPr="00217610" w:rsidRDefault="006D4646" w:rsidP="006734CB">
      <w:pPr>
        <w:ind w:firstLine="360"/>
        <w:jc w:val="both"/>
        <w:rPr>
          <w:b/>
          <w:sz w:val="28"/>
          <w:szCs w:val="28"/>
          <w:lang w:val="uk-UA"/>
        </w:rPr>
      </w:pPr>
    </w:p>
    <w:p w:rsidR="006D4646" w:rsidRPr="00217610" w:rsidRDefault="006D4646" w:rsidP="006734CB">
      <w:pPr>
        <w:ind w:firstLine="360"/>
        <w:jc w:val="both"/>
        <w:rPr>
          <w:b/>
          <w:sz w:val="28"/>
          <w:szCs w:val="28"/>
          <w:lang w:val="uk-UA"/>
        </w:rPr>
      </w:pPr>
    </w:p>
    <w:p w:rsidR="006734CB" w:rsidRPr="00217610" w:rsidRDefault="006734CB" w:rsidP="006734CB">
      <w:pPr>
        <w:ind w:firstLine="360"/>
        <w:jc w:val="both"/>
        <w:rPr>
          <w:b/>
          <w:sz w:val="28"/>
          <w:szCs w:val="28"/>
          <w:lang w:val="uk-UA"/>
        </w:rPr>
      </w:pPr>
      <w:r w:rsidRPr="00217610">
        <w:rPr>
          <w:b/>
          <w:sz w:val="28"/>
          <w:szCs w:val="28"/>
          <w:lang w:val="uk-UA"/>
        </w:rPr>
        <w:t>ЗРАЗОК</w:t>
      </w:r>
    </w:p>
    <w:p w:rsidR="006734CB" w:rsidRPr="00217610" w:rsidRDefault="006734CB" w:rsidP="006734CB">
      <w:pPr>
        <w:ind w:firstLine="360"/>
        <w:jc w:val="both"/>
        <w:rPr>
          <w:sz w:val="28"/>
          <w:szCs w:val="28"/>
          <w:lang w:val="uk-UA"/>
        </w:rPr>
      </w:pPr>
    </w:p>
    <w:p w:rsidR="006734CB" w:rsidRPr="00217610" w:rsidRDefault="006734CB" w:rsidP="006734CB">
      <w:pPr>
        <w:shd w:val="clear" w:color="auto" w:fill="F8F8F8"/>
        <w:ind w:firstLine="284"/>
        <w:jc w:val="both"/>
        <w:textAlignment w:val="baseline"/>
        <w:rPr>
          <w:sz w:val="28"/>
          <w:szCs w:val="28"/>
          <w:lang w:val="uk-UA"/>
        </w:rPr>
      </w:pPr>
      <w:r w:rsidRPr="00217610">
        <w:rPr>
          <w:b/>
          <w:bCs/>
          <w:iCs/>
          <w:sz w:val="28"/>
          <w:szCs w:val="28"/>
          <w:lang w:val="uk-UA"/>
        </w:rPr>
        <w:t>Книга одного автора</w:t>
      </w:r>
    </w:p>
    <w:p w:rsidR="006734CB" w:rsidRPr="00217610" w:rsidRDefault="006734CB" w:rsidP="006734CB">
      <w:pPr>
        <w:shd w:val="clear" w:color="auto" w:fill="FFFFFF"/>
        <w:ind w:firstLine="300"/>
        <w:jc w:val="both"/>
        <w:rPr>
          <w:color w:val="000000"/>
          <w:sz w:val="28"/>
          <w:szCs w:val="28"/>
          <w:lang w:val="uk-UA"/>
        </w:rPr>
      </w:pPr>
      <w:proofErr w:type="spellStart"/>
      <w:r w:rsidRPr="00217610">
        <w:rPr>
          <w:color w:val="000000"/>
          <w:sz w:val="28"/>
          <w:szCs w:val="28"/>
          <w:lang w:val="uk-UA"/>
        </w:rPr>
        <w:t>Кулицький</w:t>
      </w:r>
      <w:proofErr w:type="spellEnd"/>
      <w:r w:rsidRPr="00217610">
        <w:rPr>
          <w:color w:val="000000"/>
          <w:sz w:val="28"/>
          <w:szCs w:val="28"/>
          <w:lang w:val="uk-UA"/>
        </w:rPr>
        <w:t xml:space="preserve"> С. П. Основи організації інформаційної діяльності у сфері управління : </w:t>
      </w:r>
      <w:proofErr w:type="spellStart"/>
      <w:r w:rsidRPr="00217610">
        <w:rPr>
          <w:color w:val="000000"/>
          <w:sz w:val="28"/>
          <w:szCs w:val="28"/>
          <w:lang w:val="uk-UA"/>
        </w:rPr>
        <w:t>навч</w:t>
      </w:r>
      <w:proofErr w:type="spellEnd"/>
      <w:r w:rsidRPr="00217610">
        <w:rPr>
          <w:color w:val="000000"/>
          <w:sz w:val="28"/>
          <w:szCs w:val="28"/>
          <w:lang w:val="uk-UA"/>
        </w:rPr>
        <w:t xml:space="preserve">. посібник / С. П. </w:t>
      </w:r>
      <w:proofErr w:type="spellStart"/>
      <w:r w:rsidRPr="00217610">
        <w:rPr>
          <w:color w:val="000000"/>
          <w:sz w:val="28"/>
          <w:szCs w:val="28"/>
          <w:lang w:val="uk-UA"/>
        </w:rPr>
        <w:t>Кулицький</w:t>
      </w:r>
      <w:proofErr w:type="spellEnd"/>
      <w:r w:rsidRPr="00217610">
        <w:rPr>
          <w:color w:val="000000"/>
          <w:sz w:val="28"/>
          <w:szCs w:val="28"/>
          <w:lang w:val="uk-UA"/>
        </w:rPr>
        <w:t xml:space="preserve">. – К. : МАУП, 2002. – 224 с. : </w:t>
      </w:r>
      <w:proofErr w:type="spellStart"/>
      <w:r w:rsidRPr="00217610">
        <w:rPr>
          <w:color w:val="000000"/>
          <w:sz w:val="28"/>
          <w:szCs w:val="28"/>
          <w:lang w:val="uk-UA"/>
        </w:rPr>
        <w:t>іл</w:t>
      </w:r>
      <w:proofErr w:type="spellEnd"/>
      <w:r w:rsidRPr="00217610">
        <w:rPr>
          <w:color w:val="000000"/>
          <w:sz w:val="28"/>
          <w:szCs w:val="28"/>
          <w:lang w:val="uk-UA"/>
        </w:rPr>
        <w:t>.</w:t>
      </w:r>
    </w:p>
    <w:p w:rsidR="006734CB" w:rsidRPr="00217610" w:rsidRDefault="006734CB" w:rsidP="006734CB">
      <w:pPr>
        <w:shd w:val="clear" w:color="auto" w:fill="FFFFFF"/>
        <w:ind w:firstLine="284"/>
        <w:jc w:val="both"/>
        <w:textAlignment w:val="baseline"/>
        <w:rPr>
          <w:b/>
          <w:bCs/>
          <w:iCs/>
          <w:spacing w:val="-1"/>
          <w:sz w:val="28"/>
          <w:szCs w:val="28"/>
          <w:lang w:val="uk-UA"/>
        </w:rPr>
      </w:pPr>
    </w:p>
    <w:p w:rsidR="006734CB" w:rsidRPr="00217610" w:rsidRDefault="006734CB" w:rsidP="006734CB">
      <w:pPr>
        <w:shd w:val="clear" w:color="auto" w:fill="FFFFFF"/>
        <w:ind w:firstLine="284"/>
        <w:jc w:val="both"/>
        <w:textAlignment w:val="baseline"/>
        <w:rPr>
          <w:sz w:val="28"/>
          <w:szCs w:val="28"/>
          <w:lang w:val="uk-UA"/>
        </w:rPr>
      </w:pPr>
      <w:r w:rsidRPr="00217610">
        <w:rPr>
          <w:b/>
          <w:bCs/>
          <w:iCs/>
          <w:spacing w:val="-1"/>
          <w:sz w:val="28"/>
          <w:szCs w:val="28"/>
          <w:lang w:val="uk-UA"/>
        </w:rPr>
        <w:t>Книга двох авторів</w:t>
      </w:r>
    </w:p>
    <w:p w:rsidR="006734CB" w:rsidRPr="00217610" w:rsidRDefault="006734CB" w:rsidP="006734CB">
      <w:pPr>
        <w:shd w:val="clear" w:color="auto" w:fill="FFFFFF"/>
        <w:ind w:firstLine="300"/>
        <w:jc w:val="both"/>
        <w:rPr>
          <w:color w:val="000000"/>
          <w:sz w:val="28"/>
          <w:szCs w:val="28"/>
          <w:lang w:val="uk-UA"/>
        </w:rPr>
      </w:pPr>
      <w:r w:rsidRPr="00217610">
        <w:rPr>
          <w:color w:val="000000"/>
          <w:sz w:val="28"/>
          <w:szCs w:val="28"/>
          <w:lang w:val="uk-UA"/>
        </w:rPr>
        <w:t xml:space="preserve">Гетьман О. О. Економіка підприємства : </w:t>
      </w:r>
      <w:proofErr w:type="spellStart"/>
      <w:r w:rsidRPr="00217610">
        <w:rPr>
          <w:color w:val="000000"/>
          <w:sz w:val="28"/>
          <w:szCs w:val="28"/>
          <w:lang w:val="uk-UA"/>
        </w:rPr>
        <w:t>навч</w:t>
      </w:r>
      <w:proofErr w:type="spellEnd"/>
      <w:r w:rsidRPr="00217610">
        <w:rPr>
          <w:color w:val="000000"/>
          <w:sz w:val="28"/>
          <w:szCs w:val="28"/>
          <w:lang w:val="uk-UA"/>
        </w:rPr>
        <w:t>. посібник / О. О. Гетьман, В. М. Шаповал. – 2-ге вид. – К. : Центр учбової літератури, 2010. – 488 с.</w:t>
      </w:r>
    </w:p>
    <w:p w:rsidR="006734CB" w:rsidRPr="00217610" w:rsidRDefault="006734CB" w:rsidP="006734CB">
      <w:pPr>
        <w:shd w:val="clear" w:color="auto" w:fill="FFFFFF"/>
        <w:ind w:firstLine="284"/>
        <w:jc w:val="both"/>
        <w:textAlignment w:val="baseline"/>
        <w:rPr>
          <w:b/>
          <w:bCs/>
          <w:iCs/>
          <w:spacing w:val="-1"/>
          <w:sz w:val="28"/>
          <w:szCs w:val="28"/>
          <w:lang w:val="uk-UA"/>
        </w:rPr>
      </w:pPr>
    </w:p>
    <w:p w:rsidR="006734CB" w:rsidRPr="00217610" w:rsidRDefault="006734CB" w:rsidP="006734CB">
      <w:pPr>
        <w:shd w:val="clear" w:color="auto" w:fill="FFFFFF"/>
        <w:ind w:firstLine="284"/>
        <w:jc w:val="both"/>
        <w:textAlignment w:val="baseline"/>
        <w:rPr>
          <w:sz w:val="28"/>
          <w:szCs w:val="28"/>
          <w:lang w:val="uk-UA"/>
        </w:rPr>
      </w:pPr>
      <w:r w:rsidRPr="00217610">
        <w:rPr>
          <w:b/>
          <w:bCs/>
          <w:iCs/>
          <w:spacing w:val="-1"/>
          <w:sz w:val="28"/>
          <w:szCs w:val="28"/>
          <w:lang w:val="uk-UA"/>
        </w:rPr>
        <w:t>Книга трьох авторів</w:t>
      </w:r>
    </w:p>
    <w:p w:rsidR="006734CB" w:rsidRPr="00217610" w:rsidRDefault="006734CB" w:rsidP="006734CB">
      <w:pPr>
        <w:shd w:val="clear" w:color="auto" w:fill="F8F8F8"/>
        <w:ind w:firstLine="284"/>
        <w:jc w:val="both"/>
        <w:textAlignment w:val="baseline"/>
        <w:rPr>
          <w:sz w:val="28"/>
          <w:szCs w:val="28"/>
          <w:bdr w:val="none" w:sz="0" w:space="0" w:color="auto" w:frame="1"/>
          <w:lang w:val="uk-UA"/>
        </w:rPr>
      </w:pPr>
      <w:r w:rsidRPr="00217610">
        <w:rPr>
          <w:sz w:val="28"/>
          <w:szCs w:val="28"/>
          <w:bdr w:val="none" w:sz="0" w:space="0" w:color="auto" w:frame="1"/>
          <w:lang w:val="uk-UA"/>
        </w:rPr>
        <w:t>Держава і ринок: філософія взаємодії: [</w:t>
      </w:r>
      <w:proofErr w:type="spellStart"/>
      <w:r w:rsidRPr="00217610">
        <w:rPr>
          <w:sz w:val="28"/>
          <w:szCs w:val="28"/>
          <w:bdr w:val="none" w:sz="0" w:space="0" w:color="auto" w:frame="1"/>
          <w:lang w:val="uk-UA"/>
        </w:rPr>
        <w:t>моногр</w:t>
      </w:r>
      <w:proofErr w:type="spellEnd"/>
      <w:r w:rsidRPr="00217610">
        <w:rPr>
          <w:sz w:val="28"/>
          <w:szCs w:val="28"/>
          <w:bdr w:val="none" w:sz="0" w:space="0" w:color="auto" w:frame="1"/>
          <w:lang w:val="uk-UA"/>
        </w:rPr>
        <w:t xml:space="preserve">.] / [І. Й. Малий, М. І. Диба, М. К. </w:t>
      </w:r>
      <w:proofErr w:type="spellStart"/>
      <w:r w:rsidRPr="00217610">
        <w:rPr>
          <w:sz w:val="28"/>
          <w:szCs w:val="28"/>
          <w:bdr w:val="none" w:sz="0" w:space="0" w:color="auto" w:frame="1"/>
          <w:lang w:val="uk-UA"/>
        </w:rPr>
        <w:t>Галабурда</w:t>
      </w:r>
      <w:proofErr w:type="spellEnd"/>
      <w:r w:rsidRPr="00217610">
        <w:rPr>
          <w:sz w:val="28"/>
          <w:szCs w:val="28"/>
          <w:bdr w:val="none" w:sz="0" w:space="0" w:color="auto" w:frame="1"/>
          <w:lang w:val="uk-UA"/>
        </w:rPr>
        <w:t xml:space="preserve">]; за ред. І. Й. Малого; Київ. </w:t>
      </w:r>
      <w:proofErr w:type="spellStart"/>
      <w:r w:rsidRPr="00217610">
        <w:rPr>
          <w:sz w:val="28"/>
          <w:szCs w:val="28"/>
          <w:bdr w:val="none" w:sz="0" w:space="0" w:color="auto" w:frame="1"/>
          <w:lang w:val="uk-UA"/>
        </w:rPr>
        <w:t>нац</w:t>
      </w:r>
      <w:proofErr w:type="spellEnd"/>
      <w:r w:rsidRPr="00217610">
        <w:rPr>
          <w:sz w:val="28"/>
          <w:szCs w:val="28"/>
          <w:bdr w:val="none" w:sz="0" w:space="0" w:color="auto" w:frame="1"/>
          <w:lang w:val="uk-UA"/>
        </w:rPr>
        <w:t xml:space="preserve">. </w:t>
      </w:r>
      <w:proofErr w:type="spellStart"/>
      <w:r w:rsidRPr="00217610">
        <w:rPr>
          <w:sz w:val="28"/>
          <w:szCs w:val="28"/>
          <w:bdr w:val="none" w:sz="0" w:space="0" w:color="auto" w:frame="1"/>
          <w:lang w:val="uk-UA"/>
        </w:rPr>
        <w:t>екон</w:t>
      </w:r>
      <w:proofErr w:type="spellEnd"/>
      <w:r w:rsidRPr="00217610">
        <w:rPr>
          <w:sz w:val="28"/>
          <w:szCs w:val="28"/>
          <w:bdr w:val="none" w:sz="0" w:space="0" w:color="auto" w:frame="1"/>
          <w:lang w:val="uk-UA"/>
        </w:rPr>
        <w:t>. ун-т. – К. : КНЕУ, 2005. – 358 с.</w:t>
      </w:r>
    </w:p>
    <w:p w:rsidR="006734CB" w:rsidRPr="00217610" w:rsidRDefault="006734CB" w:rsidP="006734CB">
      <w:pPr>
        <w:shd w:val="clear" w:color="auto" w:fill="FFFFFF"/>
        <w:ind w:firstLine="300"/>
        <w:rPr>
          <w:color w:val="000000"/>
          <w:sz w:val="28"/>
          <w:szCs w:val="28"/>
          <w:lang w:val="uk-UA"/>
        </w:rPr>
      </w:pPr>
    </w:p>
    <w:p w:rsidR="006734CB" w:rsidRPr="00217610" w:rsidRDefault="006734CB" w:rsidP="006734CB">
      <w:pPr>
        <w:shd w:val="clear" w:color="auto" w:fill="FFFFFF"/>
        <w:ind w:firstLine="284"/>
        <w:jc w:val="both"/>
        <w:textAlignment w:val="baseline"/>
        <w:rPr>
          <w:sz w:val="28"/>
          <w:szCs w:val="28"/>
          <w:lang w:val="uk-UA"/>
        </w:rPr>
      </w:pPr>
      <w:r w:rsidRPr="00217610">
        <w:rPr>
          <w:b/>
          <w:bCs/>
          <w:iCs/>
          <w:spacing w:val="-1"/>
          <w:sz w:val="28"/>
          <w:szCs w:val="28"/>
          <w:lang w:val="uk-UA"/>
        </w:rPr>
        <w:t>Книга декількох авторів</w:t>
      </w:r>
    </w:p>
    <w:p w:rsidR="006734CB" w:rsidRPr="00217610" w:rsidRDefault="006734CB" w:rsidP="006734CB">
      <w:pPr>
        <w:shd w:val="clear" w:color="auto" w:fill="FFFFFF"/>
        <w:ind w:firstLine="284"/>
        <w:jc w:val="both"/>
        <w:textAlignment w:val="baseline"/>
        <w:rPr>
          <w:sz w:val="28"/>
          <w:szCs w:val="28"/>
          <w:lang w:val="uk-UA"/>
        </w:rPr>
      </w:pPr>
      <w:r w:rsidRPr="00217610">
        <w:rPr>
          <w:sz w:val="28"/>
          <w:szCs w:val="28"/>
          <w:bdr w:val="none" w:sz="0" w:space="0" w:color="auto" w:frame="1"/>
          <w:lang w:val="uk-UA"/>
        </w:rPr>
        <w:t>Потенціал національної промисловості: цілі та механізми ефективного розвитку / [</w:t>
      </w:r>
      <w:proofErr w:type="spellStart"/>
      <w:r w:rsidRPr="00217610">
        <w:rPr>
          <w:sz w:val="28"/>
          <w:szCs w:val="28"/>
          <w:bdr w:val="none" w:sz="0" w:space="0" w:color="auto" w:frame="1"/>
          <w:lang w:val="uk-UA"/>
        </w:rPr>
        <w:t>Кіндзерський</w:t>
      </w:r>
      <w:proofErr w:type="spellEnd"/>
      <w:r w:rsidRPr="00217610">
        <w:rPr>
          <w:sz w:val="28"/>
          <w:szCs w:val="28"/>
          <w:bdr w:val="none" w:sz="0" w:space="0" w:color="auto" w:frame="1"/>
          <w:lang w:val="uk-UA"/>
        </w:rPr>
        <w:t xml:space="preserve"> Ю. В., Якубовський М. М., </w:t>
      </w:r>
      <w:proofErr w:type="spellStart"/>
      <w:r w:rsidRPr="00217610">
        <w:rPr>
          <w:sz w:val="28"/>
          <w:szCs w:val="28"/>
          <w:bdr w:val="none" w:sz="0" w:space="0" w:color="auto" w:frame="1"/>
          <w:lang w:val="uk-UA"/>
        </w:rPr>
        <w:t>Галиця</w:t>
      </w:r>
      <w:proofErr w:type="spellEnd"/>
      <w:r w:rsidRPr="00217610">
        <w:rPr>
          <w:sz w:val="28"/>
          <w:szCs w:val="28"/>
          <w:bdr w:val="none" w:sz="0" w:space="0" w:color="auto" w:frame="1"/>
          <w:lang w:val="uk-UA"/>
        </w:rPr>
        <w:t xml:space="preserve"> І. О. та ін.]; за ред. </w:t>
      </w:r>
      <w:proofErr w:type="spellStart"/>
      <w:r w:rsidRPr="00217610">
        <w:rPr>
          <w:sz w:val="28"/>
          <w:szCs w:val="28"/>
          <w:bdr w:val="none" w:sz="0" w:space="0" w:color="auto" w:frame="1"/>
          <w:lang w:val="uk-UA"/>
        </w:rPr>
        <w:t>канд</w:t>
      </w:r>
      <w:proofErr w:type="spellEnd"/>
      <w:r w:rsidRPr="00217610">
        <w:rPr>
          <w:sz w:val="28"/>
          <w:szCs w:val="28"/>
          <w:bdr w:val="none" w:sz="0" w:space="0" w:color="auto" w:frame="1"/>
          <w:lang w:val="uk-UA"/>
        </w:rPr>
        <w:t xml:space="preserve">. </w:t>
      </w:r>
      <w:proofErr w:type="spellStart"/>
      <w:r w:rsidRPr="00217610">
        <w:rPr>
          <w:sz w:val="28"/>
          <w:szCs w:val="28"/>
          <w:bdr w:val="none" w:sz="0" w:space="0" w:color="auto" w:frame="1"/>
          <w:lang w:val="uk-UA"/>
        </w:rPr>
        <w:t>екон</w:t>
      </w:r>
      <w:proofErr w:type="spellEnd"/>
      <w:r w:rsidRPr="00217610">
        <w:rPr>
          <w:sz w:val="28"/>
          <w:szCs w:val="28"/>
          <w:bdr w:val="none" w:sz="0" w:space="0" w:color="auto" w:frame="1"/>
          <w:lang w:val="uk-UA"/>
        </w:rPr>
        <w:t xml:space="preserve">. наук Ю. В. </w:t>
      </w:r>
      <w:proofErr w:type="spellStart"/>
      <w:r w:rsidRPr="00217610">
        <w:rPr>
          <w:sz w:val="28"/>
          <w:szCs w:val="28"/>
          <w:bdr w:val="none" w:sz="0" w:space="0" w:color="auto" w:frame="1"/>
          <w:lang w:val="uk-UA"/>
        </w:rPr>
        <w:t>Кіндзерського</w:t>
      </w:r>
      <w:proofErr w:type="spellEnd"/>
      <w:r w:rsidRPr="00217610">
        <w:rPr>
          <w:sz w:val="28"/>
          <w:szCs w:val="28"/>
          <w:bdr w:val="none" w:sz="0" w:space="0" w:color="auto" w:frame="1"/>
          <w:lang w:val="uk-UA"/>
        </w:rPr>
        <w:t xml:space="preserve">; НАН України; Ін-т </w:t>
      </w:r>
      <w:proofErr w:type="spellStart"/>
      <w:r w:rsidRPr="00217610">
        <w:rPr>
          <w:sz w:val="28"/>
          <w:szCs w:val="28"/>
          <w:bdr w:val="none" w:sz="0" w:space="0" w:color="auto" w:frame="1"/>
          <w:lang w:val="uk-UA"/>
        </w:rPr>
        <w:t>екон</w:t>
      </w:r>
      <w:proofErr w:type="spellEnd"/>
      <w:r w:rsidRPr="00217610">
        <w:rPr>
          <w:sz w:val="28"/>
          <w:szCs w:val="28"/>
          <w:bdr w:val="none" w:sz="0" w:space="0" w:color="auto" w:frame="1"/>
          <w:lang w:val="uk-UA"/>
        </w:rPr>
        <w:t xml:space="preserve">. та </w:t>
      </w:r>
      <w:proofErr w:type="spellStart"/>
      <w:r w:rsidRPr="00217610">
        <w:rPr>
          <w:sz w:val="28"/>
          <w:szCs w:val="28"/>
          <w:bdr w:val="none" w:sz="0" w:space="0" w:color="auto" w:frame="1"/>
          <w:lang w:val="uk-UA"/>
        </w:rPr>
        <w:t>прогнозув</w:t>
      </w:r>
      <w:proofErr w:type="spellEnd"/>
      <w:r w:rsidRPr="00217610">
        <w:rPr>
          <w:sz w:val="28"/>
          <w:szCs w:val="28"/>
          <w:bdr w:val="none" w:sz="0" w:space="0" w:color="auto" w:frame="1"/>
          <w:lang w:val="uk-UA"/>
        </w:rPr>
        <w:t>. – К., 2009. – 928 с.</w:t>
      </w:r>
    </w:p>
    <w:p w:rsidR="006734CB" w:rsidRPr="00217610" w:rsidRDefault="006734CB" w:rsidP="006734CB">
      <w:pPr>
        <w:shd w:val="clear" w:color="auto" w:fill="FFFFFF"/>
        <w:ind w:firstLine="300"/>
        <w:rPr>
          <w:color w:val="000000"/>
          <w:sz w:val="28"/>
          <w:szCs w:val="28"/>
          <w:lang w:val="uk-UA"/>
        </w:rPr>
      </w:pPr>
    </w:p>
    <w:p w:rsidR="006734CB" w:rsidRPr="00217610" w:rsidRDefault="006734CB" w:rsidP="006734CB">
      <w:pPr>
        <w:shd w:val="clear" w:color="auto" w:fill="FFFFFF"/>
        <w:ind w:firstLine="284"/>
        <w:jc w:val="both"/>
        <w:textAlignment w:val="baseline"/>
        <w:rPr>
          <w:sz w:val="28"/>
          <w:szCs w:val="28"/>
          <w:lang w:val="uk-UA"/>
        </w:rPr>
      </w:pPr>
      <w:r w:rsidRPr="00217610">
        <w:rPr>
          <w:b/>
          <w:bCs/>
          <w:iCs/>
          <w:spacing w:val="-1"/>
          <w:sz w:val="28"/>
          <w:szCs w:val="28"/>
          <w:lang w:val="uk-UA"/>
        </w:rPr>
        <w:t>Окремий том багатотомного видання</w:t>
      </w:r>
    </w:p>
    <w:p w:rsidR="006734CB" w:rsidRPr="00217610" w:rsidRDefault="00E02A16" w:rsidP="006734CB">
      <w:pPr>
        <w:shd w:val="clear" w:color="auto" w:fill="FFFFFF"/>
        <w:ind w:firstLine="300"/>
        <w:jc w:val="both"/>
        <w:rPr>
          <w:sz w:val="28"/>
          <w:szCs w:val="28"/>
          <w:lang w:val="uk-UA"/>
        </w:rPr>
      </w:pPr>
      <w:hyperlink r:id="rId12" w:history="1">
        <w:r w:rsidR="006734CB" w:rsidRPr="00217610">
          <w:rPr>
            <w:sz w:val="28"/>
            <w:szCs w:val="28"/>
            <w:lang w:val="uk-UA"/>
          </w:rPr>
          <w:t>Стратегічні виклики 21 століття суспільству та економіці України: у 3-x томах / В. М. </w:t>
        </w:r>
        <w:proofErr w:type="spellStart"/>
        <w:r w:rsidR="006734CB" w:rsidRPr="00217610">
          <w:rPr>
            <w:sz w:val="28"/>
            <w:szCs w:val="28"/>
            <w:lang w:val="uk-UA"/>
          </w:rPr>
          <w:t>Геєць</w:t>
        </w:r>
        <w:proofErr w:type="spellEnd"/>
        <w:r w:rsidR="006734CB" w:rsidRPr="00217610">
          <w:rPr>
            <w:sz w:val="28"/>
            <w:szCs w:val="28"/>
            <w:lang w:val="uk-UA"/>
          </w:rPr>
          <w:t xml:space="preserve">, В. П. Александрова, Ю. М. </w:t>
        </w:r>
        <w:proofErr w:type="spellStart"/>
        <w:r w:rsidR="006734CB" w:rsidRPr="00217610">
          <w:rPr>
            <w:sz w:val="28"/>
            <w:szCs w:val="28"/>
            <w:lang w:val="uk-UA"/>
          </w:rPr>
          <w:t>Бажал</w:t>
        </w:r>
        <w:proofErr w:type="spellEnd"/>
        <w:r w:rsidR="006734CB" w:rsidRPr="00217610">
          <w:rPr>
            <w:sz w:val="28"/>
            <w:szCs w:val="28"/>
            <w:lang w:val="uk-UA"/>
          </w:rPr>
          <w:t xml:space="preserve">, А. М. </w:t>
        </w:r>
        <w:proofErr w:type="spellStart"/>
        <w:r w:rsidR="006734CB" w:rsidRPr="00217610">
          <w:rPr>
            <w:sz w:val="28"/>
            <w:szCs w:val="28"/>
            <w:lang w:val="uk-UA"/>
          </w:rPr>
          <w:t>Гуржій</w:t>
        </w:r>
        <w:proofErr w:type="spellEnd"/>
        <w:r w:rsidR="006734CB" w:rsidRPr="00217610">
          <w:rPr>
            <w:sz w:val="28"/>
            <w:szCs w:val="28"/>
            <w:lang w:val="uk-UA"/>
          </w:rPr>
          <w:t>, М. С. Данько та ін.; [</w:t>
        </w:r>
        <w:proofErr w:type="spellStart"/>
        <w:r w:rsidR="006734CB" w:rsidRPr="00217610">
          <w:rPr>
            <w:sz w:val="28"/>
            <w:szCs w:val="28"/>
            <w:lang w:val="uk-UA"/>
          </w:rPr>
          <w:t>Геєць</w:t>
        </w:r>
        <w:proofErr w:type="spellEnd"/>
        <w:r w:rsidR="006734CB" w:rsidRPr="00217610">
          <w:rPr>
            <w:sz w:val="28"/>
            <w:szCs w:val="28"/>
            <w:lang w:val="uk-UA"/>
          </w:rPr>
          <w:t xml:space="preserve"> В. М., Александрова В. П., </w:t>
        </w:r>
        <w:proofErr w:type="spellStart"/>
        <w:r w:rsidR="006734CB" w:rsidRPr="00217610">
          <w:rPr>
            <w:sz w:val="28"/>
            <w:szCs w:val="28"/>
            <w:lang w:val="uk-UA"/>
          </w:rPr>
          <w:t>Бажал</w:t>
        </w:r>
        <w:proofErr w:type="spellEnd"/>
        <w:r w:rsidR="006734CB" w:rsidRPr="00217610">
          <w:rPr>
            <w:sz w:val="28"/>
            <w:szCs w:val="28"/>
            <w:lang w:val="uk-UA"/>
          </w:rPr>
          <w:t xml:space="preserve"> Ю. М., </w:t>
        </w:r>
        <w:proofErr w:type="spellStart"/>
        <w:r w:rsidR="006734CB" w:rsidRPr="00217610">
          <w:rPr>
            <w:sz w:val="28"/>
            <w:szCs w:val="28"/>
            <w:lang w:val="uk-UA"/>
          </w:rPr>
          <w:t>Гуржій</w:t>
        </w:r>
        <w:proofErr w:type="spellEnd"/>
        <w:r w:rsidR="006734CB" w:rsidRPr="00217610">
          <w:rPr>
            <w:sz w:val="28"/>
            <w:szCs w:val="28"/>
            <w:lang w:val="uk-UA"/>
          </w:rPr>
          <w:t> А. М., Данько М. С. та ін.]; Ін-т економіки та прогнозування НАНУ; Український форум; за ред. В. М. </w:t>
        </w:r>
        <w:proofErr w:type="spellStart"/>
        <w:r w:rsidR="006734CB" w:rsidRPr="00217610">
          <w:rPr>
            <w:sz w:val="28"/>
            <w:szCs w:val="28"/>
            <w:lang w:val="uk-UA"/>
          </w:rPr>
          <w:t>Гейця</w:t>
        </w:r>
        <w:proofErr w:type="spellEnd"/>
        <w:r w:rsidR="006734CB" w:rsidRPr="00217610">
          <w:rPr>
            <w:sz w:val="28"/>
            <w:szCs w:val="28"/>
            <w:lang w:val="uk-UA"/>
          </w:rPr>
          <w:t>, В. П. </w:t>
        </w:r>
        <w:proofErr w:type="spellStart"/>
        <w:r w:rsidR="006734CB" w:rsidRPr="00217610">
          <w:rPr>
            <w:sz w:val="28"/>
            <w:szCs w:val="28"/>
            <w:lang w:val="uk-UA"/>
          </w:rPr>
          <w:t>Семиноженка</w:t>
        </w:r>
        <w:proofErr w:type="spellEnd"/>
        <w:r w:rsidR="006734CB" w:rsidRPr="00217610">
          <w:rPr>
            <w:sz w:val="28"/>
            <w:szCs w:val="28"/>
            <w:lang w:val="uk-UA"/>
          </w:rPr>
          <w:t xml:space="preserve">, Б. Є. </w:t>
        </w:r>
        <w:proofErr w:type="spellStart"/>
        <w:r w:rsidR="006734CB" w:rsidRPr="00217610">
          <w:rPr>
            <w:sz w:val="28"/>
            <w:szCs w:val="28"/>
            <w:lang w:val="uk-UA"/>
          </w:rPr>
          <w:t>Кваснюка</w:t>
        </w:r>
        <w:proofErr w:type="spellEnd"/>
        <w:r w:rsidR="006734CB" w:rsidRPr="00217610">
          <w:rPr>
            <w:sz w:val="28"/>
            <w:szCs w:val="28"/>
            <w:lang w:val="uk-UA"/>
          </w:rPr>
          <w:t xml:space="preserve">. – Т. 1: Економіка знань – </w:t>
        </w:r>
        <w:proofErr w:type="spellStart"/>
        <w:r w:rsidR="006734CB" w:rsidRPr="00217610">
          <w:rPr>
            <w:sz w:val="28"/>
            <w:szCs w:val="28"/>
            <w:lang w:val="uk-UA"/>
          </w:rPr>
          <w:t>модернізаційний</w:t>
        </w:r>
        <w:proofErr w:type="spellEnd"/>
        <w:r w:rsidR="006734CB" w:rsidRPr="00217610">
          <w:rPr>
            <w:sz w:val="28"/>
            <w:szCs w:val="28"/>
            <w:lang w:val="uk-UA"/>
          </w:rPr>
          <w:t xml:space="preserve"> проект України. – К.: Фенікс, 2007. – 544 с.</w:t>
        </w:r>
      </w:hyperlink>
    </w:p>
    <w:p w:rsidR="006734CB" w:rsidRPr="00217610" w:rsidRDefault="006734CB" w:rsidP="006734CB">
      <w:pPr>
        <w:shd w:val="clear" w:color="auto" w:fill="FFFFFF"/>
        <w:ind w:firstLine="300"/>
        <w:rPr>
          <w:sz w:val="28"/>
          <w:szCs w:val="28"/>
          <w:lang w:val="uk-UA"/>
        </w:rPr>
      </w:pPr>
    </w:p>
    <w:p w:rsidR="006734CB" w:rsidRPr="00217610" w:rsidRDefault="006734CB" w:rsidP="006734CB">
      <w:pPr>
        <w:shd w:val="clear" w:color="auto" w:fill="FFFFFF"/>
        <w:ind w:firstLine="300"/>
        <w:rPr>
          <w:b/>
          <w:color w:val="000000"/>
          <w:sz w:val="28"/>
          <w:szCs w:val="28"/>
          <w:lang w:val="uk-UA"/>
        </w:rPr>
      </w:pPr>
      <w:r w:rsidRPr="00217610">
        <w:rPr>
          <w:b/>
          <w:color w:val="000000"/>
          <w:sz w:val="28"/>
          <w:szCs w:val="28"/>
          <w:lang w:val="uk-UA"/>
        </w:rPr>
        <w:t>Стаття з журналу:</w:t>
      </w:r>
    </w:p>
    <w:p w:rsidR="006734CB" w:rsidRPr="00217610" w:rsidRDefault="006734CB" w:rsidP="006734CB">
      <w:pPr>
        <w:shd w:val="clear" w:color="auto" w:fill="FFFFFF"/>
        <w:ind w:firstLine="300"/>
        <w:jc w:val="both"/>
        <w:rPr>
          <w:color w:val="000000"/>
          <w:sz w:val="28"/>
          <w:szCs w:val="28"/>
          <w:lang w:val="uk-UA"/>
        </w:rPr>
      </w:pPr>
      <w:proofErr w:type="spellStart"/>
      <w:r w:rsidRPr="00217610">
        <w:rPr>
          <w:color w:val="000000"/>
          <w:sz w:val="28"/>
          <w:szCs w:val="28"/>
          <w:lang w:val="uk-UA"/>
        </w:rPr>
        <w:t>Геєць</w:t>
      </w:r>
      <w:proofErr w:type="spellEnd"/>
      <w:r w:rsidRPr="00217610">
        <w:rPr>
          <w:color w:val="000000"/>
          <w:sz w:val="28"/>
          <w:szCs w:val="28"/>
          <w:lang w:val="uk-UA"/>
        </w:rPr>
        <w:t xml:space="preserve"> В.М., Гриценко А.А. Вихід з кризи (Роздуми над актуальним у зв’язку з прочитаним) / В.М. </w:t>
      </w:r>
      <w:proofErr w:type="spellStart"/>
      <w:r w:rsidRPr="00217610">
        <w:rPr>
          <w:color w:val="000000"/>
          <w:sz w:val="28"/>
          <w:szCs w:val="28"/>
          <w:lang w:val="uk-UA"/>
        </w:rPr>
        <w:t>Геєць</w:t>
      </w:r>
      <w:proofErr w:type="spellEnd"/>
      <w:r w:rsidRPr="00217610">
        <w:rPr>
          <w:color w:val="000000"/>
          <w:sz w:val="28"/>
          <w:szCs w:val="28"/>
          <w:lang w:val="uk-UA"/>
        </w:rPr>
        <w:t>, А.А. Гриценко // Економіка України. – 2013. – №6. – С. 4–19.</w:t>
      </w:r>
    </w:p>
    <w:p w:rsidR="006734CB" w:rsidRPr="00217610" w:rsidRDefault="006734CB" w:rsidP="006734CB">
      <w:pPr>
        <w:shd w:val="clear" w:color="auto" w:fill="FFFFFF"/>
        <w:ind w:firstLine="284"/>
        <w:jc w:val="both"/>
        <w:textAlignment w:val="baseline"/>
        <w:rPr>
          <w:b/>
          <w:bCs/>
          <w:iCs/>
          <w:spacing w:val="-1"/>
          <w:sz w:val="28"/>
          <w:szCs w:val="28"/>
          <w:lang w:val="uk-UA"/>
        </w:rPr>
      </w:pPr>
    </w:p>
    <w:p w:rsidR="006734CB" w:rsidRPr="00217610" w:rsidRDefault="006734CB" w:rsidP="006734CB">
      <w:pPr>
        <w:shd w:val="clear" w:color="auto" w:fill="FFFFFF"/>
        <w:ind w:firstLine="284"/>
        <w:jc w:val="both"/>
        <w:textAlignment w:val="baseline"/>
        <w:rPr>
          <w:sz w:val="28"/>
          <w:szCs w:val="28"/>
          <w:lang w:val="uk-UA"/>
        </w:rPr>
      </w:pPr>
      <w:r w:rsidRPr="00217610">
        <w:rPr>
          <w:b/>
          <w:bCs/>
          <w:iCs/>
          <w:spacing w:val="-1"/>
          <w:sz w:val="28"/>
          <w:szCs w:val="28"/>
          <w:lang w:val="uk-UA"/>
        </w:rPr>
        <w:t>Стаття з наукової збірки</w:t>
      </w:r>
    </w:p>
    <w:p w:rsidR="006734CB" w:rsidRPr="00217610" w:rsidRDefault="006734CB" w:rsidP="006734CB">
      <w:pPr>
        <w:shd w:val="clear" w:color="auto" w:fill="F8F8F8"/>
        <w:ind w:firstLine="284"/>
        <w:jc w:val="both"/>
        <w:textAlignment w:val="baseline"/>
        <w:rPr>
          <w:sz w:val="28"/>
          <w:szCs w:val="28"/>
          <w:bdr w:val="none" w:sz="0" w:space="0" w:color="auto" w:frame="1"/>
          <w:lang w:val="uk-UA"/>
        </w:rPr>
      </w:pPr>
      <w:r w:rsidRPr="00217610">
        <w:rPr>
          <w:iCs/>
          <w:sz w:val="28"/>
          <w:szCs w:val="28"/>
          <w:lang w:val="uk-UA"/>
        </w:rPr>
        <w:t>Якубовський М. М.</w:t>
      </w:r>
      <w:r w:rsidRPr="00217610">
        <w:rPr>
          <w:sz w:val="28"/>
          <w:szCs w:val="28"/>
          <w:lang w:val="uk-UA"/>
        </w:rPr>
        <w:t> </w:t>
      </w:r>
      <w:r w:rsidRPr="00217610">
        <w:rPr>
          <w:sz w:val="28"/>
          <w:szCs w:val="28"/>
          <w:bdr w:val="none" w:sz="0" w:space="0" w:color="auto" w:frame="1"/>
          <w:lang w:val="uk-UA"/>
        </w:rPr>
        <w:t>Пріоритети технологічної політики та структурних змін // Потенціал національної промисловості: цілі та механізми ефективного розвитку / [</w:t>
      </w:r>
      <w:proofErr w:type="spellStart"/>
      <w:r w:rsidRPr="00217610">
        <w:rPr>
          <w:sz w:val="28"/>
          <w:szCs w:val="28"/>
          <w:bdr w:val="none" w:sz="0" w:space="0" w:color="auto" w:frame="1"/>
          <w:lang w:val="uk-UA"/>
        </w:rPr>
        <w:t>Кіндзерський</w:t>
      </w:r>
      <w:proofErr w:type="spellEnd"/>
      <w:r w:rsidRPr="00217610">
        <w:rPr>
          <w:sz w:val="28"/>
          <w:szCs w:val="28"/>
          <w:bdr w:val="none" w:sz="0" w:space="0" w:color="auto" w:frame="1"/>
          <w:lang w:val="uk-UA"/>
        </w:rPr>
        <w:t xml:space="preserve"> Ю. В., Якубовський М. М., </w:t>
      </w:r>
      <w:proofErr w:type="spellStart"/>
      <w:r w:rsidRPr="00217610">
        <w:rPr>
          <w:sz w:val="28"/>
          <w:szCs w:val="28"/>
          <w:bdr w:val="none" w:sz="0" w:space="0" w:color="auto" w:frame="1"/>
          <w:lang w:val="uk-UA"/>
        </w:rPr>
        <w:t>Галиця</w:t>
      </w:r>
      <w:proofErr w:type="spellEnd"/>
      <w:r w:rsidRPr="00217610">
        <w:rPr>
          <w:sz w:val="28"/>
          <w:szCs w:val="28"/>
          <w:bdr w:val="none" w:sz="0" w:space="0" w:color="auto" w:frame="1"/>
          <w:lang w:val="uk-UA"/>
        </w:rPr>
        <w:t xml:space="preserve"> І. О. та ін.]; за ред. </w:t>
      </w:r>
      <w:proofErr w:type="spellStart"/>
      <w:r w:rsidRPr="00217610">
        <w:rPr>
          <w:sz w:val="28"/>
          <w:szCs w:val="28"/>
          <w:bdr w:val="none" w:sz="0" w:space="0" w:color="auto" w:frame="1"/>
          <w:lang w:val="uk-UA"/>
        </w:rPr>
        <w:t>канд</w:t>
      </w:r>
      <w:proofErr w:type="spellEnd"/>
      <w:r w:rsidRPr="00217610">
        <w:rPr>
          <w:sz w:val="28"/>
          <w:szCs w:val="28"/>
          <w:bdr w:val="none" w:sz="0" w:space="0" w:color="auto" w:frame="1"/>
          <w:lang w:val="uk-UA"/>
        </w:rPr>
        <w:t xml:space="preserve">. </w:t>
      </w:r>
      <w:proofErr w:type="spellStart"/>
      <w:r w:rsidRPr="00217610">
        <w:rPr>
          <w:sz w:val="28"/>
          <w:szCs w:val="28"/>
          <w:bdr w:val="none" w:sz="0" w:space="0" w:color="auto" w:frame="1"/>
          <w:lang w:val="uk-UA"/>
        </w:rPr>
        <w:t>екон</w:t>
      </w:r>
      <w:proofErr w:type="spellEnd"/>
      <w:r w:rsidRPr="00217610">
        <w:rPr>
          <w:sz w:val="28"/>
          <w:szCs w:val="28"/>
          <w:bdr w:val="none" w:sz="0" w:space="0" w:color="auto" w:frame="1"/>
          <w:lang w:val="uk-UA"/>
        </w:rPr>
        <w:t xml:space="preserve">. наук Ю. В. </w:t>
      </w:r>
      <w:proofErr w:type="spellStart"/>
      <w:r w:rsidRPr="00217610">
        <w:rPr>
          <w:sz w:val="28"/>
          <w:szCs w:val="28"/>
          <w:bdr w:val="none" w:sz="0" w:space="0" w:color="auto" w:frame="1"/>
          <w:lang w:val="uk-UA"/>
        </w:rPr>
        <w:t>Кіндзерського</w:t>
      </w:r>
      <w:proofErr w:type="spellEnd"/>
      <w:r w:rsidRPr="00217610">
        <w:rPr>
          <w:sz w:val="28"/>
          <w:szCs w:val="28"/>
          <w:bdr w:val="none" w:sz="0" w:space="0" w:color="auto" w:frame="1"/>
          <w:lang w:val="uk-UA"/>
        </w:rPr>
        <w:t xml:space="preserve">; НАН України; Ін-т </w:t>
      </w:r>
      <w:proofErr w:type="spellStart"/>
      <w:r w:rsidRPr="00217610">
        <w:rPr>
          <w:sz w:val="28"/>
          <w:szCs w:val="28"/>
          <w:bdr w:val="none" w:sz="0" w:space="0" w:color="auto" w:frame="1"/>
          <w:lang w:val="uk-UA"/>
        </w:rPr>
        <w:t>екон</w:t>
      </w:r>
      <w:proofErr w:type="spellEnd"/>
      <w:r w:rsidRPr="00217610">
        <w:rPr>
          <w:sz w:val="28"/>
          <w:szCs w:val="28"/>
          <w:bdr w:val="none" w:sz="0" w:space="0" w:color="auto" w:frame="1"/>
          <w:lang w:val="uk-UA"/>
        </w:rPr>
        <w:t xml:space="preserve">. та </w:t>
      </w:r>
      <w:proofErr w:type="spellStart"/>
      <w:r w:rsidRPr="00217610">
        <w:rPr>
          <w:sz w:val="28"/>
          <w:szCs w:val="28"/>
          <w:bdr w:val="none" w:sz="0" w:space="0" w:color="auto" w:frame="1"/>
          <w:lang w:val="uk-UA"/>
        </w:rPr>
        <w:t>прогнозув</w:t>
      </w:r>
      <w:proofErr w:type="spellEnd"/>
      <w:r w:rsidRPr="00217610">
        <w:rPr>
          <w:sz w:val="28"/>
          <w:szCs w:val="28"/>
          <w:bdr w:val="none" w:sz="0" w:space="0" w:color="auto" w:frame="1"/>
          <w:lang w:val="uk-UA"/>
        </w:rPr>
        <w:t>. – К., 2009. – С. 353–368.</w:t>
      </w:r>
    </w:p>
    <w:p w:rsidR="006734CB" w:rsidRPr="00217610" w:rsidRDefault="006734CB" w:rsidP="006734CB">
      <w:pPr>
        <w:shd w:val="clear" w:color="auto" w:fill="FFFFFF"/>
        <w:ind w:firstLine="300"/>
        <w:rPr>
          <w:b/>
          <w:color w:val="000000"/>
          <w:sz w:val="28"/>
          <w:szCs w:val="28"/>
          <w:lang w:val="uk-UA"/>
        </w:rPr>
      </w:pPr>
    </w:p>
    <w:p w:rsidR="006734CB" w:rsidRPr="00217610" w:rsidRDefault="006734CB" w:rsidP="006734CB">
      <w:pPr>
        <w:shd w:val="clear" w:color="auto" w:fill="FFFFFF"/>
        <w:ind w:firstLine="300"/>
        <w:rPr>
          <w:b/>
          <w:color w:val="000000"/>
          <w:sz w:val="28"/>
          <w:szCs w:val="28"/>
          <w:lang w:val="uk-UA"/>
        </w:rPr>
      </w:pPr>
      <w:r w:rsidRPr="00217610">
        <w:rPr>
          <w:b/>
          <w:color w:val="000000"/>
          <w:sz w:val="28"/>
          <w:szCs w:val="28"/>
          <w:lang w:val="uk-UA"/>
        </w:rPr>
        <w:t>Матеріали конференцій</w:t>
      </w:r>
    </w:p>
    <w:p w:rsidR="006734CB" w:rsidRPr="00217610" w:rsidRDefault="006734CB" w:rsidP="006734CB">
      <w:pPr>
        <w:shd w:val="clear" w:color="auto" w:fill="FFFFFF"/>
        <w:ind w:firstLine="300"/>
        <w:jc w:val="both"/>
        <w:rPr>
          <w:color w:val="000000"/>
          <w:sz w:val="28"/>
          <w:szCs w:val="28"/>
          <w:lang w:val="uk-UA"/>
        </w:rPr>
      </w:pPr>
      <w:r w:rsidRPr="00217610">
        <w:rPr>
          <w:color w:val="000000"/>
          <w:sz w:val="28"/>
          <w:szCs w:val="28"/>
          <w:lang w:val="uk-UA"/>
        </w:rPr>
        <w:t xml:space="preserve">Шлапак О. А. Економічні аспекти впровадження та функціонування менеджменту якості на підприємствах / О. А. Шлапак, Н. О. Турчин // Економічні, правові, інформаційні та гуманітарні проблеми розвитку України в умовах </w:t>
      </w:r>
      <w:r w:rsidRPr="00217610">
        <w:rPr>
          <w:color w:val="000000"/>
          <w:sz w:val="28"/>
          <w:szCs w:val="28"/>
          <w:lang w:val="uk-UA"/>
        </w:rPr>
        <w:lastRenderedPageBreak/>
        <w:t>економічної нестабільності: збірник матеріалів Всеукраїнської науково-практичної конференції : 14 квітня 2010 р. – Вінниця : ВІЕ ТНЕУ, 2010. – С. 58–59.</w:t>
      </w:r>
    </w:p>
    <w:p w:rsidR="006734CB" w:rsidRPr="00217610" w:rsidRDefault="006734CB" w:rsidP="006734CB">
      <w:pPr>
        <w:ind w:firstLine="284"/>
        <w:jc w:val="both"/>
        <w:textAlignment w:val="baseline"/>
        <w:outlineLvl w:val="2"/>
        <w:rPr>
          <w:b/>
          <w:bCs/>
          <w:sz w:val="28"/>
          <w:szCs w:val="28"/>
          <w:lang w:val="uk-UA"/>
        </w:rPr>
      </w:pPr>
    </w:p>
    <w:p w:rsidR="006734CB" w:rsidRPr="00217610" w:rsidRDefault="006734CB" w:rsidP="006734CB">
      <w:pPr>
        <w:ind w:firstLine="284"/>
        <w:jc w:val="both"/>
        <w:textAlignment w:val="baseline"/>
        <w:outlineLvl w:val="2"/>
        <w:rPr>
          <w:sz w:val="28"/>
          <w:szCs w:val="28"/>
          <w:lang w:val="uk-UA"/>
        </w:rPr>
      </w:pPr>
      <w:r w:rsidRPr="00217610">
        <w:rPr>
          <w:b/>
          <w:bCs/>
          <w:sz w:val="28"/>
          <w:szCs w:val="28"/>
          <w:lang w:val="uk-UA"/>
        </w:rPr>
        <w:t>Автореферат</w:t>
      </w:r>
    </w:p>
    <w:p w:rsidR="006734CB" w:rsidRPr="00217610" w:rsidRDefault="006734CB" w:rsidP="006734CB">
      <w:pPr>
        <w:shd w:val="clear" w:color="auto" w:fill="F8F8F8"/>
        <w:ind w:firstLine="284"/>
        <w:jc w:val="both"/>
        <w:textAlignment w:val="baseline"/>
        <w:rPr>
          <w:sz w:val="28"/>
          <w:szCs w:val="28"/>
          <w:lang w:val="uk-UA"/>
        </w:rPr>
      </w:pPr>
      <w:r w:rsidRPr="00217610">
        <w:rPr>
          <w:iCs/>
          <w:sz w:val="28"/>
          <w:szCs w:val="28"/>
          <w:lang w:val="uk-UA"/>
        </w:rPr>
        <w:t xml:space="preserve">Яковенко Л. І. </w:t>
      </w:r>
      <w:r w:rsidRPr="00217610">
        <w:rPr>
          <w:sz w:val="28"/>
          <w:szCs w:val="28"/>
          <w:bdr w:val="none" w:sz="0" w:space="0" w:color="auto" w:frame="1"/>
          <w:lang w:val="uk-UA"/>
        </w:rPr>
        <w:t>Промислова політика в трансформаційній економіці: інвестиційний аспект:</w:t>
      </w:r>
      <w:r w:rsidRPr="00217610">
        <w:rPr>
          <w:sz w:val="28"/>
          <w:szCs w:val="28"/>
          <w:lang w:val="uk-UA"/>
        </w:rPr>
        <w:t xml:space="preserve"> </w:t>
      </w:r>
      <w:proofErr w:type="spellStart"/>
      <w:r w:rsidRPr="00217610">
        <w:rPr>
          <w:sz w:val="28"/>
          <w:szCs w:val="28"/>
          <w:bdr w:val="none" w:sz="0" w:space="0" w:color="auto" w:frame="1"/>
          <w:lang w:val="uk-UA"/>
        </w:rPr>
        <w:t>Автореф</w:t>
      </w:r>
      <w:proofErr w:type="spellEnd"/>
      <w:r w:rsidRPr="00217610">
        <w:rPr>
          <w:sz w:val="28"/>
          <w:szCs w:val="28"/>
          <w:bdr w:val="none" w:sz="0" w:space="0" w:color="auto" w:frame="1"/>
          <w:lang w:val="uk-UA"/>
        </w:rPr>
        <w:t>.</w:t>
      </w:r>
      <w:r w:rsidRPr="00217610">
        <w:rPr>
          <w:sz w:val="28"/>
          <w:szCs w:val="28"/>
          <w:lang w:val="uk-UA"/>
        </w:rPr>
        <w:t> </w:t>
      </w:r>
      <w:proofErr w:type="spellStart"/>
      <w:r w:rsidRPr="00217610">
        <w:rPr>
          <w:sz w:val="28"/>
          <w:szCs w:val="28"/>
          <w:bdr w:val="none" w:sz="0" w:space="0" w:color="auto" w:frame="1"/>
          <w:lang w:val="uk-UA"/>
        </w:rPr>
        <w:t>дис</w:t>
      </w:r>
      <w:proofErr w:type="spellEnd"/>
      <w:r w:rsidRPr="00217610">
        <w:rPr>
          <w:sz w:val="28"/>
          <w:szCs w:val="28"/>
          <w:bdr w:val="none" w:sz="0" w:space="0" w:color="auto" w:frame="1"/>
          <w:lang w:val="uk-UA"/>
        </w:rPr>
        <w:t>.…</w:t>
      </w:r>
      <w:r w:rsidRPr="00217610">
        <w:rPr>
          <w:sz w:val="28"/>
          <w:szCs w:val="28"/>
          <w:lang w:val="uk-UA"/>
        </w:rPr>
        <w:t> </w:t>
      </w:r>
      <w:r w:rsidRPr="00217610">
        <w:rPr>
          <w:sz w:val="28"/>
          <w:szCs w:val="28"/>
          <w:bdr w:val="none" w:sz="0" w:space="0" w:color="auto" w:frame="1"/>
          <w:lang w:val="uk-UA"/>
        </w:rPr>
        <w:t>доктора економ.</w:t>
      </w:r>
      <w:r w:rsidRPr="00217610">
        <w:rPr>
          <w:sz w:val="28"/>
          <w:szCs w:val="28"/>
          <w:lang w:val="uk-UA"/>
        </w:rPr>
        <w:t> </w:t>
      </w:r>
      <w:r w:rsidRPr="00217610">
        <w:rPr>
          <w:sz w:val="28"/>
          <w:szCs w:val="28"/>
          <w:bdr w:val="none" w:sz="0" w:space="0" w:color="auto" w:frame="1"/>
          <w:lang w:val="uk-UA"/>
        </w:rPr>
        <w:t>наук: 08.01.01 / Л. І. Яковенко / Київський національний університет імені Тараса Шевченка. –</w:t>
      </w:r>
      <w:r w:rsidRPr="00217610">
        <w:rPr>
          <w:sz w:val="28"/>
          <w:szCs w:val="28"/>
          <w:lang w:val="uk-UA"/>
        </w:rPr>
        <w:t> </w:t>
      </w:r>
      <w:r w:rsidRPr="00217610">
        <w:rPr>
          <w:sz w:val="28"/>
          <w:szCs w:val="28"/>
          <w:bdr w:val="none" w:sz="0" w:space="0" w:color="auto" w:frame="1"/>
          <w:lang w:val="uk-UA"/>
        </w:rPr>
        <w:t>Київ, 2001. – 25</w:t>
      </w:r>
      <w:r w:rsidRPr="00217610">
        <w:rPr>
          <w:sz w:val="28"/>
          <w:szCs w:val="28"/>
          <w:lang w:val="uk-UA"/>
        </w:rPr>
        <w:t> </w:t>
      </w:r>
      <w:r w:rsidRPr="00217610">
        <w:rPr>
          <w:sz w:val="28"/>
          <w:szCs w:val="28"/>
          <w:bdr w:val="none" w:sz="0" w:space="0" w:color="auto" w:frame="1"/>
          <w:lang w:val="uk-UA"/>
        </w:rPr>
        <w:t>с.</w:t>
      </w:r>
    </w:p>
    <w:p w:rsidR="006734CB" w:rsidRPr="00217610" w:rsidRDefault="006734CB" w:rsidP="006734CB">
      <w:pPr>
        <w:shd w:val="clear" w:color="auto" w:fill="FFFFFF"/>
        <w:ind w:firstLine="300"/>
        <w:rPr>
          <w:b/>
          <w:color w:val="000000"/>
          <w:sz w:val="28"/>
          <w:szCs w:val="28"/>
          <w:lang w:val="uk-UA"/>
        </w:rPr>
      </w:pPr>
    </w:p>
    <w:p w:rsidR="006734CB" w:rsidRPr="00217610" w:rsidRDefault="006734CB" w:rsidP="006734CB">
      <w:pPr>
        <w:shd w:val="clear" w:color="auto" w:fill="FFFFFF"/>
        <w:ind w:firstLine="300"/>
        <w:rPr>
          <w:b/>
          <w:color w:val="000000"/>
          <w:sz w:val="28"/>
          <w:szCs w:val="28"/>
          <w:lang w:val="uk-UA"/>
        </w:rPr>
      </w:pPr>
      <w:r w:rsidRPr="00217610">
        <w:rPr>
          <w:b/>
          <w:color w:val="000000"/>
          <w:sz w:val="28"/>
          <w:szCs w:val="28"/>
          <w:lang w:val="uk-UA"/>
        </w:rPr>
        <w:t>Нормативні документи:</w:t>
      </w:r>
    </w:p>
    <w:p w:rsidR="006734CB" w:rsidRPr="00217610" w:rsidRDefault="006734CB" w:rsidP="006734CB">
      <w:pPr>
        <w:shd w:val="clear" w:color="auto" w:fill="FFFFFF"/>
        <w:ind w:firstLine="300"/>
        <w:jc w:val="both"/>
        <w:rPr>
          <w:color w:val="000000"/>
          <w:sz w:val="28"/>
          <w:szCs w:val="28"/>
          <w:lang w:val="uk-UA"/>
        </w:rPr>
      </w:pPr>
      <w:r w:rsidRPr="00217610">
        <w:rPr>
          <w:color w:val="000000"/>
          <w:sz w:val="28"/>
          <w:szCs w:val="28"/>
          <w:lang w:val="uk-UA"/>
        </w:rPr>
        <w:t>Конституція України (прийнята на п`ятій сесії Верховної Ради України 28 червня 1996 року) : із змін., внесеними згідно із Законом України від 8 груд. 2004 р. № 2222-ІV. – Харків : Фоліо, 2007. – 160 c.</w:t>
      </w:r>
    </w:p>
    <w:p w:rsidR="006734CB" w:rsidRPr="00217610" w:rsidRDefault="006734CB" w:rsidP="006734CB">
      <w:pPr>
        <w:shd w:val="clear" w:color="auto" w:fill="FFFFFF"/>
        <w:ind w:firstLine="300"/>
        <w:jc w:val="both"/>
        <w:rPr>
          <w:color w:val="000000"/>
          <w:sz w:val="28"/>
          <w:szCs w:val="28"/>
          <w:lang w:val="uk-UA"/>
        </w:rPr>
      </w:pPr>
      <w:r w:rsidRPr="00217610">
        <w:rPr>
          <w:color w:val="000000"/>
          <w:sz w:val="28"/>
          <w:szCs w:val="28"/>
          <w:lang w:val="uk-UA"/>
        </w:rPr>
        <w:t xml:space="preserve">Господарський кодекс України: чинне законодавство зі змін. та </w:t>
      </w:r>
      <w:proofErr w:type="spellStart"/>
      <w:r w:rsidRPr="00217610">
        <w:rPr>
          <w:color w:val="000000"/>
          <w:sz w:val="28"/>
          <w:szCs w:val="28"/>
          <w:lang w:val="uk-UA"/>
        </w:rPr>
        <w:t>допов</w:t>
      </w:r>
      <w:proofErr w:type="spellEnd"/>
      <w:r w:rsidRPr="00217610">
        <w:rPr>
          <w:color w:val="000000"/>
          <w:sz w:val="28"/>
          <w:szCs w:val="28"/>
          <w:lang w:val="uk-UA"/>
        </w:rPr>
        <w:t>. станом на 1 берез. 2008 р. : (відповідає офіційному текстові ). – К. : Паливода А. В., 2008. – 192 с. – (Кодекси України).</w:t>
      </w:r>
    </w:p>
    <w:p w:rsidR="006734CB" w:rsidRPr="00217610" w:rsidRDefault="006734CB" w:rsidP="006734CB">
      <w:pPr>
        <w:shd w:val="clear" w:color="auto" w:fill="F8F8F8"/>
        <w:ind w:firstLine="284"/>
        <w:jc w:val="both"/>
        <w:textAlignment w:val="baseline"/>
        <w:rPr>
          <w:b/>
          <w:bCs/>
          <w:iCs/>
          <w:sz w:val="28"/>
          <w:szCs w:val="28"/>
          <w:lang w:val="uk-UA"/>
        </w:rPr>
      </w:pPr>
    </w:p>
    <w:p w:rsidR="006734CB" w:rsidRPr="00217610" w:rsidRDefault="006734CB" w:rsidP="006734CB">
      <w:pPr>
        <w:shd w:val="clear" w:color="auto" w:fill="FFFFFF"/>
        <w:ind w:firstLine="300"/>
        <w:rPr>
          <w:b/>
          <w:color w:val="000000"/>
          <w:sz w:val="28"/>
          <w:szCs w:val="28"/>
          <w:lang w:val="uk-UA"/>
        </w:rPr>
      </w:pPr>
      <w:r w:rsidRPr="00217610">
        <w:rPr>
          <w:b/>
          <w:color w:val="000000"/>
          <w:sz w:val="28"/>
          <w:szCs w:val="28"/>
          <w:lang w:val="uk-UA"/>
        </w:rPr>
        <w:t>Інтернет – ресурси:</w:t>
      </w:r>
    </w:p>
    <w:p w:rsidR="006734CB" w:rsidRPr="00217610" w:rsidRDefault="006734CB" w:rsidP="006734CB">
      <w:pPr>
        <w:shd w:val="clear" w:color="auto" w:fill="FFFFFF"/>
        <w:ind w:firstLine="300"/>
        <w:jc w:val="both"/>
        <w:rPr>
          <w:sz w:val="28"/>
          <w:szCs w:val="28"/>
          <w:lang w:val="uk-UA"/>
        </w:rPr>
      </w:pPr>
      <w:r w:rsidRPr="00217610">
        <w:rPr>
          <w:color w:val="000000"/>
          <w:sz w:val="28"/>
          <w:szCs w:val="28"/>
          <w:lang w:val="uk-UA"/>
        </w:rPr>
        <w:t xml:space="preserve">Постанова Правління НБУ «Про Основні засади грошово-кредитної політики на 2016-2020 роки» [Електронний ресурс] – Режим доступу: </w:t>
      </w:r>
      <w:hyperlink r:id="rId13" w:history="1">
        <w:r w:rsidRPr="00217610">
          <w:rPr>
            <w:rStyle w:val="a5"/>
            <w:color w:val="auto"/>
            <w:sz w:val="28"/>
            <w:szCs w:val="28"/>
            <w:u w:val="none"/>
            <w:lang w:val="uk-UA"/>
          </w:rPr>
          <w:t>http://zakon4.rada.gov.ua/laws/show/v0541500-15</w:t>
        </w:r>
      </w:hyperlink>
    </w:p>
    <w:p w:rsidR="006734CB" w:rsidRPr="00217610" w:rsidRDefault="006734CB" w:rsidP="006734CB">
      <w:pPr>
        <w:shd w:val="clear" w:color="auto" w:fill="FFFFFF"/>
        <w:ind w:firstLine="300"/>
        <w:jc w:val="both"/>
        <w:rPr>
          <w:color w:val="000000"/>
          <w:sz w:val="28"/>
          <w:szCs w:val="28"/>
          <w:lang w:val="uk-UA"/>
        </w:rPr>
      </w:pPr>
      <w:r w:rsidRPr="00217610">
        <w:rPr>
          <w:color w:val="000000"/>
          <w:sz w:val="28"/>
          <w:szCs w:val="28"/>
          <w:lang w:val="uk-UA"/>
        </w:rPr>
        <w:t>Писарчук О. О. Оцінювання ефективності інформаційних систем за вектором критеріїв [</w:t>
      </w:r>
      <w:proofErr w:type="spellStart"/>
      <w:r w:rsidRPr="00217610">
        <w:rPr>
          <w:color w:val="000000"/>
          <w:sz w:val="28"/>
          <w:szCs w:val="28"/>
          <w:lang w:val="uk-UA"/>
        </w:rPr>
        <w:t>Електроний</w:t>
      </w:r>
      <w:proofErr w:type="spellEnd"/>
      <w:r w:rsidRPr="00217610">
        <w:rPr>
          <w:color w:val="000000"/>
          <w:sz w:val="28"/>
          <w:szCs w:val="28"/>
          <w:lang w:val="uk-UA"/>
        </w:rPr>
        <w:t xml:space="preserve"> ресурс] / О. О. Писарчук. – Режим доступу : http://www.nbuv.gov.ua/portal/natural/Psvz/2010_3/PDF/Pusarchuk.pdf. </w:t>
      </w:r>
    </w:p>
    <w:p w:rsidR="006734CB" w:rsidRPr="00217610" w:rsidRDefault="006734CB" w:rsidP="006734CB">
      <w:pPr>
        <w:ind w:firstLine="360"/>
        <w:jc w:val="both"/>
        <w:rPr>
          <w:rFonts w:eastAsia="Calibri"/>
          <w:color w:val="000000"/>
          <w:sz w:val="28"/>
          <w:szCs w:val="28"/>
          <w:shd w:val="clear" w:color="auto" w:fill="FFFFFF"/>
          <w:lang w:val="uk-UA" w:eastAsia="en-US"/>
        </w:rPr>
      </w:pPr>
      <w:bookmarkStart w:id="0" w:name="_Ref239435034"/>
      <w:bookmarkEnd w:id="0"/>
      <w:r w:rsidRPr="00217610">
        <w:rPr>
          <w:rFonts w:eastAsia="Calibri"/>
          <w:color w:val="000000"/>
          <w:sz w:val="28"/>
          <w:szCs w:val="28"/>
          <w:shd w:val="clear" w:color="auto" w:fill="FFFFFF"/>
          <w:lang w:val="uk-UA" w:eastAsia="en-US"/>
        </w:rPr>
        <w:t xml:space="preserve">Офіційний сайт Європейського центрального банку [Електронний ресурс] – Режим доступу: http://www.ecb.europa.eu/home/html/index.en.html </w:t>
      </w:r>
    </w:p>
    <w:p w:rsidR="006734CB" w:rsidRPr="00217610" w:rsidRDefault="006734CB" w:rsidP="006734CB">
      <w:pPr>
        <w:ind w:firstLine="360"/>
        <w:jc w:val="both"/>
        <w:rPr>
          <w:b/>
          <w:sz w:val="28"/>
          <w:szCs w:val="28"/>
          <w:lang w:val="uk-UA"/>
        </w:rPr>
      </w:pPr>
      <w:proofErr w:type="spellStart"/>
      <w:r w:rsidRPr="00217610">
        <w:rPr>
          <w:rFonts w:eastAsia="Calibri"/>
          <w:color w:val="000000"/>
          <w:sz w:val="28"/>
          <w:szCs w:val="28"/>
          <w:shd w:val="clear" w:color="auto" w:fill="FFFFFF"/>
          <w:lang w:val="uk-UA" w:eastAsia="en-US"/>
        </w:rPr>
        <w:t>Olcott</w:t>
      </w:r>
      <w:proofErr w:type="spellEnd"/>
      <w:r w:rsidRPr="00217610">
        <w:rPr>
          <w:rFonts w:eastAsia="Calibri"/>
          <w:color w:val="000000"/>
          <w:sz w:val="28"/>
          <w:szCs w:val="28"/>
          <w:shd w:val="clear" w:color="auto" w:fill="FFFFFF"/>
          <w:lang w:val="uk-UA" w:eastAsia="en-US"/>
        </w:rPr>
        <w:t xml:space="preserve"> M. A </w:t>
      </w:r>
      <w:proofErr w:type="spellStart"/>
      <w:r w:rsidRPr="00217610">
        <w:rPr>
          <w:rFonts w:eastAsia="Calibri"/>
          <w:color w:val="000000"/>
          <w:sz w:val="28"/>
          <w:szCs w:val="28"/>
          <w:shd w:val="clear" w:color="auto" w:fill="FFFFFF"/>
          <w:lang w:val="uk-UA" w:eastAsia="en-US"/>
        </w:rPr>
        <w:t>New</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Direction</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for</w:t>
      </w:r>
      <w:proofErr w:type="spellEnd"/>
      <w:r w:rsidRPr="00217610">
        <w:rPr>
          <w:rFonts w:eastAsia="Calibri"/>
          <w:color w:val="000000"/>
          <w:sz w:val="28"/>
          <w:szCs w:val="28"/>
          <w:shd w:val="clear" w:color="auto" w:fill="FFFFFF"/>
          <w:lang w:val="uk-UA" w:eastAsia="en-US"/>
        </w:rPr>
        <w:t xml:space="preserve"> U.S. </w:t>
      </w:r>
      <w:proofErr w:type="spellStart"/>
      <w:r w:rsidRPr="00217610">
        <w:rPr>
          <w:rFonts w:eastAsia="Calibri"/>
          <w:color w:val="000000"/>
          <w:sz w:val="28"/>
          <w:szCs w:val="28"/>
          <w:shd w:val="clear" w:color="auto" w:fill="FFFFFF"/>
          <w:lang w:val="uk-UA" w:eastAsia="en-US"/>
        </w:rPr>
        <w:t>Policy</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in</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the</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Caspian</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Region</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Electronic</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resource</w:t>
      </w:r>
      <w:proofErr w:type="spellEnd"/>
      <w:r w:rsidRPr="00217610">
        <w:rPr>
          <w:rFonts w:eastAsia="Calibri"/>
          <w:color w:val="000000"/>
          <w:sz w:val="28"/>
          <w:szCs w:val="28"/>
          <w:shd w:val="clear" w:color="auto" w:fill="FFFFFF"/>
          <w:lang w:val="uk-UA" w:eastAsia="en-US"/>
        </w:rPr>
        <w:t xml:space="preserve">] / </w:t>
      </w:r>
      <w:proofErr w:type="spellStart"/>
      <w:r w:rsidRPr="00217610">
        <w:rPr>
          <w:rFonts w:eastAsia="Calibri"/>
          <w:color w:val="000000"/>
          <w:sz w:val="28"/>
          <w:szCs w:val="28"/>
          <w:shd w:val="clear" w:color="auto" w:fill="FFFFFF"/>
          <w:lang w:val="uk-UA" w:eastAsia="en-US"/>
        </w:rPr>
        <w:t>Carnegie</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Endowment</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for</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International</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Peace</w:t>
      </w:r>
      <w:proofErr w:type="spellEnd"/>
      <w:r w:rsidRPr="00217610">
        <w:rPr>
          <w:rFonts w:eastAsia="Calibri"/>
          <w:color w:val="000000"/>
          <w:sz w:val="28"/>
          <w:szCs w:val="28"/>
          <w:shd w:val="clear" w:color="auto" w:fill="FFFFFF"/>
          <w:lang w:val="uk-UA" w:eastAsia="en-US"/>
        </w:rPr>
        <w:t xml:space="preserve">. – </w:t>
      </w:r>
      <w:proofErr w:type="spellStart"/>
      <w:r w:rsidRPr="00217610">
        <w:rPr>
          <w:rFonts w:eastAsia="Calibri"/>
          <w:color w:val="000000"/>
          <w:sz w:val="28"/>
          <w:szCs w:val="28"/>
          <w:shd w:val="clear" w:color="auto" w:fill="FFFFFF"/>
          <w:lang w:val="uk-UA" w:eastAsia="en-US"/>
        </w:rPr>
        <w:t>Electronic</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data</w:t>
      </w:r>
      <w:proofErr w:type="spellEnd"/>
      <w:r w:rsidRPr="00217610">
        <w:rPr>
          <w:rFonts w:eastAsia="Calibri"/>
          <w:color w:val="000000"/>
          <w:sz w:val="28"/>
          <w:szCs w:val="28"/>
          <w:shd w:val="clear" w:color="auto" w:fill="FFFFFF"/>
          <w:lang w:val="uk-UA" w:eastAsia="en-US"/>
        </w:rPr>
        <w:t xml:space="preserve">. - </w:t>
      </w:r>
      <w:proofErr w:type="spellStart"/>
      <w:r w:rsidRPr="00217610">
        <w:rPr>
          <w:rFonts w:eastAsia="Calibri"/>
          <w:color w:val="000000"/>
          <w:sz w:val="28"/>
          <w:szCs w:val="28"/>
          <w:shd w:val="clear" w:color="auto" w:fill="FFFFFF"/>
          <w:lang w:val="uk-UA" w:eastAsia="en-US"/>
        </w:rPr>
        <w:t>Washington</w:t>
      </w:r>
      <w:proofErr w:type="spellEnd"/>
      <w:r w:rsidRPr="00217610">
        <w:rPr>
          <w:rFonts w:eastAsia="Calibri"/>
          <w:color w:val="000000"/>
          <w:sz w:val="28"/>
          <w:szCs w:val="28"/>
          <w:shd w:val="clear" w:color="auto" w:fill="FFFFFF"/>
          <w:lang w:val="uk-UA" w:eastAsia="en-US"/>
        </w:rPr>
        <w:t xml:space="preserve">, DC, 2009. – 7 p. – </w:t>
      </w:r>
      <w:proofErr w:type="spellStart"/>
      <w:r w:rsidRPr="00217610">
        <w:rPr>
          <w:rFonts w:eastAsia="Calibri"/>
          <w:color w:val="000000"/>
          <w:sz w:val="28"/>
          <w:szCs w:val="28"/>
          <w:shd w:val="clear" w:color="auto" w:fill="FFFFFF"/>
          <w:lang w:val="uk-UA" w:eastAsia="en-US"/>
        </w:rPr>
        <w:t>Mode</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of</w:t>
      </w:r>
      <w:proofErr w:type="spellEnd"/>
      <w:r w:rsidRPr="00217610">
        <w:rPr>
          <w:rFonts w:eastAsia="Calibri"/>
          <w:color w:val="000000"/>
          <w:sz w:val="28"/>
          <w:szCs w:val="28"/>
          <w:shd w:val="clear" w:color="auto" w:fill="FFFFFF"/>
          <w:lang w:val="uk-UA" w:eastAsia="en-US"/>
        </w:rPr>
        <w:t xml:space="preserve"> </w:t>
      </w:r>
      <w:proofErr w:type="spellStart"/>
      <w:r w:rsidRPr="00217610">
        <w:rPr>
          <w:rFonts w:eastAsia="Calibri"/>
          <w:color w:val="000000"/>
          <w:sz w:val="28"/>
          <w:szCs w:val="28"/>
          <w:shd w:val="clear" w:color="auto" w:fill="FFFFFF"/>
          <w:lang w:val="uk-UA" w:eastAsia="en-US"/>
        </w:rPr>
        <w:t>access</w:t>
      </w:r>
      <w:proofErr w:type="spellEnd"/>
      <w:r w:rsidRPr="00217610">
        <w:rPr>
          <w:rFonts w:eastAsia="Calibri"/>
          <w:color w:val="000000"/>
          <w:sz w:val="28"/>
          <w:szCs w:val="28"/>
          <w:shd w:val="clear" w:color="auto" w:fill="FFFFFF"/>
          <w:lang w:val="uk-UA" w:eastAsia="en-US"/>
        </w:rPr>
        <w:t xml:space="preserve"> : http://www.carnegie.ru/en/pubs/briefings/80665.htm</w:t>
      </w:r>
    </w:p>
    <w:p w:rsidR="006734CB" w:rsidRPr="00217610" w:rsidRDefault="006734CB" w:rsidP="006734CB">
      <w:pPr>
        <w:ind w:firstLine="360"/>
        <w:jc w:val="both"/>
        <w:rPr>
          <w:b/>
          <w:sz w:val="28"/>
          <w:szCs w:val="28"/>
          <w:lang w:val="uk-UA"/>
        </w:rPr>
      </w:pPr>
    </w:p>
    <w:p w:rsidR="006734CB" w:rsidRPr="00217610" w:rsidRDefault="006734CB" w:rsidP="006734CB">
      <w:pPr>
        <w:ind w:firstLine="360"/>
        <w:jc w:val="both"/>
        <w:rPr>
          <w:b/>
          <w:sz w:val="28"/>
          <w:szCs w:val="28"/>
          <w:lang w:val="uk-UA"/>
        </w:rPr>
      </w:pPr>
      <w:r w:rsidRPr="00217610">
        <w:rPr>
          <w:b/>
          <w:sz w:val="28"/>
          <w:szCs w:val="28"/>
          <w:lang w:val="uk-UA"/>
        </w:rPr>
        <w:t xml:space="preserve">І наостанок – дуже важлива вимога. Перш, ніж віддати науковому керівнику свою курсову роботу, </w:t>
      </w:r>
      <w:r w:rsidR="00E94687">
        <w:rPr>
          <w:b/>
          <w:sz w:val="28"/>
          <w:szCs w:val="28"/>
          <w:lang w:val="uk-UA"/>
        </w:rPr>
        <w:t>передивіться її після друку.</w:t>
      </w:r>
      <w:r w:rsidRPr="00217610">
        <w:rPr>
          <w:b/>
          <w:sz w:val="28"/>
          <w:szCs w:val="28"/>
          <w:lang w:val="uk-UA"/>
        </w:rPr>
        <w:t xml:space="preserve"> </w:t>
      </w:r>
      <w:r w:rsidR="00E94687">
        <w:rPr>
          <w:b/>
          <w:sz w:val="28"/>
          <w:szCs w:val="28"/>
          <w:lang w:val="uk-UA"/>
        </w:rPr>
        <w:t>У</w:t>
      </w:r>
      <w:r w:rsidR="00E94687" w:rsidRPr="00217610">
        <w:rPr>
          <w:b/>
          <w:sz w:val="28"/>
          <w:szCs w:val="28"/>
          <w:lang w:val="uk-UA"/>
        </w:rPr>
        <w:t xml:space="preserve">важно прочитайте </w:t>
      </w:r>
      <w:r w:rsidR="00E94687">
        <w:rPr>
          <w:b/>
          <w:sz w:val="28"/>
          <w:szCs w:val="28"/>
          <w:lang w:val="uk-UA"/>
        </w:rPr>
        <w:t>свою роботу –</w:t>
      </w:r>
      <w:r w:rsidR="00E94687" w:rsidRPr="00217610">
        <w:rPr>
          <w:b/>
          <w:sz w:val="28"/>
          <w:szCs w:val="28"/>
          <w:lang w:val="uk-UA"/>
        </w:rPr>
        <w:t xml:space="preserve"> </w:t>
      </w:r>
      <w:r w:rsidR="00E94687">
        <w:rPr>
          <w:b/>
          <w:sz w:val="28"/>
          <w:szCs w:val="28"/>
          <w:lang w:val="uk-UA"/>
        </w:rPr>
        <w:t>с</w:t>
      </w:r>
      <w:r w:rsidRPr="00217610">
        <w:rPr>
          <w:b/>
          <w:sz w:val="28"/>
          <w:szCs w:val="28"/>
          <w:lang w:val="uk-UA"/>
        </w:rPr>
        <w:t>аме ви маєте бути першим читачем.</w:t>
      </w:r>
      <w:r w:rsidR="005F3158" w:rsidRPr="00217610">
        <w:rPr>
          <w:b/>
          <w:sz w:val="28"/>
          <w:szCs w:val="28"/>
          <w:lang w:val="uk-UA"/>
        </w:rPr>
        <w:t xml:space="preserve"> Д</w:t>
      </w:r>
      <w:r w:rsidR="0083516B" w:rsidRPr="00217610">
        <w:rPr>
          <w:b/>
          <w:sz w:val="28"/>
          <w:szCs w:val="28"/>
          <w:lang w:val="uk-UA"/>
        </w:rPr>
        <w:t>ругим читачем буде «</w:t>
      </w:r>
      <w:r w:rsidRPr="00217610">
        <w:rPr>
          <w:b/>
          <w:sz w:val="28"/>
          <w:szCs w:val="28"/>
          <w:lang w:val="uk-UA"/>
        </w:rPr>
        <w:t>АНТИПЛАГІАТ</w:t>
      </w:r>
      <w:r w:rsidR="0083516B" w:rsidRPr="00217610">
        <w:rPr>
          <w:b/>
          <w:sz w:val="28"/>
          <w:szCs w:val="28"/>
          <w:lang w:val="uk-UA"/>
        </w:rPr>
        <w:t>»</w:t>
      </w:r>
      <w:r w:rsidRPr="00217610">
        <w:rPr>
          <w:b/>
          <w:sz w:val="28"/>
          <w:szCs w:val="28"/>
          <w:lang w:val="uk-UA"/>
        </w:rPr>
        <w:t>.</w:t>
      </w:r>
    </w:p>
    <w:p w:rsidR="00B377AD" w:rsidRPr="00217610" w:rsidRDefault="00B377AD" w:rsidP="006734CB">
      <w:pPr>
        <w:jc w:val="right"/>
        <w:rPr>
          <w:sz w:val="28"/>
          <w:szCs w:val="28"/>
          <w:lang w:val="uk-UA"/>
        </w:rPr>
        <w:sectPr w:rsidR="00B377AD" w:rsidRPr="00217610" w:rsidSect="00B61CAC">
          <w:pgSz w:w="11906" w:h="16838"/>
          <w:pgMar w:top="1134" w:right="567" w:bottom="1134" w:left="1418" w:header="708" w:footer="708" w:gutter="0"/>
          <w:cols w:space="708"/>
          <w:titlePg/>
          <w:docGrid w:linePitch="360"/>
        </w:sectPr>
      </w:pPr>
    </w:p>
    <w:p w:rsidR="006734CB" w:rsidRPr="00217610" w:rsidRDefault="006734CB" w:rsidP="006734CB">
      <w:pPr>
        <w:jc w:val="right"/>
        <w:rPr>
          <w:sz w:val="28"/>
          <w:szCs w:val="28"/>
          <w:lang w:val="uk-UA"/>
        </w:rPr>
      </w:pPr>
      <w:r w:rsidRPr="00217610">
        <w:rPr>
          <w:sz w:val="28"/>
          <w:szCs w:val="28"/>
          <w:lang w:val="uk-UA"/>
        </w:rPr>
        <w:lastRenderedPageBreak/>
        <w:t>Додаток А</w:t>
      </w:r>
    </w:p>
    <w:p w:rsidR="006734CB" w:rsidRPr="00217610" w:rsidRDefault="006734CB" w:rsidP="006734CB">
      <w:pPr>
        <w:jc w:val="right"/>
        <w:rPr>
          <w:sz w:val="28"/>
          <w:szCs w:val="28"/>
          <w:lang w:val="uk-UA"/>
        </w:rPr>
      </w:pPr>
    </w:p>
    <w:p w:rsidR="006734CB" w:rsidRPr="00217610" w:rsidRDefault="006734CB" w:rsidP="006734CB">
      <w:pPr>
        <w:jc w:val="center"/>
        <w:rPr>
          <w:sz w:val="28"/>
          <w:szCs w:val="28"/>
          <w:lang w:val="uk-UA"/>
        </w:rPr>
      </w:pPr>
      <w:r w:rsidRPr="00217610">
        <w:rPr>
          <w:sz w:val="28"/>
          <w:szCs w:val="28"/>
          <w:lang w:val="uk-UA"/>
        </w:rPr>
        <w:t>МІНІСТЕРСТВО ОСВІТИ І НАУКИ УКРАЇНИ</w:t>
      </w:r>
    </w:p>
    <w:p w:rsidR="006734CB" w:rsidRPr="00217610" w:rsidRDefault="006734CB" w:rsidP="006734CB">
      <w:pPr>
        <w:jc w:val="center"/>
        <w:rPr>
          <w:sz w:val="28"/>
          <w:szCs w:val="28"/>
          <w:lang w:val="uk-UA"/>
        </w:rPr>
      </w:pPr>
    </w:p>
    <w:p w:rsidR="006734CB" w:rsidRPr="00217610" w:rsidRDefault="006734CB" w:rsidP="006734CB">
      <w:pPr>
        <w:jc w:val="center"/>
        <w:rPr>
          <w:sz w:val="28"/>
          <w:szCs w:val="28"/>
          <w:lang w:val="uk-UA"/>
        </w:rPr>
      </w:pPr>
      <w:r w:rsidRPr="00217610">
        <w:rPr>
          <w:sz w:val="28"/>
          <w:szCs w:val="28"/>
          <w:lang w:val="uk-UA"/>
        </w:rPr>
        <w:t>ЧОРНОМОРСЬКИЙ ДЕРЖАВНИЙ УНІВЕРСИТЕТ ім. ПЕТРА МОГИЛИ</w:t>
      </w:r>
    </w:p>
    <w:p w:rsidR="006734CB" w:rsidRPr="00217610" w:rsidRDefault="006734CB" w:rsidP="006734CB">
      <w:pPr>
        <w:jc w:val="center"/>
        <w:rPr>
          <w:sz w:val="28"/>
          <w:szCs w:val="28"/>
          <w:lang w:val="uk-UA"/>
        </w:rPr>
      </w:pPr>
    </w:p>
    <w:p w:rsidR="006734CB" w:rsidRPr="00217610" w:rsidRDefault="006734CB" w:rsidP="006734CB">
      <w:pPr>
        <w:jc w:val="center"/>
        <w:rPr>
          <w:sz w:val="28"/>
          <w:szCs w:val="28"/>
          <w:lang w:val="uk-UA"/>
        </w:rPr>
      </w:pPr>
      <w:r w:rsidRPr="00217610">
        <w:rPr>
          <w:sz w:val="28"/>
          <w:szCs w:val="28"/>
          <w:lang w:val="uk-UA"/>
        </w:rPr>
        <w:t>Кафедра економічної теорії та міжнародної економіки</w:t>
      </w:r>
    </w:p>
    <w:p w:rsidR="006734CB" w:rsidRPr="00217610" w:rsidRDefault="006734CB" w:rsidP="006734CB">
      <w:pPr>
        <w:jc w:val="center"/>
        <w:rPr>
          <w:sz w:val="16"/>
          <w:szCs w:val="24"/>
          <w:lang w:val="uk-UA"/>
        </w:rPr>
      </w:pPr>
    </w:p>
    <w:p w:rsidR="006734CB" w:rsidRPr="00217610" w:rsidRDefault="006734CB" w:rsidP="006734CB">
      <w:pPr>
        <w:jc w:val="center"/>
        <w:rPr>
          <w:sz w:val="16"/>
          <w:szCs w:val="24"/>
          <w:lang w:val="uk-UA"/>
        </w:rPr>
      </w:pPr>
    </w:p>
    <w:p w:rsidR="006734CB" w:rsidRPr="00217610" w:rsidRDefault="006734CB" w:rsidP="006734CB">
      <w:pPr>
        <w:jc w:val="center"/>
        <w:rPr>
          <w:sz w:val="16"/>
          <w:szCs w:val="24"/>
          <w:lang w:val="uk-UA"/>
        </w:rPr>
      </w:pPr>
    </w:p>
    <w:p w:rsidR="006734CB" w:rsidRPr="00217610" w:rsidRDefault="006734CB" w:rsidP="006734CB">
      <w:pPr>
        <w:jc w:val="center"/>
        <w:rPr>
          <w:sz w:val="16"/>
          <w:szCs w:val="24"/>
          <w:lang w:val="uk-UA"/>
        </w:rPr>
      </w:pPr>
    </w:p>
    <w:p w:rsidR="006734CB" w:rsidRPr="00217610" w:rsidRDefault="006734CB" w:rsidP="006734CB">
      <w:pPr>
        <w:keepNext/>
        <w:jc w:val="center"/>
        <w:outlineLvl w:val="0"/>
        <w:rPr>
          <w:b/>
          <w:bCs/>
          <w:sz w:val="36"/>
          <w:szCs w:val="24"/>
          <w:lang w:val="uk-UA"/>
        </w:rPr>
      </w:pPr>
    </w:p>
    <w:p w:rsidR="006734CB" w:rsidRPr="00217610" w:rsidRDefault="006734CB" w:rsidP="006734CB">
      <w:pPr>
        <w:keepNext/>
        <w:outlineLvl w:val="0"/>
        <w:rPr>
          <w:b/>
          <w:bCs/>
          <w:sz w:val="36"/>
          <w:szCs w:val="24"/>
          <w:lang w:val="uk-UA"/>
        </w:rPr>
      </w:pPr>
    </w:p>
    <w:p w:rsidR="006734CB" w:rsidRPr="00217610" w:rsidRDefault="006734CB" w:rsidP="006734CB">
      <w:pPr>
        <w:keepNext/>
        <w:outlineLvl w:val="0"/>
        <w:rPr>
          <w:b/>
          <w:bCs/>
          <w:sz w:val="36"/>
          <w:szCs w:val="24"/>
          <w:lang w:val="uk-UA"/>
        </w:rPr>
      </w:pPr>
    </w:p>
    <w:p w:rsidR="006734CB" w:rsidRPr="00217610" w:rsidRDefault="006734CB" w:rsidP="006734CB">
      <w:pPr>
        <w:keepNext/>
        <w:jc w:val="center"/>
        <w:outlineLvl w:val="0"/>
        <w:rPr>
          <w:b/>
          <w:bCs/>
          <w:sz w:val="36"/>
          <w:szCs w:val="24"/>
          <w:lang w:val="uk-UA"/>
        </w:rPr>
      </w:pPr>
    </w:p>
    <w:p w:rsidR="006734CB" w:rsidRPr="00217610" w:rsidRDefault="006734CB" w:rsidP="006734CB">
      <w:pPr>
        <w:keepNext/>
        <w:jc w:val="center"/>
        <w:outlineLvl w:val="0"/>
        <w:rPr>
          <w:b/>
          <w:bCs/>
          <w:sz w:val="36"/>
          <w:szCs w:val="24"/>
          <w:lang w:val="uk-UA"/>
        </w:rPr>
      </w:pPr>
      <w:r w:rsidRPr="00217610">
        <w:rPr>
          <w:b/>
          <w:bCs/>
          <w:sz w:val="36"/>
          <w:szCs w:val="24"/>
          <w:lang w:val="uk-UA"/>
        </w:rPr>
        <w:t>КУРСОВА РОБОТА</w:t>
      </w:r>
    </w:p>
    <w:p w:rsidR="006734CB" w:rsidRPr="00217610" w:rsidRDefault="006734CB" w:rsidP="006734CB">
      <w:pPr>
        <w:jc w:val="center"/>
        <w:rPr>
          <w:sz w:val="28"/>
          <w:szCs w:val="24"/>
          <w:lang w:val="uk-UA"/>
        </w:rPr>
      </w:pPr>
    </w:p>
    <w:p w:rsidR="006734CB" w:rsidRPr="00217610" w:rsidRDefault="006734CB" w:rsidP="006734CB">
      <w:pPr>
        <w:jc w:val="center"/>
        <w:rPr>
          <w:sz w:val="28"/>
          <w:szCs w:val="24"/>
          <w:lang w:val="uk-UA"/>
        </w:rPr>
      </w:pPr>
      <w:r w:rsidRPr="00217610">
        <w:rPr>
          <w:sz w:val="28"/>
          <w:szCs w:val="24"/>
          <w:lang w:val="uk-UA"/>
        </w:rPr>
        <w:t>з основ економічної  науки</w:t>
      </w:r>
    </w:p>
    <w:p w:rsidR="006734CB" w:rsidRPr="00217610" w:rsidRDefault="006734CB" w:rsidP="006734CB">
      <w:pPr>
        <w:jc w:val="center"/>
        <w:rPr>
          <w:sz w:val="16"/>
          <w:szCs w:val="24"/>
          <w:lang w:val="uk-UA"/>
        </w:rPr>
      </w:pPr>
    </w:p>
    <w:p w:rsidR="006734CB" w:rsidRPr="00217610" w:rsidRDefault="006734CB" w:rsidP="006734CB">
      <w:pPr>
        <w:jc w:val="center"/>
        <w:rPr>
          <w:sz w:val="28"/>
          <w:szCs w:val="24"/>
          <w:lang w:val="uk-UA"/>
        </w:rPr>
      </w:pPr>
    </w:p>
    <w:p w:rsidR="006734CB" w:rsidRPr="00217610" w:rsidRDefault="006734CB" w:rsidP="006734CB">
      <w:pPr>
        <w:tabs>
          <w:tab w:val="left" w:pos="561"/>
        </w:tabs>
        <w:spacing w:line="360" w:lineRule="auto"/>
        <w:ind w:firstLine="680"/>
        <w:jc w:val="center"/>
        <w:rPr>
          <w:sz w:val="28"/>
          <w:szCs w:val="28"/>
          <w:lang w:val="uk-UA"/>
        </w:rPr>
      </w:pPr>
      <w:r w:rsidRPr="00217610">
        <w:rPr>
          <w:sz w:val="28"/>
          <w:szCs w:val="24"/>
          <w:lang w:val="uk-UA"/>
        </w:rPr>
        <w:t xml:space="preserve">на тему: </w:t>
      </w:r>
      <w:r w:rsidRPr="00217610">
        <w:rPr>
          <w:sz w:val="28"/>
          <w:szCs w:val="28"/>
          <w:lang w:val="uk-UA"/>
        </w:rPr>
        <w:t xml:space="preserve"> ЕКОН</w:t>
      </w:r>
      <w:bookmarkStart w:id="1" w:name="_GoBack"/>
      <w:bookmarkEnd w:id="1"/>
      <w:r w:rsidRPr="00217610">
        <w:rPr>
          <w:sz w:val="28"/>
          <w:szCs w:val="28"/>
          <w:lang w:val="uk-UA"/>
        </w:rPr>
        <w:t xml:space="preserve">ОМІЧНЕ ЗРОСТАННЯ ТА ІНФЛЯЦІЯ </w:t>
      </w:r>
    </w:p>
    <w:p w:rsidR="006734CB" w:rsidRPr="00217610" w:rsidRDefault="006734CB" w:rsidP="006734CB">
      <w:pPr>
        <w:tabs>
          <w:tab w:val="left" w:pos="561"/>
        </w:tabs>
        <w:spacing w:line="360" w:lineRule="auto"/>
        <w:ind w:firstLine="680"/>
        <w:jc w:val="center"/>
        <w:rPr>
          <w:sz w:val="28"/>
          <w:szCs w:val="28"/>
          <w:lang w:val="uk-UA"/>
        </w:rPr>
      </w:pPr>
      <w:r w:rsidRPr="00217610">
        <w:rPr>
          <w:sz w:val="28"/>
          <w:szCs w:val="28"/>
          <w:lang w:val="uk-UA"/>
        </w:rPr>
        <w:t>ЯК ОРІЄНТИРИ МОНЕТАРНОЇ ПОЛІТИКИ НБУ</w:t>
      </w:r>
    </w:p>
    <w:p w:rsidR="006734CB" w:rsidRPr="00217610" w:rsidRDefault="006734CB" w:rsidP="006734CB">
      <w:pPr>
        <w:jc w:val="center"/>
        <w:rPr>
          <w:sz w:val="28"/>
          <w:szCs w:val="24"/>
          <w:lang w:val="uk-UA"/>
        </w:rPr>
      </w:pPr>
    </w:p>
    <w:p w:rsidR="006734CB" w:rsidRPr="00217610" w:rsidRDefault="006734CB" w:rsidP="006734CB">
      <w:pPr>
        <w:jc w:val="center"/>
        <w:rPr>
          <w:sz w:val="28"/>
          <w:szCs w:val="24"/>
          <w:lang w:val="uk-UA"/>
        </w:rPr>
      </w:pPr>
    </w:p>
    <w:p w:rsidR="006734CB" w:rsidRPr="00217610" w:rsidRDefault="006734CB" w:rsidP="006734CB">
      <w:pPr>
        <w:jc w:val="center"/>
        <w:rPr>
          <w:sz w:val="28"/>
          <w:szCs w:val="24"/>
          <w:lang w:val="uk-UA"/>
        </w:rPr>
      </w:pPr>
    </w:p>
    <w:p w:rsidR="006734CB" w:rsidRPr="00217610" w:rsidRDefault="006734CB" w:rsidP="006734CB">
      <w:pPr>
        <w:ind w:left="5103"/>
        <w:rPr>
          <w:sz w:val="24"/>
          <w:szCs w:val="24"/>
          <w:lang w:val="uk-UA"/>
        </w:rPr>
      </w:pPr>
      <w:r w:rsidRPr="00217610">
        <w:rPr>
          <w:sz w:val="24"/>
          <w:szCs w:val="24"/>
          <w:lang w:val="uk-UA"/>
        </w:rPr>
        <w:t>Студента (</w:t>
      </w:r>
      <w:proofErr w:type="spellStart"/>
      <w:r w:rsidRPr="00217610">
        <w:rPr>
          <w:sz w:val="24"/>
          <w:szCs w:val="24"/>
          <w:lang w:val="uk-UA"/>
        </w:rPr>
        <w:t>ки</w:t>
      </w:r>
      <w:proofErr w:type="spellEnd"/>
      <w:r w:rsidRPr="00217610">
        <w:rPr>
          <w:sz w:val="24"/>
          <w:szCs w:val="24"/>
          <w:lang w:val="uk-UA"/>
        </w:rPr>
        <w:t>) _____ курсу ______ групи</w:t>
      </w:r>
    </w:p>
    <w:p w:rsidR="006734CB" w:rsidRPr="00217610" w:rsidRDefault="006734CB" w:rsidP="006734CB">
      <w:pPr>
        <w:tabs>
          <w:tab w:val="left" w:pos="5220"/>
        </w:tabs>
        <w:ind w:left="5103"/>
        <w:jc w:val="both"/>
        <w:rPr>
          <w:sz w:val="24"/>
          <w:szCs w:val="24"/>
          <w:lang w:val="uk-UA"/>
        </w:rPr>
      </w:pPr>
      <w:r w:rsidRPr="00217610">
        <w:rPr>
          <w:sz w:val="24"/>
          <w:szCs w:val="24"/>
          <w:lang w:val="uk-UA"/>
        </w:rPr>
        <w:t>напряму підготовки</w:t>
      </w:r>
    </w:p>
    <w:p w:rsidR="006734CB" w:rsidRPr="00217610" w:rsidRDefault="006734CB" w:rsidP="006734CB">
      <w:pPr>
        <w:ind w:left="5103"/>
        <w:rPr>
          <w:sz w:val="24"/>
          <w:szCs w:val="24"/>
          <w:lang w:val="uk-UA"/>
        </w:rPr>
      </w:pPr>
      <w:r w:rsidRPr="00217610">
        <w:rPr>
          <w:sz w:val="24"/>
          <w:szCs w:val="24"/>
          <w:lang w:val="uk-UA"/>
        </w:rPr>
        <w:t>6.030508 «Фінанси і кредит»</w:t>
      </w:r>
    </w:p>
    <w:p w:rsidR="006734CB" w:rsidRPr="00217610" w:rsidRDefault="006734CB" w:rsidP="006734CB">
      <w:pPr>
        <w:tabs>
          <w:tab w:val="left" w:pos="5220"/>
        </w:tabs>
        <w:ind w:left="5103"/>
        <w:jc w:val="both"/>
        <w:rPr>
          <w:sz w:val="16"/>
          <w:szCs w:val="24"/>
          <w:lang w:val="uk-UA"/>
        </w:rPr>
      </w:pPr>
    </w:p>
    <w:p w:rsidR="006734CB" w:rsidRPr="00217610" w:rsidRDefault="006734CB" w:rsidP="006734CB">
      <w:pPr>
        <w:ind w:left="5103"/>
        <w:rPr>
          <w:szCs w:val="24"/>
          <w:lang w:val="uk-UA"/>
        </w:rPr>
      </w:pPr>
      <w:r w:rsidRPr="00217610">
        <w:rPr>
          <w:sz w:val="24"/>
          <w:szCs w:val="24"/>
          <w:lang w:val="uk-UA"/>
        </w:rPr>
        <w:t>__________________________________</w:t>
      </w:r>
    </w:p>
    <w:p w:rsidR="006734CB" w:rsidRPr="00217610" w:rsidRDefault="006734CB" w:rsidP="006734CB">
      <w:pPr>
        <w:ind w:left="4248" w:firstLine="708"/>
        <w:jc w:val="center"/>
        <w:rPr>
          <w:sz w:val="16"/>
          <w:szCs w:val="24"/>
          <w:lang w:val="uk-UA"/>
        </w:rPr>
      </w:pPr>
      <w:r w:rsidRPr="00217610">
        <w:rPr>
          <w:sz w:val="16"/>
          <w:szCs w:val="24"/>
          <w:lang w:val="uk-UA"/>
        </w:rPr>
        <w:t>(прізвище та ініціали)</w:t>
      </w:r>
    </w:p>
    <w:p w:rsidR="006734CB" w:rsidRPr="00217610" w:rsidRDefault="006734CB" w:rsidP="006734CB">
      <w:pPr>
        <w:tabs>
          <w:tab w:val="left" w:pos="5220"/>
        </w:tabs>
        <w:ind w:left="5103"/>
        <w:jc w:val="both"/>
        <w:rPr>
          <w:sz w:val="16"/>
          <w:szCs w:val="24"/>
          <w:lang w:val="uk-UA"/>
        </w:rPr>
      </w:pPr>
    </w:p>
    <w:p w:rsidR="006734CB" w:rsidRPr="00217610" w:rsidRDefault="006734CB" w:rsidP="006734CB">
      <w:pPr>
        <w:ind w:left="5103"/>
        <w:jc w:val="both"/>
        <w:rPr>
          <w:sz w:val="24"/>
          <w:szCs w:val="24"/>
          <w:lang w:val="uk-UA"/>
        </w:rPr>
      </w:pPr>
      <w:r w:rsidRPr="00217610">
        <w:rPr>
          <w:sz w:val="24"/>
          <w:szCs w:val="24"/>
          <w:lang w:val="uk-UA"/>
        </w:rPr>
        <w:t>Керівник ___________________________</w:t>
      </w:r>
    </w:p>
    <w:p w:rsidR="006734CB" w:rsidRPr="00217610" w:rsidRDefault="006734CB" w:rsidP="006734CB">
      <w:pPr>
        <w:ind w:left="4248" w:firstLine="708"/>
        <w:jc w:val="center"/>
        <w:rPr>
          <w:sz w:val="24"/>
          <w:szCs w:val="24"/>
          <w:lang w:val="uk-UA"/>
        </w:rPr>
      </w:pPr>
      <w:r w:rsidRPr="00217610">
        <w:rPr>
          <w:sz w:val="24"/>
          <w:szCs w:val="24"/>
          <w:lang w:val="uk-UA"/>
        </w:rPr>
        <w:t>____________________________________</w:t>
      </w:r>
    </w:p>
    <w:p w:rsidR="006734CB" w:rsidRPr="00217610" w:rsidRDefault="006734CB" w:rsidP="006734CB">
      <w:pPr>
        <w:ind w:left="4248" w:firstLine="708"/>
        <w:jc w:val="center"/>
        <w:rPr>
          <w:sz w:val="16"/>
          <w:szCs w:val="24"/>
          <w:lang w:val="uk-UA"/>
        </w:rPr>
      </w:pPr>
      <w:r w:rsidRPr="00217610">
        <w:rPr>
          <w:sz w:val="16"/>
          <w:szCs w:val="24"/>
          <w:lang w:val="uk-UA"/>
        </w:rPr>
        <w:t xml:space="preserve">(посада, вчене звання, науковий ступінь, прізвище та ініціали)   </w:t>
      </w:r>
    </w:p>
    <w:p w:rsidR="006734CB" w:rsidRPr="00217610" w:rsidRDefault="006734CB" w:rsidP="006734CB">
      <w:pPr>
        <w:jc w:val="right"/>
        <w:rPr>
          <w:sz w:val="16"/>
          <w:szCs w:val="24"/>
          <w:lang w:val="uk-UA"/>
        </w:rPr>
      </w:pPr>
    </w:p>
    <w:p w:rsidR="006734CB" w:rsidRPr="00217610" w:rsidRDefault="006734CB" w:rsidP="006734CB">
      <w:pPr>
        <w:ind w:left="5103"/>
        <w:rPr>
          <w:szCs w:val="24"/>
          <w:lang w:val="uk-UA"/>
        </w:rPr>
      </w:pPr>
      <w:r w:rsidRPr="00217610">
        <w:rPr>
          <w:sz w:val="24"/>
          <w:szCs w:val="24"/>
          <w:lang w:val="uk-UA"/>
        </w:rPr>
        <w:t>Національна шкала</w:t>
      </w:r>
      <w:r w:rsidRPr="00217610">
        <w:rPr>
          <w:szCs w:val="24"/>
          <w:lang w:val="uk-UA"/>
        </w:rPr>
        <w:t xml:space="preserve"> ____________________    </w:t>
      </w:r>
    </w:p>
    <w:p w:rsidR="006734CB" w:rsidRPr="00217610" w:rsidRDefault="006734CB" w:rsidP="006734CB">
      <w:pPr>
        <w:ind w:left="5103"/>
        <w:rPr>
          <w:szCs w:val="24"/>
          <w:lang w:val="uk-UA"/>
        </w:rPr>
      </w:pPr>
      <w:r w:rsidRPr="00217610">
        <w:rPr>
          <w:sz w:val="24"/>
          <w:szCs w:val="24"/>
          <w:lang w:val="uk-UA"/>
        </w:rPr>
        <w:t>Кількість балів:</w:t>
      </w:r>
      <w:r w:rsidRPr="00217610">
        <w:rPr>
          <w:szCs w:val="24"/>
          <w:lang w:val="uk-UA"/>
        </w:rPr>
        <w:t xml:space="preserve"> _____ </w:t>
      </w:r>
      <w:r w:rsidRPr="00217610">
        <w:rPr>
          <w:sz w:val="24"/>
          <w:szCs w:val="24"/>
          <w:lang w:val="uk-UA"/>
        </w:rPr>
        <w:t>Оцінка:  ECTS</w:t>
      </w:r>
      <w:r w:rsidRPr="00217610">
        <w:rPr>
          <w:szCs w:val="24"/>
          <w:lang w:val="uk-UA"/>
        </w:rPr>
        <w:t xml:space="preserve"> ______ </w:t>
      </w:r>
    </w:p>
    <w:p w:rsidR="006734CB" w:rsidRPr="00217610" w:rsidRDefault="006734CB" w:rsidP="006734CB">
      <w:pPr>
        <w:rPr>
          <w:szCs w:val="24"/>
          <w:lang w:val="uk-UA"/>
        </w:rPr>
      </w:pPr>
    </w:p>
    <w:p w:rsidR="006734CB" w:rsidRPr="00217610" w:rsidRDefault="006734CB" w:rsidP="006734CB">
      <w:pPr>
        <w:rPr>
          <w:sz w:val="24"/>
          <w:szCs w:val="24"/>
          <w:lang w:val="uk-UA"/>
        </w:rPr>
      </w:pPr>
      <w:r w:rsidRPr="00217610">
        <w:rPr>
          <w:szCs w:val="24"/>
          <w:lang w:val="uk-UA"/>
        </w:rPr>
        <w:t xml:space="preserve">                                                                   </w:t>
      </w:r>
      <w:r w:rsidRPr="00217610">
        <w:rPr>
          <w:szCs w:val="24"/>
          <w:lang w:val="uk-UA"/>
        </w:rPr>
        <w:tab/>
      </w:r>
      <w:r w:rsidRPr="00217610">
        <w:rPr>
          <w:szCs w:val="24"/>
          <w:lang w:val="uk-UA"/>
        </w:rPr>
        <w:tab/>
      </w:r>
      <w:r w:rsidRPr="00217610">
        <w:rPr>
          <w:szCs w:val="24"/>
          <w:lang w:val="uk-UA"/>
        </w:rPr>
        <w:tab/>
        <w:t xml:space="preserve">  </w:t>
      </w:r>
      <w:r w:rsidRPr="00217610">
        <w:rPr>
          <w:sz w:val="24"/>
          <w:szCs w:val="24"/>
          <w:lang w:val="uk-UA"/>
        </w:rPr>
        <w:t>Члени комісії:</w:t>
      </w:r>
      <w:r w:rsidRPr="00217610">
        <w:rPr>
          <w:szCs w:val="24"/>
          <w:lang w:val="uk-UA"/>
        </w:rPr>
        <w:t xml:space="preserve">    _______________</w:t>
      </w:r>
      <w:r w:rsidRPr="00217610">
        <w:rPr>
          <w:sz w:val="16"/>
          <w:szCs w:val="24"/>
          <w:lang w:val="uk-UA"/>
        </w:rPr>
        <w:t xml:space="preserve"> </w:t>
      </w:r>
      <w:r w:rsidR="00CB2D9C">
        <w:rPr>
          <w:sz w:val="16"/>
          <w:szCs w:val="24"/>
          <w:lang w:val="uk-UA"/>
        </w:rPr>
        <w:t xml:space="preserve"> </w:t>
      </w:r>
      <w:proofErr w:type="spellStart"/>
      <w:r w:rsidR="00CB2D9C">
        <w:rPr>
          <w:sz w:val="24"/>
          <w:szCs w:val="24"/>
          <w:lang w:val="uk-UA"/>
        </w:rPr>
        <w:t>Фертікова</w:t>
      </w:r>
      <w:proofErr w:type="spellEnd"/>
      <w:r w:rsidR="00CB2D9C">
        <w:rPr>
          <w:sz w:val="24"/>
          <w:szCs w:val="24"/>
          <w:lang w:val="uk-UA"/>
        </w:rPr>
        <w:t xml:space="preserve"> Т.М.</w:t>
      </w:r>
    </w:p>
    <w:p w:rsidR="006734CB" w:rsidRPr="00217610" w:rsidRDefault="006734CB" w:rsidP="006734CB">
      <w:pPr>
        <w:rPr>
          <w:sz w:val="16"/>
          <w:szCs w:val="24"/>
          <w:lang w:val="uk-UA"/>
        </w:rPr>
      </w:pPr>
      <w:r w:rsidRPr="00217610">
        <w:rPr>
          <w:sz w:val="16"/>
          <w:szCs w:val="24"/>
          <w:lang w:val="uk-UA"/>
        </w:rPr>
        <w:t xml:space="preserve">                                                                                                                                             </w:t>
      </w:r>
      <w:r w:rsidRPr="00217610">
        <w:rPr>
          <w:sz w:val="16"/>
          <w:szCs w:val="24"/>
          <w:lang w:val="uk-UA"/>
        </w:rPr>
        <w:tab/>
      </w:r>
      <w:r w:rsidRPr="00217610">
        <w:rPr>
          <w:sz w:val="16"/>
          <w:szCs w:val="24"/>
          <w:lang w:val="uk-UA"/>
        </w:rPr>
        <w:tab/>
      </w:r>
      <w:r w:rsidRPr="00217610">
        <w:rPr>
          <w:sz w:val="16"/>
          <w:szCs w:val="24"/>
          <w:lang w:val="uk-UA"/>
        </w:rPr>
        <w:tab/>
        <w:t xml:space="preserve">(підпис)                        </w:t>
      </w:r>
    </w:p>
    <w:p w:rsidR="006734CB" w:rsidRPr="00217610" w:rsidRDefault="006734CB" w:rsidP="006734CB">
      <w:pPr>
        <w:rPr>
          <w:sz w:val="24"/>
          <w:szCs w:val="24"/>
          <w:lang w:val="uk-UA"/>
        </w:rPr>
      </w:pPr>
      <w:r w:rsidRPr="00217610">
        <w:rPr>
          <w:szCs w:val="24"/>
          <w:lang w:val="uk-UA"/>
        </w:rPr>
        <w:t xml:space="preserve">                                                                                               </w:t>
      </w:r>
      <w:r w:rsidRPr="00217610">
        <w:rPr>
          <w:szCs w:val="24"/>
          <w:lang w:val="uk-UA"/>
        </w:rPr>
        <w:tab/>
      </w:r>
      <w:r w:rsidRPr="00217610">
        <w:rPr>
          <w:szCs w:val="24"/>
          <w:lang w:val="uk-UA"/>
        </w:rPr>
        <w:tab/>
      </w:r>
      <w:r w:rsidRPr="00217610">
        <w:rPr>
          <w:szCs w:val="24"/>
          <w:lang w:val="uk-UA"/>
        </w:rPr>
        <w:tab/>
        <w:t xml:space="preserve">      ________________</w:t>
      </w:r>
      <w:r w:rsidRPr="00217610">
        <w:rPr>
          <w:sz w:val="16"/>
          <w:szCs w:val="24"/>
          <w:lang w:val="uk-UA"/>
        </w:rPr>
        <w:t xml:space="preserve"> </w:t>
      </w:r>
      <w:proofErr w:type="spellStart"/>
      <w:r w:rsidRPr="00217610">
        <w:rPr>
          <w:sz w:val="24"/>
          <w:szCs w:val="24"/>
          <w:lang w:val="uk-UA"/>
        </w:rPr>
        <w:t>Ляховець</w:t>
      </w:r>
      <w:proofErr w:type="spellEnd"/>
      <w:r w:rsidRPr="00217610">
        <w:rPr>
          <w:sz w:val="24"/>
          <w:szCs w:val="24"/>
          <w:lang w:val="uk-UA"/>
        </w:rPr>
        <w:t xml:space="preserve"> О.О.</w:t>
      </w:r>
    </w:p>
    <w:p w:rsidR="006734CB" w:rsidRPr="00217610" w:rsidRDefault="006734CB" w:rsidP="006734CB">
      <w:pPr>
        <w:rPr>
          <w:sz w:val="16"/>
          <w:szCs w:val="24"/>
          <w:lang w:val="uk-UA"/>
        </w:rPr>
      </w:pPr>
      <w:r w:rsidRPr="00217610">
        <w:rPr>
          <w:sz w:val="16"/>
          <w:szCs w:val="24"/>
          <w:lang w:val="uk-UA"/>
        </w:rPr>
        <w:t xml:space="preserve">                                                                                                                                             </w:t>
      </w:r>
      <w:r w:rsidRPr="00217610">
        <w:rPr>
          <w:sz w:val="16"/>
          <w:szCs w:val="24"/>
          <w:lang w:val="uk-UA"/>
        </w:rPr>
        <w:tab/>
      </w:r>
      <w:r w:rsidRPr="00217610">
        <w:rPr>
          <w:sz w:val="16"/>
          <w:szCs w:val="24"/>
          <w:lang w:val="uk-UA"/>
        </w:rPr>
        <w:tab/>
      </w:r>
      <w:r w:rsidRPr="00217610">
        <w:rPr>
          <w:sz w:val="16"/>
          <w:szCs w:val="24"/>
          <w:lang w:val="uk-UA"/>
        </w:rPr>
        <w:tab/>
        <w:t xml:space="preserve"> (підпис)                        </w:t>
      </w:r>
    </w:p>
    <w:p w:rsidR="006734CB" w:rsidRPr="00217610" w:rsidRDefault="006734CB" w:rsidP="006734CB">
      <w:pPr>
        <w:rPr>
          <w:sz w:val="24"/>
          <w:szCs w:val="24"/>
          <w:lang w:val="uk-UA"/>
        </w:rPr>
      </w:pPr>
      <w:r w:rsidRPr="00217610">
        <w:rPr>
          <w:sz w:val="16"/>
          <w:szCs w:val="24"/>
          <w:lang w:val="uk-UA"/>
        </w:rPr>
        <w:t xml:space="preserve">                                                                                                                        </w:t>
      </w:r>
      <w:r w:rsidRPr="00217610">
        <w:rPr>
          <w:sz w:val="16"/>
          <w:szCs w:val="24"/>
          <w:lang w:val="uk-UA"/>
        </w:rPr>
        <w:tab/>
      </w:r>
      <w:r w:rsidRPr="00217610">
        <w:rPr>
          <w:sz w:val="16"/>
          <w:szCs w:val="24"/>
          <w:lang w:val="uk-UA"/>
        </w:rPr>
        <w:tab/>
      </w:r>
      <w:r w:rsidRPr="00217610">
        <w:rPr>
          <w:sz w:val="16"/>
          <w:szCs w:val="24"/>
          <w:lang w:val="uk-UA"/>
        </w:rPr>
        <w:tab/>
        <w:t xml:space="preserve">       </w:t>
      </w:r>
      <w:r w:rsidRPr="00217610">
        <w:rPr>
          <w:szCs w:val="24"/>
          <w:lang w:val="uk-UA"/>
        </w:rPr>
        <w:t>________________</w:t>
      </w:r>
      <w:r w:rsidR="00CB2D9C">
        <w:rPr>
          <w:szCs w:val="24"/>
          <w:lang w:val="uk-UA"/>
        </w:rPr>
        <w:t xml:space="preserve"> </w:t>
      </w:r>
      <w:r w:rsidRPr="00217610">
        <w:rPr>
          <w:sz w:val="16"/>
          <w:szCs w:val="24"/>
          <w:lang w:val="uk-UA"/>
        </w:rPr>
        <w:t xml:space="preserve"> </w:t>
      </w:r>
      <w:proofErr w:type="spellStart"/>
      <w:r w:rsidRPr="00217610">
        <w:rPr>
          <w:sz w:val="24"/>
          <w:szCs w:val="24"/>
          <w:lang w:val="uk-UA"/>
        </w:rPr>
        <w:t>Палехова</w:t>
      </w:r>
      <w:proofErr w:type="spellEnd"/>
      <w:r w:rsidRPr="00217610">
        <w:rPr>
          <w:sz w:val="24"/>
          <w:szCs w:val="24"/>
          <w:lang w:val="uk-UA"/>
        </w:rPr>
        <w:t xml:space="preserve"> В.А.</w:t>
      </w:r>
    </w:p>
    <w:p w:rsidR="006734CB" w:rsidRPr="00217610" w:rsidRDefault="006734CB" w:rsidP="006734CB">
      <w:pPr>
        <w:rPr>
          <w:szCs w:val="24"/>
          <w:lang w:val="uk-UA"/>
        </w:rPr>
      </w:pPr>
      <w:r w:rsidRPr="00217610">
        <w:rPr>
          <w:sz w:val="16"/>
          <w:szCs w:val="24"/>
          <w:lang w:val="uk-UA"/>
        </w:rPr>
        <w:t xml:space="preserve">                                                                                                                                             </w:t>
      </w:r>
      <w:r w:rsidRPr="00217610">
        <w:rPr>
          <w:sz w:val="16"/>
          <w:szCs w:val="24"/>
          <w:lang w:val="uk-UA"/>
        </w:rPr>
        <w:tab/>
      </w:r>
      <w:r w:rsidRPr="00217610">
        <w:rPr>
          <w:sz w:val="16"/>
          <w:szCs w:val="24"/>
          <w:lang w:val="uk-UA"/>
        </w:rPr>
        <w:tab/>
      </w:r>
      <w:r w:rsidRPr="00217610">
        <w:rPr>
          <w:sz w:val="16"/>
          <w:szCs w:val="24"/>
          <w:lang w:val="uk-UA"/>
        </w:rPr>
        <w:tab/>
        <w:t xml:space="preserve"> (підпис)                         </w:t>
      </w:r>
    </w:p>
    <w:p w:rsidR="006734CB" w:rsidRPr="00217610" w:rsidRDefault="006734CB" w:rsidP="006734CB">
      <w:pPr>
        <w:rPr>
          <w:szCs w:val="24"/>
          <w:lang w:val="uk-UA"/>
        </w:rPr>
      </w:pPr>
    </w:p>
    <w:p w:rsidR="006734CB" w:rsidRPr="00217610" w:rsidRDefault="006734CB" w:rsidP="006734CB">
      <w:pPr>
        <w:rPr>
          <w:szCs w:val="24"/>
          <w:lang w:val="uk-UA"/>
        </w:rPr>
      </w:pPr>
    </w:p>
    <w:p w:rsidR="006734CB" w:rsidRPr="00217610" w:rsidRDefault="006734CB" w:rsidP="006734CB">
      <w:pPr>
        <w:jc w:val="center"/>
        <w:rPr>
          <w:sz w:val="24"/>
          <w:szCs w:val="24"/>
          <w:lang w:val="uk-UA"/>
        </w:rPr>
      </w:pPr>
    </w:p>
    <w:p w:rsidR="006734CB" w:rsidRPr="00217610" w:rsidRDefault="006734CB" w:rsidP="006734CB">
      <w:pPr>
        <w:jc w:val="center"/>
        <w:rPr>
          <w:sz w:val="24"/>
          <w:szCs w:val="24"/>
          <w:lang w:val="uk-UA"/>
        </w:rPr>
      </w:pPr>
    </w:p>
    <w:p w:rsidR="006734CB" w:rsidRPr="00217610" w:rsidRDefault="006734CB" w:rsidP="006734CB">
      <w:pPr>
        <w:jc w:val="center"/>
        <w:rPr>
          <w:sz w:val="28"/>
          <w:szCs w:val="28"/>
          <w:lang w:val="uk-UA"/>
        </w:rPr>
      </w:pPr>
      <w:r w:rsidRPr="00217610">
        <w:rPr>
          <w:sz w:val="28"/>
          <w:szCs w:val="28"/>
          <w:lang w:val="uk-UA"/>
        </w:rPr>
        <w:t xml:space="preserve">Миколаїв – 2016 </w:t>
      </w:r>
    </w:p>
    <w:p w:rsidR="006734CB" w:rsidRPr="00217610" w:rsidRDefault="006734CB" w:rsidP="006734CB">
      <w:pPr>
        <w:jc w:val="center"/>
        <w:rPr>
          <w:lang w:val="uk-UA"/>
        </w:rPr>
        <w:sectPr w:rsidR="006734CB" w:rsidRPr="00217610" w:rsidSect="00B02295">
          <w:pgSz w:w="11906" w:h="16838"/>
          <w:pgMar w:top="1134" w:right="567" w:bottom="1134" w:left="1418" w:header="708" w:footer="708" w:gutter="0"/>
          <w:cols w:space="708"/>
          <w:docGrid w:linePitch="360"/>
        </w:sectPr>
      </w:pPr>
    </w:p>
    <w:p w:rsidR="006734CB" w:rsidRPr="00217610" w:rsidRDefault="006734CB" w:rsidP="006734CB">
      <w:pPr>
        <w:jc w:val="right"/>
        <w:rPr>
          <w:sz w:val="28"/>
          <w:szCs w:val="28"/>
          <w:lang w:val="uk-UA"/>
        </w:rPr>
      </w:pPr>
      <w:r w:rsidRPr="00217610">
        <w:rPr>
          <w:sz w:val="28"/>
          <w:szCs w:val="28"/>
          <w:lang w:val="uk-UA"/>
        </w:rPr>
        <w:lastRenderedPageBreak/>
        <w:t>Додаток Б</w:t>
      </w:r>
    </w:p>
    <w:p w:rsidR="006734CB" w:rsidRPr="00217610" w:rsidRDefault="006734CB" w:rsidP="006734CB">
      <w:pPr>
        <w:jc w:val="right"/>
        <w:rPr>
          <w:sz w:val="28"/>
          <w:szCs w:val="28"/>
          <w:lang w:val="uk-UA"/>
        </w:rPr>
      </w:pPr>
    </w:p>
    <w:p w:rsidR="006734CB" w:rsidRPr="00217610" w:rsidRDefault="006734CB" w:rsidP="006734CB">
      <w:pPr>
        <w:spacing w:after="200" w:line="276" w:lineRule="auto"/>
        <w:jc w:val="center"/>
        <w:rPr>
          <w:sz w:val="28"/>
          <w:szCs w:val="28"/>
          <w:lang w:val="uk-UA"/>
        </w:rPr>
      </w:pPr>
      <w:r w:rsidRPr="00217610">
        <w:rPr>
          <w:sz w:val="28"/>
          <w:szCs w:val="28"/>
          <w:lang w:val="uk-UA"/>
        </w:rPr>
        <w:t>ЗМІСТ</w:t>
      </w:r>
    </w:p>
    <w:p w:rsidR="006734CB" w:rsidRPr="00217610" w:rsidRDefault="006734CB" w:rsidP="006734CB">
      <w:pPr>
        <w:autoSpaceDN w:val="0"/>
        <w:spacing w:line="360" w:lineRule="auto"/>
        <w:jc w:val="both"/>
        <w:rPr>
          <w:color w:val="000000"/>
          <w:sz w:val="28"/>
          <w:szCs w:val="28"/>
          <w:lang w:val="uk-UA"/>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gridCol w:w="956"/>
      </w:tblGrid>
      <w:tr w:rsidR="006734CB" w:rsidRPr="00217610" w:rsidTr="006D4646">
        <w:trPr>
          <w:jc w:val="center"/>
        </w:trPr>
        <w:tc>
          <w:tcPr>
            <w:tcW w:w="8472" w:type="dxa"/>
          </w:tcPr>
          <w:p w:rsidR="006734CB" w:rsidRPr="00217610" w:rsidRDefault="006734CB" w:rsidP="00B02295">
            <w:pPr>
              <w:tabs>
                <w:tab w:val="left" w:pos="561"/>
              </w:tabs>
              <w:spacing w:line="360" w:lineRule="auto"/>
              <w:rPr>
                <w:sz w:val="28"/>
                <w:szCs w:val="28"/>
                <w:lang w:val="uk-UA"/>
              </w:rPr>
            </w:pPr>
          </w:p>
        </w:tc>
        <w:tc>
          <w:tcPr>
            <w:tcW w:w="956" w:type="dxa"/>
          </w:tcPr>
          <w:p w:rsidR="006734CB" w:rsidRPr="00217610" w:rsidRDefault="006734CB" w:rsidP="00B02295">
            <w:pPr>
              <w:autoSpaceDN w:val="0"/>
              <w:spacing w:line="360" w:lineRule="auto"/>
              <w:jc w:val="center"/>
              <w:rPr>
                <w:color w:val="000000"/>
                <w:sz w:val="28"/>
                <w:szCs w:val="28"/>
                <w:lang w:val="uk-UA"/>
              </w:rPr>
            </w:pPr>
            <w:proofErr w:type="spellStart"/>
            <w:r w:rsidRPr="00217610">
              <w:rPr>
                <w:color w:val="000000"/>
                <w:sz w:val="28"/>
                <w:szCs w:val="28"/>
                <w:lang w:val="uk-UA"/>
              </w:rPr>
              <w:t>Cтор</w:t>
            </w:r>
            <w:proofErr w:type="spellEnd"/>
            <w:r w:rsidRPr="00217610">
              <w:rPr>
                <w:color w:val="000000"/>
                <w:sz w:val="28"/>
                <w:szCs w:val="28"/>
                <w:lang w:val="uk-UA"/>
              </w:rPr>
              <w:t>.</w:t>
            </w:r>
          </w:p>
        </w:tc>
      </w:tr>
      <w:tr w:rsidR="006734CB" w:rsidRPr="00217610" w:rsidTr="006D4646">
        <w:trPr>
          <w:jc w:val="center"/>
        </w:trPr>
        <w:tc>
          <w:tcPr>
            <w:tcW w:w="8472" w:type="dxa"/>
          </w:tcPr>
          <w:p w:rsidR="006734CB" w:rsidRPr="00217610" w:rsidRDefault="006734CB" w:rsidP="00B02295">
            <w:pPr>
              <w:tabs>
                <w:tab w:val="left" w:pos="561"/>
              </w:tabs>
              <w:spacing w:line="360" w:lineRule="auto"/>
              <w:rPr>
                <w:color w:val="000000"/>
                <w:sz w:val="28"/>
                <w:szCs w:val="28"/>
                <w:lang w:val="uk-UA"/>
              </w:rPr>
            </w:pPr>
            <w:r w:rsidRPr="00217610">
              <w:rPr>
                <w:sz w:val="28"/>
                <w:szCs w:val="28"/>
                <w:lang w:val="uk-UA"/>
              </w:rPr>
              <w:t>ВСТУП…………………………………………………………………….</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3</w:t>
            </w:r>
          </w:p>
        </w:tc>
      </w:tr>
      <w:tr w:rsidR="006734CB" w:rsidRPr="00217610" w:rsidTr="006D4646">
        <w:trPr>
          <w:jc w:val="center"/>
        </w:trPr>
        <w:tc>
          <w:tcPr>
            <w:tcW w:w="8472" w:type="dxa"/>
          </w:tcPr>
          <w:p w:rsidR="006734CB" w:rsidRPr="00217610" w:rsidRDefault="006734CB" w:rsidP="00B02295">
            <w:pPr>
              <w:tabs>
                <w:tab w:val="left" w:pos="561"/>
              </w:tabs>
              <w:spacing w:line="360" w:lineRule="auto"/>
              <w:jc w:val="both"/>
              <w:rPr>
                <w:color w:val="000000"/>
                <w:sz w:val="28"/>
                <w:szCs w:val="28"/>
                <w:lang w:val="uk-UA"/>
              </w:rPr>
            </w:pPr>
            <w:r w:rsidRPr="00217610">
              <w:rPr>
                <w:sz w:val="28"/>
                <w:szCs w:val="28"/>
                <w:lang w:val="uk-UA"/>
              </w:rPr>
              <w:t>РОЗДІЛ 1. ОСНОВНІ ЦІЛІ МОНЕТАРНОЇ ПОЛІТИКИ ЦЕНТРАЛЬНОГО БАНКУ ТА ЇХНІЙ ВЗАЄМОЗВ’ЯЗОК ………..</w:t>
            </w:r>
          </w:p>
        </w:tc>
        <w:tc>
          <w:tcPr>
            <w:tcW w:w="956" w:type="dxa"/>
          </w:tcPr>
          <w:p w:rsidR="006734CB" w:rsidRPr="00217610" w:rsidRDefault="006734CB" w:rsidP="00B02295">
            <w:pPr>
              <w:autoSpaceDN w:val="0"/>
              <w:spacing w:line="360" w:lineRule="auto"/>
              <w:jc w:val="center"/>
              <w:rPr>
                <w:color w:val="000000"/>
                <w:sz w:val="28"/>
                <w:szCs w:val="28"/>
                <w:lang w:val="uk-UA"/>
              </w:rPr>
            </w:pPr>
          </w:p>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5</w:t>
            </w:r>
          </w:p>
        </w:tc>
      </w:tr>
      <w:tr w:rsidR="006734CB" w:rsidRPr="00217610" w:rsidTr="006D4646">
        <w:trPr>
          <w:jc w:val="center"/>
        </w:trPr>
        <w:tc>
          <w:tcPr>
            <w:tcW w:w="8472" w:type="dxa"/>
          </w:tcPr>
          <w:p w:rsidR="006734CB" w:rsidRPr="00217610" w:rsidRDefault="006734CB" w:rsidP="006734CB">
            <w:pPr>
              <w:numPr>
                <w:ilvl w:val="1"/>
                <w:numId w:val="7"/>
              </w:numPr>
              <w:tabs>
                <w:tab w:val="left" w:pos="0"/>
              </w:tabs>
              <w:spacing w:line="360" w:lineRule="auto"/>
              <w:contextualSpacing/>
              <w:rPr>
                <w:color w:val="000000"/>
                <w:sz w:val="28"/>
                <w:szCs w:val="28"/>
                <w:lang w:val="uk-UA"/>
              </w:rPr>
            </w:pPr>
            <w:r w:rsidRPr="00217610">
              <w:rPr>
                <w:sz w:val="28"/>
                <w:szCs w:val="28"/>
                <w:lang w:val="uk-UA"/>
              </w:rPr>
              <w:t>Монетарна політика та монетарна стратегія ……………………</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5</w:t>
            </w:r>
          </w:p>
        </w:tc>
      </w:tr>
      <w:tr w:rsidR="006734CB" w:rsidRPr="00217610" w:rsidTr="006D4646">
        <w:trPr>
          <w:jc w:val="center"/>
        </w:trPr>
        <w:tc>
          <w:tcPr>
            <w:tcW w:w="8472" w:type="dxa"/>
          </w:tcPr>
          <w:p w:rsidR="006734CB" w:rsidRPr="00217610" w:rsidRDefault="006734CB" w:rsidP="006734CB">
            <w:pPr>
              <w:numPr>
                <w:ilvl w:val="1"/>
                <w:numId w:val="7"/>
              </w:numPr>
              <w:spacing w:line="360" w:lineRule="auto"/>
              <w:contextualSpacing/>
              <w:jc w:val="both"/>
              <w:rPr>
                <w:color w:val="000000"/>
                <w:sz w:val="28"/>
                <w:szCs w:val="28"/>
                <w:lang w:val="uk-UA"/>
              </w:rPr>
            </w:pPr>
            <w:r w:rsidRPr="00217610">
              <w:rPr>
                <w:sz w:val="28"/>
                <w:szCs w:val="28"/>
                <w:lang w:val="uk-UA"/>
              </w:rPr>
              <w:t>Взаємозв’язок економічного зростання та інфляції ………….</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8</w:t>
            </w:r>
          </w:p>
        </w:tc>
      </w:tr>
      <w:tr w:rsidR="006734CB" w:rsidRPr="00217610" w:rsidTr="006D4646">
        <w:trPr>
          <w:jc w:val="center"/>
        </w:trPr>
        <w:tc>
          <w:tcPr>
            <w:tcW w:w="8472" w:type="dxa"/>
          </w:tcPr>
          <w:p w:rsidR="006734CB" w:rsidRPr="00217610" w:rsidRDefault="006734CB" w:rsidP="00B02295">
            <w:pPr>
              <w:spacing w:line="360" w:lineRule="auto"/>
              <w:jc w:val="both"/>
              <w:rPr>
                <w:color w:val="000000"/>
                <w:sz w:val="28"/>
                <w:szCs w:val="28"/>
                <w:lang w:val="uk-UA"/>
              </w:rPr>
            </w:pPr>
            <w:r w:rsidRPr="00217610">
              <w:rPr>
                <w:sz w:val="28"/>
                <w:szCs w:val="28"/>
                <w:lang w:val="uk-UA"/>
              </w:rPr>
              <w:t>РОЗДІЛ 2. АНАЛІЗ ЗАЛЕЖНОСТІ ТЕМПІВ ЕКОНОМІЧНОГО ЗРОСТАННЯ ТА ТЕМПІВ ІНФЛЯЦІЇ НА ПРИКЛАДІ ІНОЗЕМНИХ КРАЇН …………………………………………………………………..</w:t>
            </w:r>
          </w:p>
        </w:tc>
        <w:tc>
          <w:tcPr>
            <w:tcW w:w="956" w:type="dxa"/>
          </w:tcPr>
          <w:p w:rsidR="006734CB" w:rsidRPr="00217610" w:rsidRDefault="006734CB" w:rsidP="00B02295">
            <w:pPr>
              <w:autoSpaceDN w:val="0"/>
              <w:spacing w:line="360" w:lineRule="auto"/>
              <w:jc w:val="center"/>
              <w:rPr>
                <w:color w:val="000000"/>
                <w:sz w:val="28"/>
                <w:szCs w:val="28"/>
                <w:lang w:val="uk-UA"/>
              </w:rPr>
            </w:pPr>
          </w:p>
          <w:p w:rsidR="006734CB" w:rsidRPr="00217610" w:rsidRDefault="006734CB" w:rsidP="00B02295">
            <w:pPr>
              <w:autoSpaceDN w:val="0"/>
              <w:spacing w:line="360" w:lineRule="auto"/>
              <w:jc w:val="center"/>
              <w:rPr>
                <w:color w:val="000000"/>
                <w:sz w:val="28"/>
                <w:szCs w:val="28"/>
                <w:lang w:val="uk-UA"/>
              </w:rPr>
            </w:pPr>
          </w:p>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12</w:t>
            </w:r>
          </w:p>
        </w:tc>
      </w:tr>
      <w:tr w:rsidR="006734CB" w:rsidRPr="00217610" w:rsidTr="006D4646">
        <w:trPr>
          <w:jc w:val="center"/>
        </w:trPr>
        <w:tc>
          <w:tcPr>
            <w:tcW w:w="8472" w:type="dxa"/>
          </w:tcPr>
          <w:p w:rsidR="006734CB" w:rsidRPr="00217610" w:rsidRDefault="006734CB" w:rsidP="00B02295">
            <w:pPr>
              <w:spacing w:line="360" w:lineRule="auto"/>
              <w:rPr>
                <w:color w:val="000000"/>
                <w:sz w:val="28"/>
                <w:szCs w:val="28"/>
                <w:lang w:val="uk-UA"/>
              </w:rPr>
            </w:pPr>
            <w:r w:rsidRPr="00217610">
              <w:rPr>
                <w:sz w:val="28"/>
                <w:szCs w:val="28"/>
                <w:lang w:val="uk-UA"/>
              </w:rPr>
              <w:t>2.1. Аналіз показників окремих країн з розвинутою економікою.......</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12</w:t>
            </w:r>
          </w:p>
        </w:tc>
      </w:tr>
      <w:tr w:rsidR="006734CB" w:rsidRPr="00217610" w:rsidTr="006D4646">
        <w:trPr>
          <w:jc w:val="center"/>
        </w:trPr>
        <w:tc>
          <w:tcPr>
            <w:tcW w:w="8472" w:type="dxa"/>
          </w:tcPr>
          <w:p w:rsidR="006734CB" w:rsidRPr="00217610" w:rsidRDefault="006734CB" w:rsidP="00B02295">
            <w:pPr>
              <w:spacing w:line="360" w:lineRule="auto"/>
              <w:rPr>
                <w:color w:val="000000"/>
                <w:sz w:val="28"/>
                <w:szCs w:val="28"/>
                <w:lang w:val="uk-UA"/>
              </w:rPr>
            </w:pPr>
            <w:r w:rsidRPr="00217610">
              <w:rPr>
                <w:sz w:val="28"/>
                <w:szCs w:val="28"/>
                <w:lang w:val="uk-UA"/>
              </w:rPr>
              <w:t>2.2. Аналіз статистичних даних країн BRICS …………………………</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16</w:t>
            </w:r>
          </w:p>
        </w:tc>
      </w:tr>
      <w:tr w:rsidR="006734CB" w:rsidRPr="00217610" w:rsidTr="006D4646">
        <w:trPr>
          <w:jc w:val="center"/>
        </w:trPr>
        <w:tc>
          <w:tcPr>
            <w:tcW w:w="8472" w:type="dxa"/>
          </w:tcPr>
          <w:p w:rsidR="006734CB" w:rsidRPr="00217610" w:rsidRDefault="006734CB" w:rsidP="00B02295">
            <w:pPr>
              <w:autoSpaceDN w:val="0"/>
              <w:spacing w:line="360" w:lineRule="auto"/>
              <w:rPr>
                <w:color w:val="000000"/>
                <w:sz w:val="28"/>
                <w:szCs w:val="28"/>
                <w:lang w:val="uk-UA"/>
              </w:rPr>
            </w:pPr>
            <w:r w:rsidRPr="00217610">
              <w:rPr>
                <w:color w:val="000000"/>
                <w:sz w:val="28"/>
                <w:szCs w:val="28"/>
                <w:lang w:val="uk-UA"/>
              </w:rPr>
              <w:t xml:space="preserve">РОЗДІЛ 3. </w:t>
            </w:r>
            <w:r w:rsidRPr="00217610">
              <w:rPr>
                <w:sz w:val="28"/>
                <w:szCs w:val="28"/>
                <w:lang w:val="uk-UA"/>
              </w:rPr>
              <w:t>ОСНОВНІ ОРІЄНТИРИ МОНЕТАРНОЇ ПОЛІТИКИ НБУ: ПОЗИТИВНИЙ ТА НОРМАТИВНИЙ ПІДХІД ……………….</w:t>
            </w:r>
          </w:p>
        </w:tc>
        <w:tc>
          <w:tcPr>
            <w:tcW w:w="956" w:type="dxa"/>
          </w:tcPr>
          <w:p w:rsidR="006734CB" w:rsidRPr="00217610" w:rsidRDefault="006734CB" w:rsidP="00B02295">
            <w:pPr>
              <w:autoSpaceDN w:val="0"/>
              <w:spacing w:line="360" w:lineRule="auto"/>
              <w:jc w:val="center"/>
              <w:rPr>
                <w:color w:val="000000"/>
                <w:sz w:val="28"/>
                <w:szCs w:val="28"/>
                <w:lang w:val="uk-UA"/>
              </w:rPr>
            </w:pPr>
          </w:p>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20</w:t>
            </w:r>
          </w:p>
        </w:tc>
      </w:tr>
      <w:tr w:rsidR="006734CB" w:rsidRPr="00217610" w:rsidTr="006D4646">
        <w:trPr>
          <w:jc w:val="center"/>
        </w:trPr>
        <w:tc>
          <w:tcPr>
            <w:tcW w:w="8472" w:type="dxa"/>
          </w:tcPr>
          <w:p w:rsidR="006734CB" w:rsidRPr="00217610" w:rsidRDefault="006734CB" w:rsidP="00B02295">
            <w:pPr>
              <w:autoSpaceDN w:val="0"/>
              <w:spacing w:line="360" w:lineRule="auto"/>
              <w:rPr>
                <w:color w:val="000000"/>
                <w:sz w:val="28"/>
                <w:szCs w:val="28"/>
                <w:lang w:val="uk-UA"/>
              </w:rPr>
            </w:pPr>
            <w:r w:rsidRPr="00217610">
              <w:rPr>
                <w:color w:val="000000"/>
                <w:sz w:val="28"/>
                <w:szCs w:val="28"/>
                <w:lang w:val="uk-UA"/>
              </w:rPr>
              <w:t>3.1. НБУ та цілі монетарної політики: історичний аспект ……………</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20</w:t>
            </w:r>
          </w:p>
        </w:tc>
      </w:tr>
      <w:tr w:rsidR="006734CB" w:rsidRPr="00217610" w:rsidTr="006D4646">
        <w:trPr>
          <w:jc w:val="center"/>
        </w:trPr>
        <w:tc>
          <w:tcPr>
            <w:tcW w:w="8472" w:type="dxa"/>
          </w:tcPr>
          <w:p w:rsidR="006734CB" w:rsidRPr="00217610" w:rsidRDefault="006734CB" w:rsidP="00B02295">
            <w:pPr>
              <w:autoSpaceDN w:val="0"/>
              <w:spacing w:line="360" w:lineRule="auto"/>
              <w:jc w:val="both"/>
              <w:rPr>
                <w:color w:val="000000"/>
                <w:sz w:val="28"/>
                <w:szCs w:val="28"/>
                <w:lang w:val="uk-UA"/>
              </w:rPr>
            </w:pPr>
            <w:r w:rsidRPr="00217610">
              <w:rPr>
                <w:color w:val="000000"/>
                <w:sz w:val="28"/>
                <w:szCs w:val="28"/>
                <w:lang w:val="uk-UA"/>
              </w:rPr>
              <w:t>3.2. Взаємозв’язок темпів економічного зростання та темпів інфляції у вітчизняній економіці ………………………………………………..</w:t>
            </w:r>
          </w:p>
        </w:tc>
        <w:tc>
          <w:tcPr>
            <w:tcW w:w="956" w:type="dxa"/>
          </w:tcPr>
          <w:p w:rsidR="006734CB" w:rsidRPr="00217610" w:rsidRDefault="006734CB" w:rsidP="00B02295">
            <w:pPr>
              <w:autoSpaceDN w:val="0"/>
              <w:spacing w:line="360" w:lineRule="auto"/>
              <w:jc w:val="center"/>
              <w:rPr>
                <w:color w:val="000000"/>
                <w:sz w:val="28"/>
                <w:szCs w:val="28"/>
                <w:lang w:val="uk-UA"/>
              </w:rPr>
            </w:pPr>
          </w:p>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24</w:t>
            </w:r>
          </w:p>
        </w:tc>
      </w:tr>
      <w:tr w:rsidR="006734CB" w:rsidRPr="00217610" w:rsidTr="006D4646">
        <w:trPr>
          <w:jc w:val="center"/>
        </w:trPr>
        <w:tc>
          <w:tcPr>
            <w:tcW w:w="8472" w:type="dxa"/>
          </w:tcPr>
          <w:p w:rsidR="006734CB" w:rsidRPr="00217610" w:rsidRDefault="006734CB" w:rsidP="00B02295">
            <w:pPr>
              <w:autoSpaceDN w:val="0"/>
              <w:spacing w:line="360" w:lineRule="auto"/>
              <w:jc w:val="both"/>
              <w:rPr>
                <w:color w:val="000000"/>
                <w:sz w:val="28"/>
                <w:szCs w:val="28"/>
                <w:lang w:val="uk-UA"/>
              </w:rPr>
            </w:pPr>
            <w:r w:rsidRPr="00217610">
              <w:rPr>
                <w:color w:val="000000"/>
                <w:sz w:val="28"/>
                <w:szCs w:val="28"/>
                <w:lang w:val="uk-UA"/>
              </w:rPr>
              <w:t>ВИСНОВКИ ……………………………………………………………</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27</w:t>
            </w:r>
          </w:p>
        </w:tc>
      </w:tr>
      <w:tr w:rsidR="006734CB" w:rsidRPr="00217610" w:rsidTr="006D4646">
        <w:trPr>
          <w:jc w:val="center"/>
        </w:trPr>
        <w:tc>
          <w:tcPr>
            <w:tcW w:w="8472" w:type="dxa"/>
          </w:tcPr>
          <w:p w:rsidR="006734CB" w:rsidRPr="00217610" w:rsidRDefault="006734CB" w:rsidP="00B02295">
            <w:pPr>
              <w:autoSpaceDN w:val="0"/>
              <w:spacing w:line="360" w:lineRule="auto"/>
              <w:jc w:val="both"/>
              <w:rPr>
                <w:color w:val="000000"/>
                <w:sz w:val="28"/>
                <w:szCs w:val="28"/>
                <w:lang w:val="uk-UA"/>
              </w:rPr>
            </w:pPr>
            <w:r w:rsidRPr="00217610">
              <w:rPr>
                <w:color w:val="000000"/>
                <w:sz w:val="28"/>
                <w:szCs w:val="28"/>
                <w:lang w:val="uk-UA"/>
              </w:rPr>
              <w:t>СПИСОК ВИКОРИСТАНИХ ДЖЕРЕЛ …………………………….</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29</w:t>
            </w:r>
          </w:p>
        </w:tc>
      </w:tr>
      <w:tr w:rsidR="006734CB" w:rsidRPr="00217610" w:rsidTr="006D4646">
        <w:trPr>
          <w:jc w:val="center"/>
        </w:trPr>
        <w:tc>
          <w:tcPr>
            <w:tcW w:w="8472" w:type="dxa"/>
          </w:tcPr>
          <w:p w:rsidR="006734CB" w:rsidRPr="00217610" w:rsidRDefault="006734CB" w:rsidP="00B02295">
            <w:pPr>
              <w:autoSpaceDN w:val="0"/>
              <w:spacing w:line="360" w:lineRule="auto"/>
              <w:jc w:val="both"/>
              <w:rPr>
                <w:color w:val="000000"/>
                <w:sz w:val="28"/>
                <w:szCs w:val="28"/>
                <w:lang w:val="uk-UA"/>
              </w:rPr>
            </w:pPr>
            <w:r w:rsidRPr="00217610">
              <w:rPr>
                <w:color w:val="000000"/>
                <w:sz w:val="28"/>
                <w:szCs w:val="28"/>
                <w:lang w:val="uk-UA"/>
              </w:rPr>
              <w:t>ДОДАТКИ……………………………………………………………….</w:t>
            </w:r>
          </w:p>
        </w:tc>
        <w:tc>
          <w:tcPr>
            <w:tcW w:w="956" w:type="dxa"/>
          </w:tcPr>
          <w:p w:rsidR="006734CB" w:rsidRPr="00217610" w:rsidRDefault="006734CB" w:rsidP="00B02295">
            <w:pPr>
              <w:autoSpaceDN w:val="0"/>
              <w:spacing w:line="360" w:lineRule="auto"/>
              <w:jc w:val="center"/>
              <w:rPr>
                <w:color w:val="000000"/>
                <w:sz w:val="28"/>
                <w:szCs w:val="28"/>
                <w:lang w:val="uk-UA"/>
              </w:rPr>
            </w:pPr>
            <w:r w:rsidRPr="00217610">
              <w:rPr>
                <w:color w:val="000000"/>
                <w:sz w:val="28"/>
                <w:szCs w:val="28"/>
                <w:lang w:val="uk-UA"/>
              </w:rPr>
              <w:t>31</w:t>
            </w:r>
          </w:p>
        </w:tc>
      </w:tr>
    </w:tbl>
    <w:p w:rsidR="006734CB" w:rsidRPr="00217610" w:rsidRDefault="006734CB" w:rsidP="006734CB">
      <w:pPr>
        <w:autoSpaceDN w:val="0"/>
        <w:spacing w:line="360" w:lineRule="auto"/>
        <w:ind w:firstLine="709"/>
        <w:jc w:val="both"/>
        <w:rPr>
          <w:color w:val="000000"/>
          <w:sz w:val="28"/>
          <w:szCs w:val="28"/>
          <w:lang w:val="uk-UA"/>
        </w:rPr>
      </w:pPr>
    </w:p>
    <w:p w:rsidR="006734CB" w:rsidRPr="00217610" w:rsidRDefault="006734CB" w:rsidP="006734CB">
      <w:pPr>
        <w:spacing w:line="360" w:lineRule="auto"/>
        <w:ind w:firstLine="709"/>
        <w:jc w:val="both"/>
        <w:rPr>
          <w:rFonts w:eastAsia="Calibri"/>
          <w:sz w:val="28"/>
          <w:szCs w:val="28"/>
          <w:lang w:val="uk-UA" w:eastAsia="en-US"/>
        </w:rPr>
      </w:pPr>
    </w:p>
    <w:p w:rsidR="006734CB" w:rsidRPr="00217610" w:rsidRDefault="006734CB" w:rsidP="006734CB">
      <w:pPr>
        <w:spacing w:line="360" w:lineRule="auto"/>
        <w:ind w:firstLine="709"/>
        <w:jc w:val="both"/>
        <w:rPr>
          <w:rFonts w:eastAsia="Calibri"/>
          <w:sz w:val="28"/>
          <w:szCs w:val="28"/>
          <w:lang w:val="uk-UA" w:eastAsia="en-US"/>
        </w:rPr>
      </w:pPr>
    </w:p>
    <w:p w:rsidR="006734CB" w:rsidRPr="00217610" w:rsidRDefault="006734CB" w:rsidP="006734CB">
      <w:pPr>
        <w:spacing w:line="360" w:lineRule="auto"/>
        <w:ind w:firstLine="709"/>
        <w:jc w:val="both"/>
        <w:rPr>
          <w:rFonts w:eastAsia="Calibri"/>
          <w:color w:val="FF0000"/>
          <w:sz w:val="28"/>
          <w:szCs w:val="28"/>
          <w:lang w:val="uk-UA" w:eastAsia="en-US"/>
        </w:rPr>
      </w:pPr>
    </w:p>
    <w:p w:rsidR="006734CB" w:rsidRPr="00217610" w:rsidRDefault="006734CB" w:rsidP="006734CB">
      <w:pPr>
        <w:spacing w:line="360" w:lineRule="auto"/>
        <w:ind w:firstLine="709"/>
        <w:jc w:val="both"/>
        <w:rPr>
          <w:rFonts w:eastAsia="Calibri"/>
          <w:sz w:val="28"/>
          <w:szCs w:val="28"/>
          <w:lang w:val="uk-UA" w:eastAsia="en-US"/>
        </w:rPr>
      </w:pPr>
    </w:p>
    <w:p w:rsidR="006734CB" w:rsidRPr="00217610" w:rsidRDefault="006734CB" w:rsidP="006734CB">
      <w:pPr>
        <w:spacing w:after="200" w:line="360" w:lineRule="auto"/>
        <w:jc w:val="right"/>
        <w:rPr>
          <w:rFonts w:eastAsia="Calibri"/>
          <w:sz w:val="28"/>
          <w:szCs w:val="28"/>
          <w:lang w:val="uk-UA" w:eastAsia="en-US"/>
        </w:rPr>
      </w:pPr>
      <w:r w:rsidRPr="00217610">
        <w:rPr>
          <w:rFonts w:eastAsia="Calibri"/>
          <w:sz w:val="28"/>
          <w:szCs w:val="28"/>
          <w:lang w:val="uk-UA" w:eastAsia="en-US"/>
        </w:rPr>
        <w:br w:type="page"/>
      </w:r>
      <w:r w:rsidRPr="00217610">
        <w:rPr>
          <w:rFonts w:eastAsia="Calibri"/>
          <w:sz w:val="28"/>
          <w:szCs w:val="28"/>
          <w:lang w:val="uk-UA" w:eastAsia="en-US"/>
        </w:rPr>
        <w:lastRenderedPageBreak/>
        <w:t>Додаток В</w:t>
      </w:r>
    </w:p>
    <w:p w:rsidR="006734CB" w:rsidRPr="00217610" w:rsidRDefault="006734CB" w:rsidP="006734CB">
      <w:pPr>
        <w:spacing w:line="360" w:lineRule="auto"/>
        <w:ind w:firstLine="709"/>
        <w:jc w:val="center"/>
        <w:rPr>
          <w:rFonts w:eastAsia="Calibri"/>
          <w:sz w:val="28"/>
          <w:szCs w:val="28"/>
          <w:lang w:val="uk-UA" w:eastAsia="en-US"/>
        </w:rPr>
      </w:pPr>
      <w:r w:rsidRPr="00217610">
        <w:rPr>
          <w:rFonts w:eastAsia="Calibri"/>
          <w:sz w:val="28"/>
          <w:szCs w:val="28"/>
          <w:lang w:val="uk-UA" w:eastAsia="en-US"/>
        </w:rPr>
        <w:t>ВСТУП</w:t>
      </w:r>
    </w:p>
    <w:p w:rsidR="006734CB" w:rsidRPr="00217610" w:rsidRDefault="006734CB" w:rsidP="006734CB">
      <w:pPr>
        <w:spacing w:line="360" w:lineRule="auto"/>
        <w:ind w:firstLine="709"/>
        <w:jc w:val="both"/>
        <w:rPr>
          <w:rFonts w:eastAsia="Calibri"/>
          <w:sz w:val="28"/>
          <w:szCs w:val="28"/>
          <w:lang w:val="uk-UA" w:eastAsia="en-US"/>
        </w:rPr>
      </w:pPr>
    </w:p>
    <w:p w:rsidR="006734CB" w:rsidRPr="00217610" w:rsidRDefault="006734CB" w:rsidP="006734CB">
      <w:pPr>
        <w:tabs>
          <w:tab w:val="left" w:pos="561"/>
        </w:tabs>
        <w:spacing w:line="360" w:lineRule="auto"/>
        <w:ind w:firstLine="709"/>
        <w:jc w:val="both"/>
        <w:rPr>
          <w:sz w:val="28"/>
          <w:szCs w:val="28"/>
          <w:lang w:val="uk-UA"/>
        </w:rPr>
      </w:pPr>
      <w:r w:rsidRPr="00217610">
        <w:rPr>
          <w:sz w:val="28"/>
          <w:szCs w:val="28"/>
          <w:lang w:val="uk-UA"/>
        </w:rPr>
        <w:t xml:space="preserve">Актуальність теми. Ефективна діяльність центрального банку є необхідною передумовою забезпечення не лише стійкості національної валюти та стабільності банківської системи, але й динамічного розвитку економіки. Сприяння стабільному економічному зростанню передбачає визначення центральним банком його стратегії й тактики. До основних монетарних стратегій належить і </w:t>
      </w:r>
      <w:proofErr w:type="spellStart"/>
      <w:r w:rsidRPr="00217610">
        <w:rPr>
          <w:sz w:val="28"/>
          <w:szCs w:val="28"/>
          <w:lang w:val="uk-UA"/>
        </w:rPr>
        <w:t>таргетування</w:t>
      </w:r>
      <w:proofErr w:type="spellEnd"/>
      <w:r w:rsidRPr="00217610">
        <w:rPr>
          <w:sz w:val="28"/>
          <w:szCs w:val="28"/>
          <w:lang w:val="uk-UA"/>
        </w:rPr>
        <w:t xml:space="preserve"> інфляції, в якому передбачене законодавче закріплення цінової стабільності як прямої мети монетарної політики. Ця стратегія </w:t>
      </w:r>
      <w:r w:rsidRPr="00217610">
        <w:rPr>
          <w:rFonts w:eastAsia="Calibri"/>
          <w:sz w:val="28"/>
          <w:szCs w:val="28"/>
          <w:lang w:val="uk-UA" w:eastAsia="en-US"/>
        </w:rPr>
        <w:t>вже понад два десятки років використовується центробанками різних країн світу,</w:t>
      </w:r>
    </w:p>
    <w:p w:rsidR="006734CB" w:rsidRPr="00217610" w:rsidRDefault="006734CB" w:rsidP="006734CB">
      <w:pPr>
        <w:spacing w:line="360" w:lineRule="auto"/>
        <w:ind w:firstLine="709"/>
        <w:jc w:val="both"/>
        <w:rPr>
          <w:color w:val="000000"/>
          <w:sz w:val="28"/>
          <w:szCs w:val="28"/>
          <w:lang w:val="uk-UA" w:eastAsia="en-US"/>
        </w:rPr>
      </w:pPr>
      <w:r w:rsidRPr="00217610">
        <w:rPr>
          <w:sz w:val="28"/>
          <w:szCs w:val="28"/>
          <w:lang w:val="uk-UA"/>
        </w:rPr>
        <w:t xml:space="preserve">Управління інфляцією є найважливішою проблемою грошово-кредитної політики. Одним з її аспектів є визначення оптимального темпу інфляції, який </w:t>
      </w:r>
      <w:r w:rsidRPr="00217610">
        <w:rPr>
          <w:rFonts w:eastAsia="Calibri"/>
          <w:sz w:val="28"/>
          <w:szCs w:val="28"/>
          <w:lang w:val="uk-UA" w:eastAsia="en-US"/>
        </w:rPr>
        <w:t xml:space="preserve">не лише не перешкоджатиме економічному зростанню, а й виступатиме одним з його джерел. Тим більше, що стрімкий розвиток Китаю, Індії та інших країн на початку ХХІ ст. дає можливість для певних узагальнень та висновків. </w:t>
      </w:r>
      <w:r w:rsidRPr="00217610">
        <w:rPr>
          <w:color w:val="000000"/>
          <w:sz w:val="28"/>
          <w:szCs w:val="28"/>
          <w:lang w:val="uk-UA" w:eastAsia="en-US"/>
        </w:rPr>
        <w:t>Відмова НБУ від жорсткої прив’язки</w:t>
      </w:r>
      <w:r w:rsidRPr="00217610">
        <w:rPr>
          <w:rFonts w:ascii="Calibri" w:eastAsia="Calibri" w:hAnsi="Calibri"/>
          <w:sz w:val="22"/>
          <w:szCs w:val="22"/>
          <w:lang w:val="uk-UA" w:eastAsia="en-US"/>
        </w:rPr>
        <w:t xml:space="preserve"> </w:t>
      </w:r>
      <w:r w:rsidRPr="00217610">
        <w:rPr>
          <w:color w:val="000000"/>
          <w:sz w:val="28"/>
          <w:szCs w:val="28"/>
          <w:lang w:val="uk-UA" w:eastAsia="en-US"/>
        </w:rPr>
        <w:t xml:space="preserve">курсу гривні до долара означає перехід до гнучкого обмінного курсу та режиму інфляційного </w:t>
      </w:r>
      <w:proofErr w:type="spellStart"/>
      <w:r w:rsidRPr="00217610">
        <w:rPr>
          <w:color w:val="000000"/>
          <w:sz w:val="28"/>
          <w:szCs w:val="28"/>
          <w:lang w:val="uk-UA" w:eastAsia="en-US"/>
        </w:rPr>
        <w:t>таргетування</w:t>
      </w:r>
      <w:proofErr w:type="spellEnd"/>
      <w:r w:rsidRPr="00217610">
        <w:rPr>
          <w:color w:val="000000"/>
          <w:sz w:val="28"/>
          <w:szCs w:val="28"/>
          <w:lang w:val="uk-UA" w:eastAsia="en-US"/>
        </w:rPr>
        <w:t>, що посилює значення правильного вибору основних орієнтирів монетарної політики.</w:t>
      </w:r>
    </w:p>
    <w:p w:rsidR="006734CB" w:rsidRPr="00217610" w:rsidRDefault="006734CB" w:rsidP="006734CB">
      <w:pPr>
        <w:tabs>
          <w:tab w:val="left" w:pos="561"/>
        </w:tabs>
        <w:spacing w:line="360" w:lineRule="auto"/>
        <w:ind w:firstLine="709"/>
        <w:jc w:val="both"/>
        <w:rPr>
          <w:sz w:val="28"/>
          <w:szCs w:val="28"/>
          <w:lang w:val="uk-UA"/>
        </w:rPr>
      </w:pPr>
      <w:r w:rsidRPr="00217610">
        <w:rPr>
          <w:sz w:val="28"/>
          <w:szCs w:val="28"/>
          <w:lang w:val="uk-UA"/>
        </w:rPr>
        <w:t xml:space="preserve">Аналіз останніх досліджень і публікацій. Окремі аспекти монетарної політики широко висвітлені в класичних працях видатних економістів: </w:t>
      </w:r>
      <w:proofErr w:type="spellStart"/>
      <w:r w:rsidRPr="00217610">
        <w:rPr>
          <w:sz w:val="28"/>
          <w:szCs w:val="28"/>
          <w:lang w:val="uk-UA"/>
        </w:rPr>
        <w:t>Дж</w:t>
      </w:r>
      <w:proofErr w:type="spellEnd"/>
      <w:r w:rsidRPr="00217610">
        <w:rPr>
          <w:sz w:val="28"/>
          <w:szCs w:val="28"/>
          <w:lang w:val="uk-UA"/>
        </w:rPr>
        <w:t>. М. Кейнса, Р. </w:t>
      </w:r>
      <w:proofErr w:type="spellStart"/>
      <w:r w:rsidRPr="00217610">
        <w:rPr>
          <w:sz w:val="28"/>
          <w:szCs w:val="28"/>
          <w:lang w:val="uk-UA"/>
        </w:rPr>
        <w:t>Манделла</w:t>
      </w:r>
      <w:proofErr w:type="spellEnd"/>
      <w:r w:rsidRPr="00217610">
        <w:rPr>
          <w:sz w:val="28"/>
          <w:szCs w:val="28"/>
          <w:lang w:val="uk-UA"/>
        </w:rPr>
        <w:t>, М. </w:t>
      </w:r>
      <w:proofErr w:type="spellStart"/>
      <w:r w:rsidRPr="00217610">
        <w:rPr>
          <w:sz w:val="28"/>
          <w:szCs w:val="28"/>
          <w:lang w:val="uk-UA"/>
        </w:rPr>
        <w:t>Фрідмена</w:t>
      </w:r>
      <w:proofErr w:type="spellEnd"/>
      <w:r w:rsidRPr="00217610">
        <w:rPr>
          <w:sz w:val="28"/>
          <w:szCs w:val="28"/>
          <w:lang w:val="uk-UA"/>
        </w:rPr>
        <w:t xml:space="preserve">, </w:t>
      </w:r>
      <w:proofErr w:type="spellStart"/>
      <w:r w:rsidRPr="00217610">
        <w:rPr>
          <w:sz w:val="28"/>
          <w:szCs w:val="28"/>
          <w:lang w:val="uk-UA"/>
        </w:rPr>
        <w:t>Дж</w:t>
      </w:r>
      <w:proofErr w:type="spellEnd"/>
      <w:r w:rsidRPr="00217610">
        <w:rPr>
          <w:sz w:val="28"/>
          <w:szCs w:val="28"/>
          <w:lang w:val="uk-UA"/>
        </w:rPr>
        <w:t>. </w:t>
      </w:r>
      <w:proofErr w:type="spellStart"/>
      <w:r w:rsidRPr="00217610">
        <w:rPr>
          <w:sz w:val="28"/>
          <w:szCs w:val="28"/>
          <w:lang w:val="uk-UA"/>
        </w:rPr>
        <w:t>Хікса</w:t>
      </w:r>
      <w:proofErr w:type="spellEnd"/>
      <w:r w:rsidRPr="00217610">
        <w:rPr>
          <w:sz w:val="28"/>
          <w:szCs w:val="28"/>
          <w:lang w:val="uk-UA"/>
        </w:rPr>
        <w:t>, А. </w:t>
      </w:r>
      <w:proofErr w:type="spellStart"/>
      <w:r w:rsidRPr="00217610">
        <w:rPr>
          <w:sz w:val="28"/>
          <w:szCs w:val="28"/>
          <w:lang w:val="uk-UA"/>
        </w:rPr>
        <w:t>Шварц</w:t>
      </w:r>
      <w:proofErr w:type="spellEnd"/>
      <w:r w:rsidRPr="00217610">
        <w:rPr>
          <w:sz w:val="28"/>
          <w:szCs w:val="28"/>
          <w:lang w:val="uk-UA"/>
        </w:rPr>
        <w:t xml:space="preserve">. Дослідженню взаємозв’язку темпами економічного зростання та темпами інфляції присвяченні роботи сучасних вітчизняних та зарубіжних економістів, таких як Р. </w:t>
      </w:r>
      <w:proofErr w:type="spellStart"/>
      <w:r w:rsidRPr="00217610">
        <w:rPr>
          <w:sz w:val="28"/>
          <w:szCs w:val="28"/>
          <w:lang w:val="uk-UA"/>
        </w:rPr>
        <w:t>Барро</w:t>
      </w:r>
      <w:proofErr w:type="spellEnd"/>
      <w:r w:rsidRPr="00217610">
        <w:rPr>
          <w:sz w:val="28"/>
          <w:szCs w:val="28"/>
          <w:lang w:val="uk-UA"/>
        </w:rPr>
        <w:t xml:space="preserve"> [22], Б. </w:t>
      </w:r>
      <w:proofErr w:type="spellStart"/>
      <w:r w:rsidRPr="00217610">
        <w:rPr>
          <w:sz w:val="28"/>
          <w:szCs w:val="28"/>
          <w:lang w:val="uk-UA"/>
        </w:rPr>
        <w:t>Бернанке</w:t>
      </w:r>
      <w:proofErr w:type="spellEnd"/>
      <w:r w:rsidRPr="00217610">
        <w:rPr>
          <w:sz w:val="28"/>
          <w:szCs w:val="28"/>
          <w:lang w:val="uk-UA"/>
        </w:rPr>
        <w:t xml:space="preserve"> [1], В. М. </w:t>
      </w:r>
      <w:proofErr w:type="spellStart"/>
      <w:r w:rsidRPr="00217610">
        <w:rPr>
          <w:sz w:val="28"/>
          <w:szCs w:val="28"/>
          <w:lang w:val="uk-UA"/>
        </w:rPr>
        <w:t>Геєць</w:t>
      </w:r>
      <w:proofErr w:type="spellEnd"/>
      <w:r w:rsidRPr="00217610">
        <w:rPr>
          <w:sz w:val="28"/>
          <w:szCs w:val="28"/>
          <w:lang w:val="uk-UA"/>
        </w:rPr>
        <w:t xml:space="preserve"> [2], А. А. Гриценко [2], А. М. </w:t>
      </w:r>
      <w:proofErr w:type="spellStart"/>
      <w:r w:rsidRPr="00217610">
        <w:rPr>
          <w:sz w:val="28"/>
          <w:szCs w:val="28"/>
          <w:lang w:val="uk-UA"/>
        </w:rPr>
        <w:t>Ілларіонов</w:t>
      </w:r>
      <w:proofErr w:type="spellEnd"/>
      <w:r w:rsidRPr="00217610">
        <w:rPr>
          <w:sz w:val="28"/>
          <w:szCs w:val="28"/>
          <w:lang w:val="uk-UA"/>
        </w:rPr>
        <w:t xml:space="preserve"> [5], С. О.</w:t>
      </w:r>
      <w:r w:rsidR="00CB2D9C">
        <w:rPr>
          <w:sz w:val="28"/>
          <w:szCs w:val="28"/>
          <w:lang w:val="uk-UA"/>
        </w:rPr>
        <w:t> </w:t>
      </w:r>
      <w:proofErr w:type="spellStart"/>
      <w:r w:rsidRPr="00217610">
        <w:rPr>
          <w:sz w:val="28"/>
          <w:szCs w:val="28"/>
          <w:lang w:val="uk-UA"/>
        </w:rPr>
        <w:t>Кораблін</w:t>
      </w:r>
      <w:proofErr w:type="spellEnd"/>
      <w:r w:rsidRPr="00217610">
        <w:rPr>
          <w:sz w:val="28"/>
          <w:szCs w:val="28"/>
          <w:lang w:val="uk-UA"/>
        </w:rPr>
        <w:t xml:space="preserve"> [7], П. </w:t>
      </w:r>
      <w:proofErr w:type="spellStart"/>
      <w:r w:rsidRPr="00217610">
        <w:rPr>
          <w:sz w:val="28"/>
          <w:szCs w:val="28"/>
          <w:lang w:val="uk-UA"/>
        </w:rPr>
        <w:t>Кругман</w:t>
      </w:r>
      <w:proofErr w:type="spellEnd"/>
      <w:r w:rsidRPr="00217610">
        <w:rPr>
          <w:sz w:val="28"/>
          <w:szCs w:val="28"/>
          <w:lang w:val="uk-UA"/>
        </w:rPr>
        <w:t xml:space="preserve"> [9], </w:t>
      </w:r>
      <w:proofErr w:type="spellStart"/>
      <w:r w:rsidRPr="00217610">
        <w:rPr>
          <w:sz w:val="28"/>
          <w:szCs w:val="28"/>
          <w:lang w:val="uk-UA"/>
        </w:rPr>
        <w:t>Дж</w:t>
      </w:r>
      <w:proofErr w:type="spellEnd"/>
      <w:r w:rsidRPr="00217610">
        <w:rPr>
          <w:sz w:val="28"/>
          <w:szCs w:val="28"/>
          <w:lang w:val="uk-UA"/>
        </w:rPr>
        <w:t>. Сакс [15], Х.</w:t>
      </w:r>
      <w:r w:rsidRPr="00217610">
        <w:rPr>
          <w:sz w:val="28"/>
          <w:szCs w:val="28"/>
          <w:lang w:val="uk-UA"/>
        </w:rPr>
        <w:noBreakHyphen/>
      </w:r>
      <w:proofErr w:type="spellStart"/>
      <w:r w:rsidRPr="00217610">
        <w:rPr>
          <w:sz w:val="28"/>
          <w:szCs w:val="28"/>
          <w:lang w:val="uk-UA"/>
        </w:rPr>
        <w:t>Дж</w:t>
      </w:r>
      <w:proofErr w:type="spellEnd"/>
      <w:r w:rsidRPr="00217610">
        <w:rPr>
          <w:sz w:val="28"/>
          <w:szCs w:val="28"/>
          <w:lang w:val="uk-UA"/>
        </w:rPr>
        <w:t>. </w:t>
      </w:r>
      <w:proofErr w:type="spellStart"/>
      <w:r w:rsidRPr="00217610">
        <w:rPr>
          <w:sz w:val="28"/>
          <w:szCs w:val="28"/>
          <w:lang w:val="uk-UA"/>
        </w:rPr>
        <w:t>Чхан</w:t>
      </w:r>
      <w:proofErr w:type="spellEnd"/>
      <w:r w:rsidRPr="00217610">
        <w:rPr>
          <w:sz w:val="28"/>
          <w:szCs w:val="28"/>
          <w:lang w:val="uk-UA"/>
        </w:rPr>
        <w:t xml:space="preserve"> [23] та інших. Разом з тим, динамізм сучасного економічного життя вимагає врахування нових змін і тенденцій економічного розвитку та диктує необхідність нових досліджень.  </w:t>
      </w:r>
    </w:p>
    <w:p w:rsidR="006734CB" w:rsidRPr="00217610" w:rsidRDefault="006734CB" w:rsidP="006734CB">
      <w:pPr>
        <w:tabs>
          <w:tab w:val="left" w:pos="561"/>
        </w:tabs>
        <w:spacing w:line="360" w:lineRule="auto"/>
        <w:ind w:firstLine="709"/>
        <w:jc w:val="both"/>
        <w:rPr>
          <w:sz w:val="28"/>
          <w:szCs w:val="28"/>
          <w:lang w:val="uk-UA"/>
        </w:rPr>
      </w:pPr>
      <w:r w:rsidRPr="00217610">
        <w:rPr>
          <w:sz w:val="28"/>
          <w:szCs w:val="28"/>
          <w:lang w:val="uk-UA"/>
        </w:rPr>
        <w:lastRenderedPageBreak/>
        <w:t>Об’єктом дослідження є монетарна політика центрального банку. Предметом дослідження є проблема визначення основних орієнтирів монетарної політики.</w:t>
      </w:r>
    </w:p>
    <w:p w:rsidR="006734CB" w:rsidRPr="00217610" w:rsidRDefault="006734CB" w:rsidP="006734CB">
      <w:pPr>
        <w:tabs>
          <w:tab w:val="left" w:pos="561"/>
        </w:tabs>
        <w:spacing w:line="360" w:lineRule="auto"/>
        <w:ind w:firstLine="709"/>
        <w:jc w:val="both"/>
        <w:rPr>
          <w:rFonts w:eastAsia="Calibri"/>
          <w:sz w:val="28"/>
          <w:szCs w:val="28"/>
          <w:lang w:val="uk-UA" w:eastAsia="en-US"/>
        </w:rPr>
      </w:pPr>
      <w:r w:rsidRPr="00217610">
        <w:rPr>
          <w:rFonts w:eastAsia="Calibri"/>
          <w:color w:val="222222"/>
          <w:sz w:val="28"/>
          <w:szCs w:val="28"/>
          <w:shd w:val="clear" w:color="auto" w:fill="FFFFFF"/>
          <w:lang w:val="uk-UA" w:eastAsia="en-US"/>
        </w:rPr>
        <w:t>Мета і задачі дослідження</w:t>
      </w:r>
      <w:r w:rsidRPr="00217610">
        <w:rPr>
          <w:sz w:val="28"/>
          <w:szCs w:val="28"/>
          <w:lang w:val="uk-UA"/>
        </w:rPr>
        <w:t xml:space="preserve">. </w:t>
      </w:r>
      <w:r w:rsidRPr="00217610">
        <w:rPr>
          <w:rFonts w:eastAsia="Calibri"/>
          <w:sz w:val="28"/>
          <w:szCs w:val="28"/>
          <w:lang w:val="uk-UA" w:eastAsia="en-US"/>
        </w:rPr>
        <w:t xml:space="preserve">Метою роботи є визначення оптимальних показників інфляції, що об’єктивно супроводжують економічне зростання. </w:t>
      </w:r>
    </w:p>
    <w:p w:rsidR="006734CB" w:rsidRPr="00217610" w:rsidRDefault="006734CB" w:rsidP="006734CB">
      <w:pPr>
        <w:tabs>
          <w:tab w:val="left" w:pos="561"/>
        </w:tabs>
        <w:spacing w:line="360" w:lineRule="auto"/>
        <w:ind w:firstLine="709"/>
        <w:jc w:val="both"/>
        <w:rPr>
          <w:sz w:val="28"/>
          <w:szCs w:val="28"/>
          <w:lang w:val="uk-UA"/>
        </w:rPr>
      </w:pPr>
      <w:r w:rsidRPr="00217610">
        <w:rPr>
          <w:sz w:val="28"/>
          <w:szCs w:val="28"/>
          <w:lang w:val="uk-UA"/>
        </w:rPr>
        <w:t xml:space="preserve">Для досягнення даної мети були поставлені такі завдання: </w:t>
      </w:r>
    </w:p>
    <w:p w:rsidR="006734CB" w:rsidRPr="00217610" w:rsidRDefault="006734CB" w:rsidP="006734CB">
      <w:pPr>
        <w:numPr>
          <w:ilvl w:val="0"/>
          <w:numId w:val="8"/>
        </w:numPr>
        <w:tabs>
          <w:tab w:val="left" w:pos="561"/>
        </w:tabs>
        <w:spacing w:after="200" w:line="360" w:lineRule="auto"/>
        <w:contextualSpacing/>
        <w:jc w:val="both"/>
        <w:rPr>
          <w:sz w:val="28"/>
          <w:szCs w:val="28"/>
          <w:lang w:val="uk-UA"/>
        </w:rPr>
      </w:pPr>
      <w:r w:rsidRPr="00217610">
        <w:rPr>
          <w:sz w:val="28"/>
          <w:szCs w:val="28"/>
          <w:lang w:val="uk-UA"/>
        </w:rPr>
        <w:t xml:space="preserve">аналіз </w:t>
      </w:r>
      <w:proofErr w:type="spellStart"/>
      <w:r w:rsidRPr="00217610">
        <w:rPr>
          <w:sz w:val="28"/>
          <w:szCs w:val="28"/>
          <w:lang w:val="uk-UA"/>
        </w:rPr>
        <w:t>таргетування</w:t>
      </w:r>
      <w:proofErr w:type="spellEnd"/>
      <w:r w:rsidRPr="00217610">
        <w:rPr>
          <w:sz w:val="28"/>
          <w:szCs w:val="28"/>
          <w:lang w:val="uk-UA"/>
        </w:rPr>
        <w:t xml:space="preserve"> інфляції як концепції монетарної політики;</w:t>
      </w:r>
    </w:p>
    <w:p w:rsidR="006734CB" w:rsidRPr="00217610" w:rsidRDefault="006734CB" w:rsidP="006734CB">
      <w:pPr>
        <w:numPr>
          <w:ilvl w:val="0"/>
          <w:numId w:val="8"/>
        </w:numPr>
        <w:tabs>
          <w:tab w:val="left" w:pos="561"/>
        </w:tabs>
        <w:spacing w:after="200" w:line="360" w:lineRule="auto"/>
        <w:contextualSpacing/>
        <w:jc w:val="both"/>
        <w:rPr>
          <w:sz w:val="28"/>
          <w:szCs w:val="28"/>
          <w:lang w:val="uk-UA"/>
        </w:rPr>
      </w:pPr>
      <w:r w:rsidRPr="00217610">
        <w:rPr>
          <w:sz w:val="28"/>
          <w:szCs w:val="28"/>
          <w:lang w:val="uk-UA"/>
        </w:rPr>
        <w:t>дослідження існуючих точок зору на оптимальний темп інфляції;</w:t>
      </w:r>
    </w:p>
    <w:p w:rsidR="006734CB" w:rsidRPr="00217610" w:rsidRDefault="006734CB" w:rsidP="006734CB">
      <w:pPr>
        <w:numPr>
          <w:ilvl w:val="0"/>
          <w:numId w:val="8"/>
        </w:numPr>
        <w:tabs>
          <w:tab w:val="left" w:pos="561"/>
        </w:tabs>
        <w:spacing w:after="200" w:line="360" w:lineRule="auto"/>
        <w:contextualSpacing/>
        <w:jc w:val="both"/>
        <w:rPr>
          <w:sz w:val="28"/>
          <w:szCs w:val="28"/>
          <w:lang w:val="uk-UA"/>
        </w:rPr>
      </w:pPr>
      <w:r w:rsidRPr="00217610">
        <w:rPr>
          <w:sz w:val="28"/>
          <w:szCs w:val="28"/>
          <w:lang w:val="uk-UA"/>
        </w:rPr>
        <w:t xml:space="preserve">аналіз залежності темпів зростання </w:t>
      </w:r>
      <w:r w:rsidRPr="00217610">
        <w:rPr>
          <w:rFonts w:eastAsia="Calibri"/>
          <w:sz w:val="28"/>
          <w:szCs w:val="28"/>
          <w:lang w:val="uk-UA" w:eastAsia="en-US"/>
        </w:rPr>
        <w:t xml:space="preserve">ВВП </w:t>
      </w:r>
      <w:r w:rsidRPr="00217610">
        <w:rPr>
          <w:sz w:val="28"/>
          <w:szCs w:val="28"/>
          <w:lang w:val="uk-UA"/>
        </w:rPr>
        <w:t>від темпів інфляції в іноземних країнах (країнах BRICS та країнах з розвинутою економікою) та Україні.</w:t>
      </w:r>
    </w:p>
    <w:p w:rsidR="006734CB" w:rsidRPr="00217610" w:rsidRDefault="006734CB" w:rsidP="00476949">
      <w:pPr>
        <w:tabs>
          <w:tab w:val="left" w:pos="561"/>
        </w:tabs>
        <w:spacing w:line="360" w:lineRule="auto"/>
        <w:ind w:firstLine="709"/>
        <w:jc w:val="both"/>
        <w:rPr>
          <w:sz w:val="28"/>
          <w:szCs w:val="28"/>
          <w:lang w:val="uk-UA"/>
        </w:rPr>
      </w:pPr>
      <w:r w:rsidRPr="00217610">
        <w:rPr>
          <w:sz w:val="28"/>
          <w:szCs w:val="28"/>
          <w:lang w:val="uk-UA"/>
        </w:rPr>
        <w:t>Методи дослідження. Теоретичні аспекти проблематики економічного зростання та інфляції були досліджені з використанням системного підходу. В процесі робот</w:t>
      </w:r>
      <w:r w:rsidR="00204D05" w:rsidRPr="00217610">
        <w:rPr>
          <w:sz w:val="28"/>
          <w:szCs w:val="28"/>
          <w:lang w:val="uk-UA"/>
        </w:rPr>
        <w:t>и</w:t>
      </w:r>
      <w:r w:rsidRPr="00217610">
        <w:rPr>
          <w:sz w:val="28"/>
          <w:szCs w:val="28"/>
          <w:lang w:val="uk-UA"/>
        </w:rPr>
        <w:t xml:space="preserve"> були задіяні методи аналізу, синтезу, аналогії та історичний метод. Для дослідження статистичних даних 15 країн світу застосовуються прийоми групування, графічно-табличний метод та традиційний метод статистичного аналізу – визначення коефіцієнтів лінійної кореляції. Після проведеного позитивного аналізу </w:t>
      </w:r>
      <w:r w:rsidRPr="00217610">
        <w:rPr>
          <w:rFonts w:eastAsia="Calibri"/>
          <w:sz w:val="28"/>
          <w:szCs w:val="28"/>
          <w:lang w:val="uk-UA" w:eastAsia="en-US"/>
        </w:rPr>
        <w:t xml:space="preserve">статистичних показників 15 країн за 19-річний період </w:t>
      </w:r>
      <w:r w:rsidRPr="00217610">
        <w:rPr>
          <w:sz w:val="28"/>
          <w:szCs w:val="28"/>
          <w:lang w:val="uk-UA"/>
        </w:rPr>
        <w:t>використа</w:t>
      </w:r>
      <w:r w:rsidR="00476949" w:rsidRPr="00217610">
        <w:rPr>
          <w:sz w:val="28"/>
          <w:szCs w:val="28"/>
          <w:lang w:val="uk-UA"/>
        </w:rPr>
        <w:t>ний</w:t>
      </w:r>
      <w:r w:rsidRPr="00217610">
        <w:rPr>
          <w:sz w:val="28"/>
          <w:szCs w:val="28"/>
          <w:lang w:val="uk-UA"/>
        </w:rPr>
        <w:t xml:space="preserve"> нормативний підхід </w:t>
      </w:r>
      <w:r w:rsidR="00476949" w:rsidRPr="00217610">
        <w:rPr>
          <w:sz w:val="28"/>
          <w:szCs w:val="28"/>
          <w:lang w:val="uk-UA"/>
        </w:rPr>
        <w:t>для</w:t>
      </w:r>
      <w:r w:rsidRPr="00217610">
        <w:rPr>
          <w:sz w:val="28"/>
          <w:szCs w:val="28"/>
          <w:lang w:val="uk-UA"/>
        </w:rPr>
        <w:t xml:space="preserve"> визнач</w:t>
      </w:r>
      <w:r w:rsidR="00476949" w:rsidRPr="00217610">
        <w:rPr>
          <w:sz w:val="28"/>
          <w:szCs w:val="28"/>
          <w:lang w:val="uk-UA"/>
        </w:rPr>
        <w:t xml:space="preserve">ення </w:t>
      </w:r>
      <w:r w:rsidRPr="00217610">
        <w:rPr>
          <w:sz w:val="28"/>
          <w:szCs w:val="28"/>
          <w:lang w:val="uk-UA"/>
        </w:rPr>
        <w:t>інфляційн</w:t>
      </w:r>
      <w:r w:rsidR="00476949" w:rsidRPr="00217610">
        <w:rPr>
          <w:sz w:val="28"/>
          <w:szCs w:val="28"/>
          <w:lang w:val="uk-UA"/>
        </w:rPr>
        <w:t>ого середовища</w:t>
      </w:r>
      <w:r w:rsidRPr="00217610">
        <w:rPr>
          <w:sz w:val="28"/>
          <w:szCs w:val="28"/>
          <w:lang w:val="uk-UA"/>
        </w:rPr>
        <w:t xml:space="preserve">, що сприятиме </w:t>
      </w:r>
      <w:r w:rsidRPr="00217610">
        <w:rPr>
          <w:rFonts w:eastAsia="Calibri"/>
          <w:sz w:val="28"/>
          <w:szCs w:val="28"/>
          <w:lang w:val="uk-UA" w:eastAsia="en-US"/>
        </w:rPr>
        <w:t>зростанню вітчизняної економіки.</w:t>
      </w:r>
    </w:p>
    <w:p w:rsidR="006734CB" w:rsidRPr="00217610" w:rsidRDefault="006734CB" w:rsidP="006734CB">
      <w:pPr>
        <w:tabs>
          <w:tab w:val="left" w:pos="561"/>
        </w:tabs>
        <w:spacing w:line="360" w:lineRule="auto"/>
        <w:ind w:firstLine="709"/>
        <w:jc w:val="both"/>
        <w:rPr>
          <w:sz w:val="28"/>
          <w:szCs w:val="28"/>
          <w:lang w:val="uk-UA"/>
        </w:rPr>
      </w:pPr>
      <w:r w:rsidRPr="00217610">
        <w:rPr>
          <w:sz w:val="28"/>
          <w:szCs w:val="28"/>
          <w:lang w:val="uk-UA"/>
        </w:rPr>
        <w:t>Структура та обсяг курсової роботи.</w:t>
      </w:r>
      <w:r w:rsidRPr="00217610">
        <w:rPr>
          <w:b/>
          <w:sz w:val="28"/>
          <w:szCs w:val="28"/>
          <w:lang w:val="uk-UA"/>
        </w:rPr>
        <w:t xml:space="preserve"> </w:t>
      </w:r>
      <w:r w:rsidRPr="00217610">
        <w:rPr>
          <w:sz w:val="28"/>
          <w:szCs w:val="28"/>
          <w:lang w:val="uk-UA"/>
        </w:rPr>
        <w:t>Курсова робота складається зі вступу, трьох розділів, висновків, списку використаних джерел із 25 найменувань та 2 додатків. Зміст роботи викладено на 33 сторінках тексту. Курсова робота містить 10 таблиць та 3 рисунки.</w:t>
      </w:r>
    </w:p>
    <w:p w:rsidR="006734CB" w:rsidRPr="00217610" w:rsidRDefault="006734CB" w:rsidP="006734CB">
      <w:pPr>
        <w:keepNext/>
        <w:keepLines/>
        <w:spacing w:before="480" w:after="100" w:afterAutospacing="1" w:line="360" w:lineRule="auto"/>
        <w:jc w:val="center"/>
        <w:outlineLvl w:val="0"/>
        <w:rPr>
          <w:bCs/>
          <w:sz w:val="28"/>
          <w:szCs w:val="28"/>
          <w:lang w:val="uk-UA"/>
        </w:rPr>
      </w:pPr>
    </w:p>
    <w:p w:rsidR="00476949" w:rsidRPr="00217610" w:rsidRDefault="00476949" w:rsidP="006734CB">
      <w:pPr>
        <w:keepNext/>
        <w:keepLines/>
        <w:spacing w:before="480" w:after="100" w:afterAutospacing="1" w:line="360" w:lineRule="auto"/>
        <w:jc w:val="center"/>
        <w:outlineLvl w:val="0"/>
        <w:rPr>
          <w:bCs/>
          <w:sz w:val="28"/>
          <w:szCs w:val="28"/>
          <w:lang w:val="uk-UA"/>
        </w:rPr>
        <w:sectPr w:rsidR="00476949" w:rsidRPr="00217610" w:rsidSect="00B02295">
          <w:pgSz w:w="11906" w:h="16838"/>
          <w:pgMar w:top="1134" w:right="567" w:bottom="1134" w:left="1418" w:header="709" w:footer="709" w:gutter="0"/>
          <w:cols w:space="708"/>
          <w:docGrid w:linePitch="360"/>
        </w:sectPr>
      </w:pPr>
      <w:r w:rsidRPr="00217610">
        <w:rPr>
          <w:rFonts w:ascii="Arial" w:hAnsi="Arial" w:cs="Arial"/>
          <w:color w:val="222222"/>
          <w:sz w:val="19"/>
          <w:szCs w:val="19"/>
          <w:shd w:val="clear" w:color="auto" w:fill="FFFFFF"/>
          <w:lang w:val="uk-UA"/>
        </w:rPr>
        <w:t>.</w:t>
      </w:r>
    </w:p>
    <w:p w:rsidR="006734CB" w:rsidRPr="00217610" w:rsidRDefault="006734CB" w:rsidP="006734CB">
      <w:pPr>
        <w:spacing w:line="360" w:lineRule="auto"/>
        <w:ind w:firstLine="709"/>
        <w:jc w:val="right"/>
        <w:rPr>
          <w:rFonts w:eastAsia="Calibri"/>
          <w:sz w:val="28"/>
          <w:szCs w:val="28"/>
          <w:lang w:val="uk-UA" w:eastAsia="en-US"/>
        </w:rPr>
      </w:pPr>
      <w:r w:rsidRPr="00217610">
        <w:rPr>
          <w:rFonts w:eastAsia="Calibri"/>
          <w:sz w:val="28"/>
          <w:szCs w:val="28"/>
          <w:lang w:val="uk-UA" w:eastAsia="en-US"/>
        </w:rPr>
        <w:lastRenderedPageBreak/>
        <w:t>Додаток Г</w:t>
      </w:r>
    </w:p>
    <w:p w:rsidR="006734CB" w:rsidRPr="00217610" w:rsidRDefault="006734CB" w:rsidP="006734CB">
      <w:pPr>
        <w:tabs>
          <w:tab w:val="left" w:pos="561"/>
        </w:tabs>
        <w:spacing w:line="360" w:lineRule="auto"/>
        <w:ind w:firstLine="680"/>
        <w:jc w:val="center"/>
        <w:rPr>
          <w:sz w:val="28"/>
          <w:szCs w:val="28"/>
          <w:lang w:val="uk-UA"/>
        </w:rPr>
      </w:pPr>
      <w:r w:rsidRPr="00217610">
        <w:rPr>
          <w:sz w:val="28"/>
          <w:szCs w:val="28"/>
          <w:lang w:val="uk-UA"/>
        </w:rPr>
        <w:t>РОЗДІЛ 1</w:t>
      </w:r>
    </w:p>
    <w:p w:rsidR="006734CB" w:rsidRPr="00217610" w:rsidRDefault="006734CB" w:rsidP="006734CB">
      <w:pPr>
        <w:tabs>
          <w:tab w:val="left" w:pos="561"/>
        </w:tabs>
        <w:spacing w:line="360" w:lineRule="auto"/>
        <w:ind w:firstLine="680"/>
        <w:jc w:val="center"/>
        <w:rPr>
          <w:sz w:val="28"/>
          <w:szCs w:val="28"/>
          <w:lang w:val="uk-UA"/>
        </w:rPr>
      </w:pPr>
      <w:r w:rsidRPr="00217610">
        <w:rPr>
          <w:sz w:val="28"/>
          <w:szCs w:val="28"/>
          <w:lang w:val="uk-UA"/>
        </w:rPr>
        <w:t xml:space="preserve">ОСНОВНІ ЦІЛІ МОНЕТАРНОЇ ПОЛІТИКИ ЦЕНТРАЛЬНОГО БАНКУ ТА ЇХНІЙ ВЗАЄМОЗВ’ЯЗОК </w:t>
      </w:r>
    </w:p>
    <w:p w:rsidR="006734CB" w:rsidRPr="00217610" w:rsidRDefault="006734CB" w:rsidP="006734CB">
      <w:pPr>
        <w:tabs>
          <w:tab w:val="left" w:pos="561"/>
        </w:tabs>
        <w:spacing w:line="360" w:lineRule="auto"/>
        <w:ind w:firstLine="680"/>
        <w:jc w:val="center"/>
        <w:rPr>
          <w:sz w:val="28"/>
          <w:szCs w:val="28"/>
          <w:lang w:val="uk-UA"/>
        </w:rPr>
      </w:pPr>
    </w:p>
    <w:p w:rsidR="006734CB" w:rsidRPr="00217610" w:rsidRDefault="006734CB" w:rsidP="006734CB">
      <w:pPr>
        <w:numPr>
          <w:ilvl w:val="1"/>
          <w:numId w:val="10"/>
        </w:numPr>
        <w:tabs>
          <w:tab w:val="left" w:pos="561"/>
        </w:tabs>
        <w:spacing w:after="200" w:line="360" w:lineRule="auto"/>
        <w:contextualSpacing/>
        <w:jc w:val="both"/>
        <w:rPr>
          <w:sz w:val="28"/>
          <w:szCs w:val="28"/>
          <w:lang w:val="uk-UA"/>
        </w:rPr>
      </w:pPr>
      <w:r w:rsidRPr="00217610">
        <w:rPr>
          <w:sz w:val="28"/>
          <w:szCs w:val="28"/>
          <w:lang w:val="uk-UA"/>
        </w:rPr>
        <w:t xml:space="preserve">Монетарна політика та монетарна стратегія </w:t>
      </w:r>
    </w:p>
    <w:p w:rsidR="006734CB" w:rsidRPr="00217610" w:rsidRDefault="006734CB" w:rsidP="006734CB">
      <w:pPr>
        <w:tabs>
          <w:tab w:val="left" w:pos="561"/>
        </w:tabs>
        <w:spacing w:line="360" w:lineRule="auto"/>
        <w:ind w:firstLine="680"/>
        <w:jc w:val="both"/>
        <w:rPr>
          <w:sz w:val="28"/>
          <w:szCs w:val="28"/>
          <w:lang w:val="uk-UA"/>
        </w:rPr>
      </w:pPr>
      <w:r w:rsidRPr="00217610">
        <w:rPr>
          <w:sz w:val="28"/>
          <w:szCs w:val="28"/>
          <w:lang w:val="uk-UA"/>
        </w:rPr>
        <w:t xml:space="preserve">Загальновідомо, що у ринковій економіці центральний банк посідає особливе місце, виступаючи ключовою ланкою банківської системи. Його правовий статус (роль і місце в системі інших державних органів) закріплений на конституційному і законодавчому рівнях – у законах про центральні банки та про банківську і кредитну діяльність </w:t>
      </w:r>
      <w:r w:rsidRPr="00217610">
        <w:rPr>
          <w:sz w:val="28"/>
          <w:szCs w:val="22"/>
          <w:lang w:val="uk-UA"/>
        </w:rPr>
        <w:t>[8, c. 20]</w:t>
      </w:r>
      <w:r w:rsidRPr="00217610">
        <w:rPr>
          <w:sz w:val="28"/>
          <w:szCs w:val="28"/>
          <w:lang w:val="uk-UA"/>
        </w:rPr>
        <w:t xml:space="preserve">. </w:t>
      </w:r>
    </w:p>
    <w:p w:rsidR="006734CB" w:rsidRPr="00217610" w:rsidRDefault="006734CB" w:rsidP="006734CB">
      <w:pPr>
        <w:spacing w:line="360" w:lineRule="auto"/>
        <w:ind w:firstLine="680"/>
        <w:jc w:val="both"/>
        <w:rPr>
          <w:sz w:val="28"/>
          <w:szCs w:val="28"/>
          <w:lang w:val="uk-UA"/>
        </w:rPr>
      </w:pPr>
      <w:r w:rsidRPr="00217610">
        <w:rPr>
          <w:sz w:val="28"/>
          <w:szCs w:val="28"/>
          <w:lang w:val="uk-UA"/>
        </w:rPr>
        <w:t>Головний банк країни виконує такі функції:</w:t>
      </w:r>
    </w:p>
    <w:p w:rsidR="006734CB" w:rsidRPr="00217610" w:rsidRDefault="006734CB" w:rsidP="006734CB">
      <w:pPr>
        <w:numPr>
          <w:ilvl w:val="0"/>
          <w:numId w:val="11"/>
        </w:numPr>
        <w:spacing w:after="200" w:line="360" w:lineRule="auto"/>
        <w:contextualSpacing/>
        <w:jc w:val="both"/>
        <w:rPr>
          <w:sz w:val="28"/>
          <w:szCs w:val="28"/>
          <w:lang w:val="uk-UA"/>
        </w:rPr>
      </w:pPr>
      <w:r w:rsidRPr="00217610">
        <w:rPr>
          <w:sz w:val="28"/>
          <w:szCs w:val="28"/>
          <w:lang w:val="uk-UA"/>
        </w:rPr>
        <w:t>емісія грошей – центральні банки мають монопольне право друкувати грошові знаки;</w:t>
      </w:r>
    </w:p>
    <w:p w:rsidR="006734CB" w:rsidRPr="00217610" w:rsidRDefault="006734CB" w:rsidP="006734CB">
      <w:pPr>
        <w:numPr>
          <w:ilvl w:val="0"/>
          <w:numId w:val="11"/>
        </w:numPr>
        <w:spacing w:after="200" w:line="360" w:lineRule="auto"/>
        <w:contextualSpacing/>
        <w:jc w:val="both"/>
        <w:rPr>
          <w:sz w:val="28"/>
          <w:szCs w:val="28"/>
          <w:lang w:val="uk-UA"/>
        </w:rPr>
      </w:pPr>
      <w:r w:rsidRPr="00217610">
        <w:rPr>
          <w:sz w:val="28"/>
          <w:szCs w:val="28"/>
          <w:lang w:val="uk-UA"/>
        </w:rPr>
        <w:t xml:space="preserve">«банк банкірів» – центральний банк обслуговує комерційні банки на зразок того, як останні обслуговують населення; </w:t>
      </w:r>
    </w:p>
    <w:p w:rsidR="006734CB" w:rsidRPr="00217610" w:rsidRDefault="006734CB" w:rsidP="006734CB">
      <w:pPr>
        <w:numPr>
          <w:ilvl w:val="0"/>
          <w:numId w:val="11"/>
        </w:numPr>
        <w:spacing w:after="200" w:line="360" w:lineRule="auto"/>
        <w:contextualSpacing/>
        <w:jc w:val="both"/>
        <w:rPr>
          <w:sz w:val="28"/>
          <w:szCs w:val="28"/>
          <w:lang w:val="uk-UA"/>
        </w:rPr>
      </w:pPr>
      <w:r w:rsidRPr="00217610">
        <w:rPr>
          <w:sz w:val="28"/>
          <w:szCs w:val="28"/>
          <w:lang w:val="uk-UA"/>
        </w:rPr>
        <w:t>банк уряду – центральний банк обслуговує фінансові операції урядових структур (казначейства, міністерства фінансів);</w:t>
      </w:r>
    </w:p>
    <w:p w:rsidR="006734CB" w:rsidRPr="00217610" w:rsidRDefault="006734CB" w:rsidP="006734CB">
      <w:pPr>
        <w:numPr>
          <w:ilvl w:val="0"/>
          <w:numId w:val="11"/>
        </w:numPr>
        <w:spacing w:after="200" w:line="360" w:lineRule="auto"/>
        <w:contextualSpacing/>
        <w:jc w:val="both"/>
        <w:rPr>
          <w:sz w:val="28"/>
          <w:szCs w:val="28"/>
          <w:lang w:val="uk-UA"/>
        </w:rPr>
      </w:pPr>
      <w:r w:rsidRPr="00217610">
        <w:rPr>
          <w:sz w:val="28"/>
          <w:szCs w:val="28"/>
          <w:lang w:val="uk-UA"/>
        </w:rPr>
        <w:t>нагляд за діяльністю комерційних банків;</w:t>
      </w:r>
    </w:p>
    <w:p w:rsidR="006734CB" w:rsidRPr="00217610" w:rsidRDefault="006734CB" w:rsidP="006734CB">
      <w:pPr>
        <w:numPr>
          <w:ilvl w:val="0"/>
          <w:numId w:val="11"/>
        </w:numPr>
        <w:spacing w:after="200" w:line="360" w:lineRule="auto"/>
        <w:contextualSpacing/>
        <w:jc w:val="both"/>
        <w:rPr>
          <w:sz w:val="28"/>
          <w:szCs w:val="28"/>
          <w:lang w:val="uk-UA"/>
        </w:rPr>
      </w:pPr>
      <w:r w:rsidRPr="00217610">
        <w:rPr>
          <w:sz w:val="28"/>
          <w:szCs w:val="28"/>
          <w:lang w:val="uk-UA"/>
        </w:rPr>
        <w:t>зберігає золотовалютні резерви;</w:t>
      </w:r>
    </w:p>
    <w:p w:rsidR="006734CB" w:rsidRPr="00217610" w:rsidRDefault="006734CB" w:rsidP="006734CB">
      <w:pPr>
        <w:numPr>
          <w:ilvl w:val="0"/>
          <w:numId w:val="11"/>
        </w:numPr>
        <w:spacing w:after="200" w:line="360" w:lineRule="auto"/>
        <w:contextualSpacing/>
        <w:jc w:val="both"/>
        <w:rPr>
          <w:sz w:val="28"/>
          <w:szCs w:val="28"/>
          <w:lang w:val="uk-UA"/>
        </w:rPr>
      </w:pPr>
      <w:r w:rsidRPr="00217610">
        <w:rPr>
          <w:sz w:val="28"/>
          <w:szCs w:val="28"/>
          <w:lang w:val="uk-UA"/>
        </w:rPr>
        <w:t>проводить грошово-кредитну (монетарну) політику, контролюючи пропозицію грошей.</w:t>
      </w:r>
    </w:p>
    <w:p w:rsidR="006734CB" w:rsidRPr="00217610" w:rsidRDefault="006734CB" w:rsidP="006734CB">
      <w:pPr>
        <w:spacing w:line="360" w:lineRule="auto"/>
        <w:ind w:firstLine="680"/>
        <w:jc w:val="both"/>
        <w:rPr>
          <w:sz w:val="28"/>
          <w:szCs w:val="28"/>
          <w:lang w:val="uk-UA"/>
        </w:rPr>
      </w:pPr>
      <w:r w:rsidRPr="00217610">
        <w:rPr>
          <w:sz w:val="28"/>
          <w:szCs w:val="28"/>
          <w:lang w:val="uk-UA"/>
        </w:rPr>
        <w:t xml:space="preserve">Проведення монетарної політики передбачає визначення центральним банком її стратегії і тактики. Стратегія політики передбачає вибір монетарних цілей, установлення певної їх ієрархії і визначення їхніх параметрів. Слід підкреслити, що монетарна політика центрального банку не є автономною.  Кінцева  мета  грошово-кредитного  регулювання  економіки збігається з основними цілями макроекономічної політики держави, аналогічна меті фіскальної політики – це економічне зростання, стабільність цін, повна зайнятість, зовнішньоекономічна рівновага.  </w:t>
      </w:r>
    </w:p>
    <w:p w:rsidR="006734CB" w:rsidRPr="00217610" w:rsidRDefault="006734CB" w:rsidP="006734CB">
      <w:pPr>
        <w:spacing w:line="360" w:lineRule="auto"/>
        <w:ind w:firstLine="709"/>
        <w:jc w:val="right"/>
        <w:rPr>
          <w:rFonts w:eastAsia="Calibri"/>
          <w:sz w:val="28"/>
          <w:szCs w:val="28"/>
          <w:lang w:val="uk-UA" w:eastAsia="en-US"/>
        </w:rPr>
        <w:sectPr w:rsidR="006734CB" w:rsidRPr="00217610" w:rsidSect="00B02295">
          <w:pgSz w:w="11906" w:h="16838"/>
          <w:pgMar w:top="1134" w:right="567" w:bottom="1134" w:left="1418" w:header="708" w:footer="708" w:gutter="0"/>
          <w:cols w:space="708"/>
          <w:docGrid w:linePitch="360"/>
        </w:sectPr>
      </w:pPr>
    </w:p>
    <w:p w:rsidR="006734CB" w:rsidRPr="00217610" w:rsidRDefault="006734CB" w:rsidP="006734CB">
      <w:pPr>
        <w:spacing w:line="360" w:lineRule="auto"/>
        <w:ind w:firstLine="709"/>
        <w:jc w:val="right"/>
        <w:rPr>
          <w:rFonts w:eastAsia="Calibri"/>
          <w:sz w:val="28"/>
          <w:szCs w:val="28"/>
          <w:lang w:val="uk-UA" w:eastAsia="en-US"/>
        </w:rPr>
      </w:pPr>
      <w:r w:rsidRPr="00217610">
        <w:rPr>
          <w:rFonts w:eastAsia="Calibri"/>
          <w:sz w:val="28"/>
          <w:szCs w:val="28"/>
          <w:lang w:val="uk-UA" w:eastAsia="en-US"/>
        </w:rPr>
        <w:lastRenderedPageBreak/>
        <w:t>Додаток Д</w:t>
      </w:r>
    </w:p>
    <w:p w:rsidR="006734CB" w:rsidRPr="00217610" w:rsidRDefault="006734CB" w:rsidP="006734CB">
      <w:pPr>
        <w:spacing w:line="360" w:lineRule="auto"/>
        <w:ind w:firstLine="709"/>
        <w:jc w:val="center"/>
        <w:rPr>
          <w:bCs/>
          <w:sz w:val="28"/>
          <w:szCs w:val="28"/>
          <w:lang w:val="uk-UA"/>
        </w:rPr>
      </w:pPr>
      <w:r w:rsidRPr="00217610">
        <w:rPr>
          <w:bCs/>
          <w:sz w:val="28"/>
          <w:szCs w:val="28"/>
          <w:lang w:val="uk-UA"/>
        </w:rPr>
        <w:t>СПИСОК ВИКОРИСТАНИХ ДЖЕРЕЛ</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8"/>
          <w:lang w:val="uk-UA"/>
        </w:rPr>
        <w:t>Абель</w:t>
      </w:r>
      <w:proofErr w:type="spellEnd"/>
      <w:r w:rsidRPr="00217610">
        <w:rPr>
          <w:sz w:val="28"/>
          <w:szCs w:val="28"/>
          <w:lang w:val="uk-UA"/>
        </w:rPr>
        <w:t xml:space="preserve"> Э., </w:t>
      </w:r>
      <w:proofErr w:type="spellStart"/>
      <w:r w:rsidRPr="00217610">
        <w:rPr>
          <w:sz w:val="28"/>
          <w:szCs w:val="28"/>
          <w:lang w:val="uk-UA"/>
        </w:rPr>
        <w:t>Бернанке</w:t>
      </w:r>
      <w:proofErr w:type="spellEnd"/>
      <w:r w:rsidRPr="00217610">
        <w:rPr>
          <w:sz w:val="28"/>
          <w:szCs w:val="28"/>
          <w:lang w:val="uk-UA"/>
        </w:rPr>
        <w:t xml:space="preserve"> Б. </w:t>
      </w:r>
      <w:proofErr w:type="spellStart"/>
      <w:r w:rsidRPr="00217610">
        <w:rPr>
          <w:sz w:val="28"/>
          <w:szCs w:val="28"/>
          <w:lang w:val="uk-UA"/>
        </w:rPr>
        <w:t>Макроэкономика</w:t>
      </w:r>
      <w:proofErr w:type="spellEnd"/>
      <w:r w:rsidRPr="00217610">
        <w:rPr>
          <w:sz w:val="28"/>
          <w:szCs w:val="28"/>
          <w:lang w:val="uk-UA"/>
        </w:rPr>
        <w:t xml:space="preserve"> / Э. </w:t>
      </w:r>
      <w:proofErr w:type="spellStart"/>
      <w:r w:rsidRPr="00217610">
        <w:rPr>
          <w:sz w:val="28"/>
          <w:szCs w:val="28"/>
          <w:lang w:val="uk-UA"/>
        </w:rPr>
        <w:t>Абель</w:t>
      </w:r>
      <w:proofErr w:type="spellEnd"/>
      <w:r w:rsidRPr="00217610">
        <w:rPr>
          <w:sz w:val="28"/>
          <w:szCs w:val="28"/>
          <w:lang w:val="uk-UA"/>
        </w:rPr>
        <w:t>, Б. </w:t>
      </w:r>
      <w:proofErr w:type="spellStart"/>
      <w:r w:rsidRPr="00217610">
        <w:rPr>
          <w:sz w:val="28"/>
          <w:szCs w:val="28"/>
          <w:lang w:val="uk-UA"/>
        </w:rPr>
        <w:t>Бернанке</w:t>
      </w:r>
      <w:proofErr w:type="spellEnd"/>
      <w:r w:rsidRPr="00217610">
        <w:rPr>
          <w:sz w:val="28"/>
          <w:szCs w:val="28"/>
          <w:lang w:val="uk-UA"/>
        </w:rPr>
        <w:t xml:space="preserve"> ; пер. с </w:t>
      </w:r>
      <w:proofErr w:type="spellStart"/>
      <w:r w:rsidRPr="00217610">
        <w:rPr>
          <w:sz w:val="28"/>
          <w:szCs w:val="28"/>
          <w:lang w:val="uk-UA"/>
        </w:rPr>
        <w:t>англ</w:t>
      </w:r>
      <w:proofErr w:type="spellEnd"/>
      <w:r w:rsidRPr="00217610">
        <w:rPr>
          <w:sz w:val="28"/>
          <w:szCs w:val="28"/>
          <w:lang w:val="uk-UA"/>
        </w:rPr>
        <w:t xml:space="preserve">. – [5-е </w:t>
      </w:r>
      <w:proofErr w:type="spellStart"/>
      <w:r w:rsidRPr="00217610">
        <w:rPr>
          <w:sz w:val="28"/>
          <w:szCs w:val="28"/>
          <w:lang w:val="uk-UA"/>
        </w:rPr>
        <w:t>изд</w:t>
      </w:r>
      <w:proofErr w:type="spellEnd"/>
      <w:r w:rsidRPr="00217610">
        <w:rPr>
          <w:sz w:val="28"/>
          <w:szCs w:val="28"/>
          <w:lang w:val="uk-UA"/>
        </w:rPr>
        <w:t xml:space="preserve">.] – СПб. : </w:t>
      </w:r>
      <w:proofErr w:type="spellStart"/>
      <w:r w:rsidRPr="00217610">
        <w:rPr>
          <w:sz w:val="28"/>
          <w:szCs w:val="28"/>
          <w:lang w:val="uk-UA"/>
        </w:rPr>
        <w:t>Питер</w:t>
      </w:r>
      <w:proofErr w:type="spellEnd"/>
      <w:r w:rsidRPr="00217610">
        <w:rPr>
          <w:sz w:val="28"/>
          <w:szCs w:val="28"/>
          <w:lang w:val="uk-UA"/>
        </w:rPr>
        <w:t xml:space="preserve">, 2010. – 768 с.: </w:t>
      </w:r>
      <w:proofErr w:type="spellStart"/>
      <w:r w:rsidRPr="00217610">
        <w:rPr>
          <w:sz w:val="28"/>
          <w:szCs w:val="28"/>
          <w:lang w:val="uk-UA"/>
        </w:rPr>
        <w:t>ил</w:t>
      </w:r>
      <w:proofErr w:type="spellEnd"/>
      <w:r w:rsidRPr="00217610">
        <w:rPr>
          <w:sz w:val="28"/>
          <w:szCs w:val="28"/>
          <w:lang w:val="uk-UA"/>
        </w:rPr>
        <w:t>.</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8"/>
          <w:lang w:val="uk-UA"/>
        </w:rPr>
        <w:t>Геєць</w:t>
      </w:r>
      <w:proofErr w:type="spellEnd"/>
      <w:r w:rsidRPr="00217610">
        <w:rPr>
          <w:sz w:val="28"/>
          <w:szCs w:val="28"/>
          <w:lang w:val="uk-UA"/>
        </w:rPr>
        <w:t xml:space="preserve"> В. М., Гриценко А. А. Вихід з кризи (Роздуми над актуальним у зв’язку з прочитаним) / В. М. </w:t>
      </w:r>
      <w:proofErr w:type="spellStart"/>
      <w:r w:rsidRPr="00217610">
        <w:rPr>
          <w:sz w:val="28"/>
          <w:szCs w:val="28"/>
          <w:lang w:val="uk-UA"/>
        </w:rPr>
        <w:t>Геєць</w:t>
      </w:r>
      <w:proofErr w:type="spellEnd"/>
      <w:r w:rsidRPr="00217610">
        <w:rPr>
          <w:sz w:val="28"/>
          <w:szCs w:val="28"/>
          <w:lang w:val="uk-UA"/>
        </w:rPr>
        <w:t>, А. А. Гриценко // Економіка України. – 2013. – № 6. – С. 4–19.</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2"/>
          <w:lang w:val="uk-UA"/>
        </w:rPr>
        <w:t>Греченко</w:t>
      </w:r>
      <w:proofErr w:type="spellEnd"/>
      <w:r w:rsidRPr="00217610">
        <w:rPr>
          <w:sz w:val="28"/>
          <w:szCs w:val="22"/>
          <w:lang w:val="uk-UA"/>
        </w:rPr>
        <w:t xml:space="preserve"> В. А. Економічна політика урядів України на початку 1990-х років: </w:t>
      </w:r>
      <w:proofErr w:type="spellStart"/>
      <w:r w:rsidRPr="00217610">
        <w:rPr>
          <w:sz w:val="28"/>
          <w:szCs w:val="22"/>
          <w:lang w:val="uk-UA"/>
        </w:rPr>
        <w:t>уроки</w:t>
      </w:r>
      <w:proofErr w:type="spellEnd"/>
      <w:r w:rsidRPr="00217610">
        <w:rPr>
          <w:sz w:val="28"/>
          <w:szCs w:val="22"/>
          <w:lang w:val="uk-UA"/>
        </w:rPr>
        <w:t xml:space="preserve"> для сьогодення / В. А. </w:t>
      </w:r>
      <w:proofErr w:type="spellStart"/>
      <w:r w:rsidRPr="00217610">
        <w:rPr>
          <w:sz w:val="28"/>
          <w:szCs w:val="22"/>
          <w:lang w:val="uk-UA"/>
        </w:rPr>
        <w:t>Греченко</w:t>
      </w:r>
      <w:proofErr w:type="spellEnd"/>
      <w:r w:rsidRPr="00217610">
        <w:rPr>
          <w:sz w:val="28"/>
          <w:szCs w:val="22"/>
          <w:lang w:val="uk-UA"/>
        </w:rPr>
        <w:t xml:space="preserve"> // Актуальні питання фінансової безпеки держави: збірник матеріалів Міжнародної науково-практичної інтернет-конференції : 21 лютого 2014 р. – Харків : ХНУ ВС, 2010. – С. 96–101.</w:t>
      </w:r>
    </w:p>
    <w:p w:rsidR="006734CB" w:rsidRPr="00217610" w:rsidRDefault="006734CB" w:rsidP="006734CB">
      <w:pPr>
        <w:numPr>
          <w:ilvl w:val="0"/>
          <w:numId w:val="9"/>
        </w:numPr>
        <w:spacing w:line="360" w:lineRule="auto"/>
        <w:ind w:left="426" w:hanging="426"/>
        <w:contextualSpacing/>
        <w:jc w:val="both"/>
        <w:rPr>
          <w:sz w:val="28"/>
          <w:szCs w:val="28"/>
          <w:lang w:val="uk-UA"/>
        </w:rPr>
      </w:pPr>
      <w:r w:rsidRPr="00217610">
        <w:rPr>
          <w:sz w:val="28"/>
          <w:szCs w:val="28"/>
          <w:lang w:val="uk-UA"/>
        </w:rPr>
        <w:t>Закон України Про Національний банк України (</w:t>
      </w:r>
      <w:r w:rsidRPr="00217610">
        <w:rPr>
          <w:iCs/>
          <w:sz w:val="28"/>
          <w:szCs w:val="28"/>
          <w:bdr w:val="none" w:sz="0" w:space="0" w:color="auto" w:frame="1"/>
          <w:lang w:val="uk-UA"/>
        </w:rPr>
        <w:t>Відомості Верховної Ради України (ВВР), 1999, N 29</w:t>
      </w:r>
      <w:r w:rsidRPr="00217610">
        <w:rPr>
          <w:sz w:val="28"/>
          <w:szCs w:val="28"/>
          <w:lang w:val="uk-UA"/>
        </w:rPr>
        <w:t xml:space="preserve">) </w:t>
      </w:r>
      <w:r w:rsidRPr="00217610">
        <w:rPr>
          <w:sz w:val="28"/>
          <w:szCs w:val="28"/>
          <w:shd w:val="clear" w:color="auto" w:fill="FFFFFF"/>
          <w:lang w:val="uk-UA"/>
        </w:rPr>
        <w:t>[Електронний ресурс] – Режим доступу:</w:t>
      </w:r>
      <w:r w:rsidRPr="00217610">
        <w:rPr>
          <w:rFonts w:ascii="Calibri" w:hAnsi="Calibri"/>
          <w:sz w:val="22"/>
          <w:szCs w:val="22"/>
          <w:lang w:val="uk-UA"/>
        </w:rPr>
        <w:t xml:space="preserve"> </w:t>
      </w:r>
      <w:r w:rsidRPr="00217610">
        <w:rPr>
          <w:sz w:val="28"/>
          <w:szCs w:val="28"/>
          <w:shd w:val="clear" w:color="auto" w:fill="FFFFFF"/>
          <w:lang w:val="uk-UA"/>
        </w:rPr>
        <w:t>http://zakon2.rada.gov.ua/laws/show/679-14</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color w:val="000000"/>
          <w:sz w:val="28"/>
          <w:szCs w:val="28"/>
          <w:lang w:val="uk-UA"/>
        </w:rPr>
        <w:t>Илларионов</w:t>
      </w:r>
      <w:proofErr w:type="spellEnd"/>
      <w:r w:rsidRPr="00217610">
        <w:rPr>
          <w:color w:val="000000"/>
          <w:sz w:val="28"/>
          <w:szCs w:val="28"/>
          <w:lang w:val="uk-UA"/>
        </w:rPr>
        <w:t xml:space="preserve"> А. </w:t>
      </w:r>
      <w:proofErr w:type="spellStart"/>
      <w:r w:rsidRPr="00217610">
        <w:rPr>
          <w:color w:val="000000"/>
          <w:sz w:val="28"/>
          <w:szCs w:val="28"/>
          <w:lang w:val="uk-UA"/>
        </w:rPr>
        <w:t>Инфляция</w:t>
      </w:r>
      <w:proofErr w:type="spellEnd"/>
      <w:r w:rsidRPr="00217610">
        <w:rPr>
          <w:color w:val="000000"/>
          <w:sz w:val="28"/>
          <w:szCs w:val="28"/>
          <w:lang w:val="uk-UA"/>
        </w:rPr>
        <w:t xml:space="preserve"> и </w:t>
      </w:r>
      <w:proofErr w:type="spellStart"/>
      <w:r w:rsidRPr="00217610">
        <w:rPr>
          <w:color w:val="000000"/>
          <w:sz w:val="28"/>
          <w:szCs w:val="28"/>
          <w:lang w:val="uk-UA"/>
        </w:rPr>
        <w:t>экономический</w:t>
      </w:r>
      <w:proofErr w:type="spellEnd"/>
      <w:r w:rsidRPr="00217610">
        <w:rPr>
          <w:color w:val="000000"/>
          <w:sz w:val="28"/>
          <w:szCs w:val="28"/>
          <w:lang w:val="uk-UA"/>
        </w:rPr>
        <w:t xml:space="preserve"> </w:t>
      </w:r>
      <w:proofErr w:type="spellStart"/>
      <w:r w:rsidRPr="00217610">
        <w:rPr>
          <w:color w:val="000000"/>
          <w:sz w:val="28"/>
          <w:szCs w:val="28"/>
          <w:lang w:val="uk-UA"/>
        </w:rPr>
        <w:t>рост</w:t>
      </w:r>
      <w:proofErr w:type="spellEnd"/>
      <w:r w:rsidRPr="00217610">
        <w:rPr>
          <w:color w:val="000000"/>
          <w:sz w:val="28"/>
          <w:szCs w:val="28"/>
          <w:lang w:val="uk-UA"/>
        </w:rPr>
        <w:t xml:space="preserve"> / А. </w:t>
      </w:r>
      <w:proofErr w:type="spellStart"/>
      <w:r w:rsidRPr="00217610">
        <w:rPr>
          <w:color w:val="000000"/>
          <w:sz w:val="28"/>
          <w:szCs w:val="28"/>
          <w:lang w:val="uk-UA"/>
        </w:rPr>
        <w:t>Илларионов</w:t>
      </w:r>
      <w:proofErr w:type="spellEnd"/>
      <w:r w:rsidRPr="00217610">
        <w:rPr>
          <w:color w:val="000000"/>
          <w:sz w:val="28"/>
          <w:szCs w:val="28"/>
          <w:lang w:val="uk-UA"/>
        </w:rPr>
        <w:t xml:space="preserve"> // </w:t>
      </w:r>
      <w:proofErr w:type="spellStart"/>
      <w:r w:rsidRPr="00217610">
        <w:rPr>
          <w:color w:val="000000"/>
          <w:sz w:val="28"/>
          <w:szCs w:val="28"/>
          <w:lang w:val="uk-UA"/>
        </w:rPr>
        <w:t>Вопросы</w:t>
      </w:r>
      <w:proofErr w:type="spellEnd"/>
      <w:r w:rsidRPr="00217610">
        <w:rPr>
          <w:color w:val="000000"/>
          <w:sz w:val="28"/>
          <w:szCs w:val="28"/>
          <w:lang w:val="uk-UA"/>
        </w:rPr>
        <w:t xml:space="preserve"> </w:t>
      </w:r>
      <w:proofErr w:type="spellStart"/>
      <w:r w:rsidRPr="00217610">
        <w:rPr>
          <w:color w:val="000000"/>
          <w:sz w:val="28"/>
          <w:szCs w:val="28"/>
          <w:lang w:val="uk-UA"/>
        </w:rPr>
        <w:t>экономики</w:t>
      </w:r>
      <w:proofErr w:type="spellEnd"/>
      <w:r w:rsidRPr="00217610">
        <w:rPr>
          <w:color w:val="000000"/>
          <w:sz w:val="28"/>
          <w:szCs w:val="28"/>
          <w:lang w:val="uk-UA"/>
        </w:rPr>
        <w:t>. – 1997. – № 8. – С. 91–111.</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sz w:val="28"/>
          <w:szCs w:val="28"/>
          <w:lang w:val="uk-UA"/>
        </w:rPr>
        <w:t xml:space="preserve">Коваленко В. В., </w:t>
      </w:r>
      <w:proofErr w:type="spellStart"/>
      <w:r w:rsidRPr="00217610">
        <w:rPr>
          <w:sz w:val="28"/>
          <w:szCs w:val="28"/>
          <w:lang w:val="uk-UA"/>
        </w:rPr>
        <w:t>Коренєва</w:t>
      </w:r>
      <w:proofErr w:type="spellEnd"/>
      <w:r w:rsidRPr="00217610">
        <w:rPr>
          <w:sz w:val="28"/>
          <w:szCs w:val="28"/>
          <w:lang w:val="uk-UA"/>
        </w:rPr>
        <w:t xml:space="preserve"> О. Г. Банківська система України : монографія / В. В. Коваленко, О. Г. </w:t>
      </w:r>
      <w:proofErr w:type="spellStart"/>
      <w:r w:rsidRPr="00217610">
        <w:rPr>
          <w:sz w:val="28"/>
          <w:szCs w:val="28"/>
          <w:lang w:val="uk-UA"/>
        </w:rPr>
        <w:t>Коренєва</w:t>
      </w:r>
      <w:proofErr w:type="spellEnd"/>
      <w:r w:rsidRPr="00217610">
        <w:rPr>
          <w:sz w:val="28"/>
          <w:szCs w:val="28"/>
          <w:lang w:val="uk-UA"/>
        </w:rPr>
        <w:t>. – Суми : ДВНЗ “УАБС НБУ”, 2010. – 187 с.</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color w:val="000000"/>
          <w:sz w:val="28"/>
          <w:szCs w:val="28"/>
          <w:lang w:val="uk-UA"/>
        </w:rPr>
        <w:t>Кораблін</w:t>
      </w:r>
      <w:proofErr w:type="spellEnd"/>
      <w:r w:rsidRPr="00217610">
        <w:rPr>
          <w:color w:val="000000"/>
          <w:sz w:val="28"/>
          <w:szCs w:val="28"/>
          <w:lang w:val="uk-UA"/>
        </w:rPr>
        <w:t xml:space="preserve"> С. О. Сукупна пропозиція і оптимальна інфляція / С. О. </w:t>
      </w:r>
      <w:proofErr w:type="spellStart"/>
      <w:r w:rsidRPr="00217610">
        <w:rPr>
          <w:color w:val="000000"/>
          <w:sz w:val="28"/>
          <w:szCs w:val="28"/>
          <w:lang w:val="uk-UA"/>
        </w:rPr>
        <w:t>Кораблін</w:t>
      </w:r>
      <w:proofErr w:type="spellEnd"/>
      <w:r w:rsidRPr="00217610">
        <w:rPr>
          <w:color w:val="000000"/>
          <w:sz w:val="28"/>
          <w:szCs w:val="28"/>
          <w:lang w:val="uk-UA"/>
        </w:rPr>
        <w:t xml:space="preserve"> // Економіка і прогнозування. – 2005. – № 1. – С. 9–32.</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sz w:val="28"/>
          <w:szCs w:val="28"/>
          <w:lang w:val="uk-UA"/>
        </w:rPr>
        <w:t xml:space="preserve">Косова Т. Д., </w:t>
      </w:r>
      <w:proofErr w:type="spellStart"/>
      <w:r w:rsidRPr="00217610">
        <w:rPr>
          <w:sz w:val="28"/>
          <w:szCs w:val="28"/>
          <w:lang w:val="uk-UA"/>
        </w:rPr>
        <w:t>Папаіка</w:t>
      </w:r>
      <w:proofErr w:type="spellEnd"/>
      <w:r w:rsidRPr="00217610">
        <w:rPr>
          <w:sz w:val="28"/>
          <w:szCs w:val="28"/>
          <w:lang w:val="uk-UA"/>
        </w:rPr>
        <w:t xml:space="preserve"> О. О. Центральний банк та грошово-кредитна політика: </w:t>
      </w:r>
      <w:proofErr w:type="spellStart"/>
      <w:r w:rsidRPr="00217610">
        <w:rPr>
          <w:sz w:val="28"/>
          <w:szCs w:val="28"/>
          <w:lang w:val="uk-UA"/>
        </w:rPr>
        <w:t>навч</w:t>
      </w:r>
      <w:proofErr w:type="spellEnd"/>
      <w:r w:rsidRPr="00217610">
        <w:rPr>
          <w:sz w:val="28"/>
          <w:szCs w:val="28"/>
          <w:lang w:val="uk-UA"/>
        </w:rPr>
        <w:t xml:space="preserve">. </w:t>
      </w:r>
      <w:proofErr w:type="spellStart"/>
      <w:r w:rsidRPr="00217610">
        <w:rPr>
          <w:sz w:val="28"/>
          <w:szCs w:val="28"/>
          <w:lang w:val="uk-UA"/>
        </w:rPr>
        <w:t>посіб</w:t>
      </w:r>
      <w:proofErr w:type="spellEnd"/>
      <w:r w:rsidRPr="00217610">
        <w:rPr>
          <w:sz w:val="28"/>
          <w:szCs w:val="28"/>
          <w:lang w:val="uk-UA"/>
        </w:rPr>
        <w:t xml:space="preserve">. / Т. Д. Косова, О. О. </w:t>
      </w:r>
      <w:proofErr w:type="spellStart"/>
      <w:r w:rsidRPr="00217610">
        <w:rPr>
          <w:sz w:val="28"/>
          <w:szCs w:val="28"/>
          <w:lang w:val="uk-UA"/>
        </w:rPr>
        <w:t>Папаіка</w:t>
      </w:r>
      <w:proofErr w:type="spellEnd"/>
      <w:r w:rsidRPr="00217610">
        <w:rPr>
          <w:sz w:val="28"/>
          <w:szCs w:val="28"/>
          <w:lang w:val="uk-UA"/>
        </w:rPr>
        <w:t>. – К. : Центр учбової літератури, 2011. – 328 с.</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8"/>
          <w:lang w:val="uk-UA"/>
        </w:rPr>
        <w:t>Кругман</w:t>
      </w:r>
      <w:proofErr w:type="spellEnd"/>
      <w:r w:rsidRPr="00217610">
        <w:rPr>
          <w:sz w:val="28"/>
          <w:szCs w:val="28"/>
          <w:lang w:val="uk-UA"/>
        </w:rPr>
        <w:t xml:space="preserve"> П. </w:t>
      </w:r>
      <w:proofErr w:type="spellStart"/>
      <w:r w:rsidRPr="00217610">
        <w:rPr>
          <w:sz w:val="28"/>
          <w:szCs w:val="28"/>
          <w:lang w:val="uk-UA"/>
        </w:rPr>
        <w:t>Выход</w:t>
      </w:r>
      <w:proofErr w:type="spellEnd"/>
      <w:r w:rsidRPr="00217610">
        <w:rPr>
          <w:sz w:val="28"/>
          <w:szCs w:val="28"/>
          <w:lang w:val="uk-UA"/>
        </w:rPr>
        <w:t xml:space="preserve"> </w:t>
      </w:r>
      <w:proofErr w:type="spellStart"/>
      <w:r w:rsidRPr="00217610">
        <w:rPr>
          <w:sz w:val="28"/>
          <w:szCs w:val="28"/>
          <w:lang w:val="uk-UA"/>
        </w:rPr>
        <w:t>из</w:t>
      </w:r>
      <w:proofErr w:type="spellEnd"/>
      <w:r w:rsidRPr="00217610">
        <w:rPr>
          <w:sz w:val="28"/>
          <w:szCs w:val="28"/>
          <w:lang w:val="uk-UA"/>
        </w:rPr>
        <w:t xml:space="preserve"> </w:t>
      </w:r>
      <w:proofErr w:type="spellStart"/>
      <w:r w:rsidRPr="00217610">
        <w:rPr>
          <w:sz w:val="28"/>
          <w:szCs w:val="28"/>
          <w:lang w:val="uk-UA"/>
        </w:rPr>
        <w:t>кризиса</w:t>
      </w:r>
      <w:proofErr w:type="spellEnd"/>
      <w:r w:rsidRPr="00217610">
        <w:rPr>
          <w:sz w:val="28"/>
          <w:szCs w:val="28"/>
          <w:lang w:val="uk-UA"/>
        </w:rPr>
        <w:t xml:space="preserve"> </w:t>
      </w:r>
      <w:proofErr w:type="spellStart"/>
      <w:r w:rsidRPr="00217610">
        <w:rPr>
          <w:sz w:val="28"/>
          <w:szCs w:val="28"/>
          <w:lang w:val="uk-UA"/>
        </w:rPr>
        <w:t>есть</w:t>
      </w:r>
      <w:proofErr w:type="spellEnd"/>
      <w:r w:rsidRPr="00217610">
        <w:rPr>
          <w:sz w:val="28"/>
          <w:szCs w:val="28"/>
          <w:lang w:val="uk-UA"/>
        </w:rPr>
        <w:t xml:space="preserve">! / П. </w:t>
      </w:r>
      <w:proofErr w:type="spellStart"/>
      <w:r w:rsidRPr="00217610">
        <w:rPr>
          <w:sz w:val="28"/>
          <w:szCs w:val="28"/>
          <w:lang w:val="uk-UA"/>
        </w:rPr>
        <w:t>Кругман</w:t>
      </w:r>
      <w:proofErr w:type="spellEnd"/>
      <w:r w:rsidRPr="00217610">
        <w:rPr>
          <w:sz w:val="28"/>
          <w:szCs w:val="28"/>
          <w:lang w:val="uk-UA"/>
        </w:rPr>
        <w:t xml:space="preserve"> ; пер. с </w:t>
      </w:r>
      <w:proofErr w:type="spellStart"/>
      <w:r w:rsidRPr="00217610">
        <w:rPr>
          <w:sz w:val="28"/>
          <w:szCs w:val="28"/>
          <w:lang w:val="uk-UA"/>
        </w:rPr>
        <w:t>англ</w:t>
      </w:r>
      <w:proofErr w:type="spellEnd"/>
      <w:r w:rsidRPr="00217610">
        <w:rPr>
          <w:sz w:val="28"/>
          <w:szCs w:val="28"/>
          <w:lang w:val="uk-UA"/>
        </w:rPr>
        <w:t xml:space="preserve">. – М. : Азбука </w:t>
      </w:r>
      <w:proofErr w:type="spellStart"/>
      <w:r w:rsidRPr="00217610">
        <w:rPr>
          <w:sz w:val="28"/>
          <w:szCs w:val="28"/>
          <w:lang w:val="uk-UA"/>
        </w:rPr>
        <w:t>Бизнес</w:t>
      </w:r>
      <w:proofErr w:type="spellEnd"/>
      <w:r w:rsidRPr="00217610">
        <w:rPr>
          <w:sz w:val="28"/>
          <w:szCs w:val="28"/>
          <w:lang w:val="uk-UA"/>
        </w:rPr>
        <w:t>, Азбука-</w:t>
      </w:r>
      <w:proofErr w:type="spellStart"/>
      <w:r w:rsidRPr="00217610">
        <w:rPr>
          <w:sz w:val="28"/>
          <w:szCs w:val="28"/>
          <w:lang w:val="uk-UA"/>
        </w:rPr>
        <w:t>Аттикус</w:t>
      </w:r>
      <w:proofErr w:type="spellEnd"/>
      <w:r w:rsidRPr="00217610">
        <w:rPr>
          <w:sz w:val="28"/>
          <w:szCs w:val="28"/>
          <w:lang w:val="uk-UA"/>
        </w:rPr>
        <w:t>, 2013. – 320 с.</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sz w:val="28"/>
          <w:szCs w:val="22"/>
          <w:lang w:val="uk-UA"/>
        </w:rPr>
        <w:t xml:space="preserve"> Макаренко М. І.,</w:t>
      </w:r>
      <w:r w:rsidRPr="00217610">
        <w:rPr>
          <w:sz w:val="28"/>
          <w:szCs w:val="28"/>
          <w:lang w:val="uk-UA"/>
        </w:rPr>
        <w:t xml:space="preserve"> </w:t>
      </w:r>
      <w:proofErr w:type="spellStart"/>
      <w:r w:rsidRPr="00217610">
        <w:rPr>
          <w:sz w:val="28"/>
          <w:szCs w:val="28"/>
          <w:lang w:val="uk-UA"/>
        </w:rPr>
        <w:t>Д’яконова</w:t>
      </w:r>
      <w:proofErr w:type="spellEnd"/>
      <w:r w:rsidRPr="00217610">
        <w:rPr>
          <w:sz w:val="28"/>
          <w:szCs w:val="28"/>
          <w:lang w:val="uk-UA"/>
        </w:rPr>
        <w:t xml:space="preserve"> І. І.</w:t>
      </w:r>
      <w:r w:rsidRPr="00217610">
        <w:rPr>
          <w:sz w:val="28"/>
          <w:szCs w:val="22"/>
          <w:lang w:val="uk-UA"/>
        </w:rPr>
        <w:t xml:space="preserve"> </w:t>
      </w:r>
      <w:r w:rsidRPr="00217610">
        <w:rPr>
          <w:sz w:val="28"/>
          <w:szCs w:val="28"/>
          <w:lang w:val="uk-UA"/>
        </w:rPr>
        <w:t xml:space="preserve">Стратегія інфляційного </w:t>
      </w:r>
      <w:proofErr w:type="spellStart"/>
      <w:r w:rsidRPr="00217610">
        <w:rPr>
          <w:sz w:val="28"/>
          <w:szCs w:val="28"/>
          <w:lang w:val="uk-UA"/>
        </w:rPr>
        <w:t>таргетування</w:t>
      </w:r>
      <w:proofErr w:type="spellEnd"/>
      <w:r w:rsidRPr="00217610">
        <w:rPr>
          <w:sz w:val="28"/>
          <w:szCs w:val="28"/>
          <w:lang w:val="uk-UA"/>
        </w:rPr>
        <w:t xml:space="preserve"> в системі грошово-кредитної політики держави : монографія / </w:t>
      </w:r>
      <w:r w:rsidRPr="00217610">
        <w:rPr>
          <w:sz w:val="28"/>
          <w:szCs w:val="28"/>
          <w:lang w:val="uk-UA"/>
        </w:rPr>
        <w:lastRenderedPageBreak/>
        <w:t xml:space="preserve">М. І. Макаренко, І. І. </w:t>
      </w:r>
      <w:proofErr w:type="spellStart"/>
      <w:r w:rsidRPr="00217610">
        <w:rPr>
          <w:sz w:val="28"/>
          <w:szCs w:val="28"/>
          <w:lang w:val="uk-UA"/>
        </w:rPr>
        <w:t>Д’яконова</w:t>
      </w:r>
      <w:proofErr w:type="spellEnd"/>
      <w:r w:rsidRPr="00217610">
        <w:rPr>
          <w:sz w:val="28"/>
          <w:szCs w:val="28"/>
          <w:lang w:val="uk-UA"/>
        </w:rPr>
        <w:t xml:space="preserve">, Ф. О. Журавка та ін. – Суми, ДВНЗ «УАБС НБУ», 2008. – 108 с. </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2"/>
          <w:lang w:val="uk-UA"/>
        </w:rPr>
        <w:t>Марцин</w:t>
      </w:r>
      <w:proofErr w:type="spellEnd"/>
      <w:r w:rsidRPr="00217610">
        <w:rPr>
          <w:sz w:val="28"/>
          <w:szCs w:val="22"/>
          <w:lang w:val="uk-UA"/>
        </w:rPr>
        <w:t xml:space="preserve"> В. С. Деякі підходи до регулювання інфляційних процесів на сучасному етапі розвитку економіки / В. С. </w:t>
      </w:r>
      <w:proofErr w:type="spellStart"/>
      <w:r w:rsidRPr="00217610">
        <w:rPr>
          <w:sz w:val="28"/>
          <w:szCs w:val="22"/>
          <w:lang w:val="uk-UA"/>
        </w:rPr>
        <w:t>Марцин</w:t>
      </w:r>
      <w:proofErr w:type="spellEnd"/>
      <w:r w:rsidRPr="00217610">
        <w:rPr>
          <w:sz w:val="28"/>
          <w:szCs w:val="22"/>
          <w:lang w:val="uk-UA"/>
        </w:rPr>
        <w:t xml:space="preserve"> // Економіка розвитку.</w:t>
      </w:r>
      <w:r w:rsidRPr="00217610">
        <w:rPr>
          <w:sz w:val="28"/>
          <w:szCs w:val="24"/>
          <w:lang w:val="uk-UA"/>
        </w:rPr>
        <w:t xml:space="preserve"> 2013. – </w:t>
      </w:r>
      <w:r w:rsidRPr="00217610">
        <w:rPr>
          <w:sz w:val="28"/>
          <w:szCs w:val="22"/>
          <w:lang w:val="uk-UA"/>
        </w:rPr>
        <w:t xml:space="preserve">№ 1(65). </w:t>
      </w:r>
      <w:r w:rsidRPr="00217610">
        <w:rPr>
          <w:sz w:val="28"/>
          <w:szCs w:val="24"/>
          <w:lang w:val="uk-UA"/>
        </w:rPr>
        <w:t>– С. 42–48.</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sz w:val="28"/>
          <w:szCs w:val="28"/>
          <w:lang w:val="uk-UA"/>
        </w:rPr>
        <w:t xml:space="preserve">Мороз А. М., </w:t>
      </w:r>
      <w:proofErr w:type="spellStart"/>
      <w:r w:rsidRPr="00217610">
        <w:rPr>
          <w:sz w:val="28"/>
          <w:szCs w:val="28"/>
          <w:lang w:val="uk-UA"/>
        </w:rPr>
        <w:t>Пуховкіна</w:t>
      </w:r>
      <w:proofErr w:type="spellEnd"/>
      <w:r w:rsidRPr="00217610">
        <w:rPr>
          <w:sz w:val="28"/>
          <w:szCs w:val="28"/>
          <w:lang w:val="uk-UA"/>
        </w:rPr>
        <w:t xml:space="preserve"> М. Ф.</w:t>
      </w:r>
      <w:r w:rsidRPr="00217610">
        <w:rPr>
          <w:rFonts w:ascii="Calibri" w:hAnsi="Calibri"/>
          <w:sz w:val="22"/>
          <w:szCs w:val="22"/>
          <w:lang w:val="uk-UA"/>
        </w:rPr>
        <w:t xml:space="preserve"> </w:t>
      </w:r>
      <w:r w:rsidRPr="00217610">
        <w:rPr>
          <w:sz w:val="28"/>
          <w:szCs w:val="28"/>
          <w:lang w:val="uk-UA"/>
        </w:rPr>
        <w:t xml:space="preserve">Центральний банк та грошово-кредитна політика : підручник / А. М. Мороз, М. Ф. </w:t>
      </w:r>
      <w:proofErr w:type="spellStart"/>
      <w:r w:rsidRPr="00217610">
        <w:rPr>
          <w:sz w:val="28"/>
          <w:szCs w:val="28"/>
          <w:lang w:val="uk-UA"/>
        </w:rPr>
        <w:t>Пуховкіна</w:t>
      </w:r>
      <w:proofErr w:type="spellEnd"/>
      <w:r w:rsidRPr="00217610">
        <w:rPr>
          <w:sz w:val="28"/>
          <w:szCs w:val="22"/>
          <w:lang w:val="uk-UA"/>
        </w:rPr>
        <w:t xml:space="preserve">, </w:t>
      </w:r>
      <w:r w:rsidRPr="00217610">
        <w:rPr>
          <w:sz w:val="28"/>
          <w:szCs w:val="24"/>
          <w:lang w:val="uk-UA"/>
        </w:rPr>
        <w:t>– К. : КНЕУ, 2005. – 556 с.</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sz w:val="28"/>
          <w:szCs w:val="28"/>
          <w:lang w:val="uk-UA"/>
        </w:rPr>
        <w:t>Петрик О. Інфляція в Україні та її прогнозування в Національному банку / О. Петрик // Вісник НБУ. – 2012. – № 5. – С. 8–12.</w:t>
      </w:r>
    </w:p>
    <w:p w:rsidR="006734CB" w:rsidRPr="00217610" w:rsidRDefault="00E02A16" w:rsidP="006734CB">
      <w:pPr>
        <w:numPr>
          <w:ilvl w:val="0"/>
          <w:numId w:val="9"/>
        </w:numPr>
        <w:spacing w:line="360" w:lineRule="auto"/>
        <w:ind w:left="426" w:hanging="426"/>
        <w:contextualSpacing/>
        <w:jc w:val="both"/>
        <w:rPr>
          <w:sz w:val="22"/>
          <w:szCs w:val="22"/>
          <w:lang w:val="uk-UA"/>
        </w:rPr>
      </w:pPr>
      <w:hyperlink r:id="rId14" w:history="1">
        <w:proofErr w:type="spellStart"/>
        <w:r w:rsidR="006734CB" w:rsidRPr="00217610">
          <w:rPr>
            <w:kern w:val="36"/>
            <w:sz w:val="28"/>
            <w:szCs w:val="28"/>
            <w:lang w:val="uk-UA"/>
          </w:rPr>
          <w:t>Савлук</w:t>
        </w:r>
        <w:proofErr w:type="spellEnd"/>
        <w:r w:rsidR="006734CB" w:rsidRPr="00217610">
          <w:rPr>
            <w:kern w:val="36"/>
            <w:sz w:val="28"/>
            <w:szCs w:val="28"/>
            <w:lang w:val="uk-UA"/>
          </w:rPr>
          <w:t xml:space="preserve"> М. І.  Гроші та кредит</w:t>
        </w:r>
      </w:hyperlink>
      <w:r w:rsidR="006734CB" w:rsidRPr="00217610">
        <w:rPr>
          <w:kern w:val="36"/>
          <w:sz w:val="28"/>
          <w:szCs w:val="28"/>
          <w:lang w:val="uk-UA"/>
        </w:rPr>
        <w:t xml:space="preserve"> : підручник / М. І. </w:t>
      </w:r>
      <w:proofErr w:type="spellStart"/>
      <w:r w:rsidR="006734CB" w:rsidRPr="00217610">
        <w:rPr>
          <w:kern w:val="36"/>
          <w:sz w:val="28"/>
          <w:szCs w:val="28"/>
          <w:lang w:val="uk-UA"/>
        </w:rPr>
        <w:t>Савлук</w:t>
      </w:r>
      <w:proofErr w:type="spellEnd"/>
      <w:r w:rsidR="006734CB" w:rsidRPr="00217610">
        <w:rPr>
          <w:kern w:val="36"/>
          <w:sz w:val="28"/>
          <w:szCs w:val="28"/>
          <w:lang w:val="uk-UA"/>
        </w:rPr>
        <w:t xml:space="preserve">. – 3-тє вид., перероб. і </w:t>
      </w:r>
      <w:proofErr w:type="spellStart"/>
      <w:r w:rsidR="006734CB" w:rsidRPr="00217610">
        <w:rPr>
          <w:kern w:val="36"/>
          <w:sz w:val="28"/>
          <w:szCs w:val="28"/>
          <w:lang w:val="uk-UA"/>
        </w:rPr>
        <w:t>доп</w:t>
      </w:r>
      <w:proofErr w:type="spellEnd"/>
      <w:r w:rsidR="006734CB" w:rsidRPr="00217610">
        <w:rPr>
          <w:kern w:val="36"/>
          <w:sz w:val="28"/>
          <w:szCs w:val="28"/>
          <w:lang w:val="uk-UA"/>
        </w:rPr>
        <w:t xml:space="preserve">. – К. : КНЕУ, 2002. – 598 с. </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sz w:val="28"/>
          <w:szCs w:val="28"/>
          <w:lang w:val="uk-UA"/>
        </w:rPr>
        <w:t xml:space="preserve">Сакс </w:t>
      </w:r>
      <w:proofErr w:type="spellStart"/>
      <w:r w:rsidRPr="00217610">
        <w:rPr>
          <w:sz w:val="28"/>
          <w:szCs w:val="28"/>
          <w:lang w:val="uk-UA"/>
        </w:rPr>
        <w:t>Дж</w:t>
      </w:r>
      <w:proofErr w:type="spellEnd"/>
      <w:r w:rsidRPr="00217610">
        <w:rPr>
          <w:sz w:val="28"/>
          <w:szCs w:val="28"/>
          <w:lang w:val="uk-UA"/>
        </w:rPr>
        <w:t xml:space="preserve">. Д., </w:t>
      </w:r>
      <w:proofErr w:type="spellStart"/>
      <w:r w:rsidRPr="00217610">
        <w:rPr>
          <w:sz w:val="28"/>
          <w:szCs w:val="28"/>
          <w:lang w:val="uk-UA"/>
        </w:rPr>
        <w:t>Ларрен</w:t>
      </w:r>
      <w:proofErr w:type="spellEnd"/>
      <w:r w:rsidRPr="00217610">
        <w:rPr>
          <w:sz w:val="28"/>
          <w:szCs w:val="28"/>
          <w:lang w:val="uk-UA"/>
        </w:rPr>
        <w:t xml:space="preserve"> Ф. Б. </w:t>
      </w:r>
      <w:proofErr w:type="spellStart"/>
      <w:r w:rsidRPr="00217610">
        <w:rPr>
          <w:sz w:val="28"/>
          <w:szCs w:val="28"/>
          <w:lang w:val="uk-UA"/>
        </w:rPr>
        <w:t>Макроэкономика</w:t>
      </w:r>
      <w:proofErr w:type="spellEnd"/>
      <w:r w:rsidRPr="00217610">
        <w:rPr>
          <w:sz w:val="28"/>
          <w:szCs w:val="28"/>
          <w:lang w:val="uk-UA"/>
        </w:rPr>
        <w:t xml:space="preserve">. </w:t>
      </w:r>
      <w:proofErr w:type="spellStart"/>
      <w:r w:rsidRPr="00217610">
        <w:rPr>
          <w:sz w:val="28"/>
          <w:szCs w:val="28"/>
          <w:lang w:val="uk-UA"/>
        </w:rPr>
        <w:t>Глобальный</w:t>
      </w:r>
      <w:proofErr w:type="spellEnd"/>
      <w:r w:rsidRPr="00217610">
        <w:rPr>
          <w:sz w:val="28"/>
          <w:szCs w:val="28"/>
          <w:lang w:val="uk-UA"/>
        </w:rPr>
        <w:t xml:space="preserve"> поход / </w:t>
      </w:r>
      <w:proofErr w:type="spellStart"/>
      <w:r w:rsidRPr="00217610">
        <w:rPr>
          <w:sz w:val="28"/>
          <w:szCs w:val="28"/>
          <w:lang w:val="uk-UA"/>
        </w:rPr>
        <w:t>Дж</w:t>
      </w:r>
      <w:proofErr w:type="spellEnd"/>
      <w:r w:rsidRPr="00217610">
        <w:rPr>
          <w:sz w:val="28"/>
          <w:szCs w:val="28"/>
          <w:lang w:val="uk-UA"/>
        </w:rPr>
        <w:t xml:space="preserve">. Д. Сакс, Ф. Б. </w:t>
      </w:r>
      <w:proofErr w:type="spellStart"/>
      <w:r w:rsidRPr="00217610">
        <w:rPr>
          <w:sz w:val="28"/>
          <w:szCs w:val="28"/>
          <w:lang w:val="uk-UA"/>
        </w:rPr>
        <w:t>Ларрен</w:t>
      </w:r>
      <w:proofErr w:type="spellEnd"/>
      <w:r w:rsidRPr="00217610">
        <w:rPr>
          <w:sz w:val="28"/>
          <w:szCs w:val="28"/>
          <w:lang w:val="uk-UA"/>
        </w:rPr>
        <w:t xml:space="preserve"> ; пер. с </w:t>
      </w:r>
      <w:proofErr w:type="spellStart"/>
      <w:r w:rsidRPr="00217610">
        <w:rPr>
          <w:sz w:val="28"/>
          <w:szCs w:val="28"/>
          <w:lang w:val="uk-UA"/>
        </w:rPr>
        <w:t>англ</w:t>
      </w:r>
      <w:proofErr w:type="spellEnd"/>
      <w:r w:rsidRPr="00217610">
        <w:rPr>
          <w:sz w:val="28"/>
          <w:szCs w:val="28"/>
          <w:lang w:val="uk-UA"/>
        </w:rPr>
        <w:t xml:space="preserve">. – М. : </w:t>
      </w:r>
      <w:proofErr w:type="spellStart"/>
      <w:r w:rsidRPr="00217610">
        <w:rPr>
          <w:sz w:val="28"/>
          <w:szCs w:val="28"/>
          <w:lang w:val="uk-UA"/>
        </w:rPr>
        <w:t>Дело</w:t>
      </w:r>
      <w:proofErr w:type="spellEnd"/>
      <w:r w:rsidRPr="00217610">
        <w:rPr>
          <w:sz w:val="28"/>
          <w:szCs w:val="28"/>
          <w:lang w:val="uk-UA"/>
        </w:rPr>
        <w:t>, 1996. – 848 с.</w:t>
      </w:r>
    </w:p>
    <w:p w:rsidR="006734CB" w:rsidRPr="00217610" w:rsidRDefault="006734CB" w:rsidP="006734CB">
      <w:pPr>
        <w:numPr>
          <w:ilvl w:val="0"/>
          <w:numId w:val="9"/>
        </w:numPr>
        <w:spacing w:line="360" w:lineRule="auto"/>
        <w:ind w:left="426" w:hanging="426"/>
        <w:contextualSpacing/>
        <w:jc w:val="both"/>
        <w:rPr>
          <w:sz w:val="22"/>
          <w:szCs w:val="22"/>
          <w:lang w:val="uk-UA"/>
        </w:rPr>
      </w:pPr>
      <w:r w:rsidRPr="00217610">
        <w:rPr>
          <w:color w:val="000000"/>
          <w:sz w:val="28"/>
          <w:szCs w:val="28"/>
          <w:shd w:val="clear" w:color="auto" w:fill="FFFFFF"/>
          <w:lang w:val="uk-UA"/>
        </w:rPr>
        <w:t xml:space="preserve">Світовий банк [Електронний ресурс] – Режим доступу : </w:t>
      </w:r>
      <w:r w:rsidRPr="00217610">
        <w:rPr>
          <w:sz w:val="28"/>
          <w:szCs w:val="28"/>
          <w:shd w:val="clear" w:color="auto" w:fill="FFFFFF"/>
          <w:lang w:val="uk-UA"/>
        </w:rPr>
        <w:t>www.worldbank.org</w:t>
      </w:r>
      <w:r w:rsidRPr="00217610">
        <w:rPr>
          <w:sz w:val="28"/>
          <w:szCs w:val="28"/>
          <w:lang w:val="uk-UA"/>
        </w:rPr>
        <w:t xml:space="preserve"> </w:t>
      </w:r>
    </w:p>
    <w:p w:rsidR="006734CB" w:rsidRPr="00217610" w:rsidRDefault="006734CB" w:rsidP="006734CB">
      <w:pPr>
        <w:numPr>
          <w:ilvl w:val="0"/>
          <w:numId w:val="9"/>
        </w:numPr>
        <w:spacing w:line="360" w:lineRule="auto"/>
        <w:ind w:left="426" w:hanging="426"/>
        <w:jc w:val="both"/>
        <w:rPr>
          <w:sz w:val="28"/>
          <w:szCs w:val="22"/>
          <w:lang w:val="uk-UA"/>
        </w:rPr>
      </w:pPr>
      <w:proofErr w:type="spellStart"/>
      <w:r w:rsidRPr="00217610">
        <w:rPr>
          <w:sz w:val="28"/>
          <w:szCs w:val="22"/>
          <w:lang w:val="uk-UA"/>
        </w:rPr>
        <w:t>Сухань</w:t>
      </w:r>
      <w:proofErr w:type="spellEnd"/>
      <w:r w:rsidRPr="00217610">
        <w:rPr>
          <w:sz w:val="28"/>
          <w:szCs w:val="22"/>
          <w:lang w:val="uk-UA"/>
        </w:rPr>
        <w:t xml:space="preserve"> В. О. Становлення та розвиток антиінфляційної політики в Україні / </w:t>
      </w:r>
      <w:proofErr w:type="spellStart"/>
      <w:r w:rsidRPr="00217610">
        <w:rPr>
          <w:sz w:val="28"/>
          <w:szCs w:val="22"/>
          <w:lang w:val="uk-UA"/>
        </w:rPr>
        <w:t>Сухань</w:t>
      </w:r>
      <w:proofErr w:type="spellEnd"/>
      <w:r w:rsidRPr="00217610">
        <w:rPr>
          <w:sz w:val="28"/>
          <w:szCs w:val="22"/>
          <w:lang w:val="uk-UA"/>
        </w:rPr>
        <w:t xml:space="preserve"> В. О. // </w:t>
      </w:r>
      <w:proofErr w:type="spellStart"/>
      <w:r w:rsidRPr="00217610">
        <w:rPr>
          <w:sz w:val="28"/>
          <w:szCs w:val="22"/>
          <w:lang w:val="uk-UA"/>
        </w:rPr>
        <w:t>Вiсник</w:t>
      </w:r>
      <w:proofErr w:type="spellEnd"/>
      <w:r w:rsidRPr="00217610">
        <w:rPr>
          <w:sz w:val="28"/>
          <w:szCs w:val="22"/>
          <w:lang w:val="uk-UA"/>
        </w:rPr>
        <w:t xml:space="preserve"> ХНУ </w:t>
      </w:r>
      <w:proofErr w:type="spellStart"/>
      <w:r w:rsidRPr="00217610">
        <w:rPr>
          <w:sz w:val="28"/>
          <w:szCs w:val="22"/>
          <w:lang w:val="uk-UA"/>
        </w:rPr>
        <w:t>iм</w:t>
      </w:r>
      <w:proofErr w:type="spellEnd"/>
      <w:r w:rsidRPr="00217610">
        <w:rPr>
          <w:sz w:val="28"/>
          <w:szCs w:val="22"/>
          <w:lang w:val="uk-UA"/>
        </w:rPr>
        <w:t>. В. Н. </w:t>
      </w:r>
      <w:proofErr w:type="spellStart"/>
      <w:r w:rsidRPr="00217610">
        <w:rPr>
          <w:sz w:val="28"/>
          <w:szCs w:val="22"/>
          <w:lang w:val="uk-UA"/>
        </w:rPr>
        <w:t>Каразiна</w:t>
      </w:r>
      <w:proofErr w:type="spellEnd"/>
      <w:r w:rsidRPr="00217610">
        <w:rPr>
          <w:sz w:val="28"/>
          <w:szCs w:val="22"/>
          <w:lang w:val="uk-UA"/>
        </w:rPr>
        <w:t>. – 2009. – № 869. Економічна серія. – С. 58–63.</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color w:val="000000"/>
          <w:sz w:val="28"/>
          <w:szCs w:val="28"/>
          <w:lang w:val="uk-UA"/>
        </w:rPr>
        <w:t>Філіпова</w:t>
      </w:r>
      <w:proofErr w:type="spellEnd"/>
      <w:r w:rsidRPr="00217610">
        <w:rPr>
          <w:color w:val="000000"/>
          <w:sz w:val="28"/>
          <w:szCs w:val="28"/>
          <w:lang w:val="uk-UA"/>
        </w:rPr>
        <w:t xml:space="preserve"> І.  Г. «Порочне коло» інфляційних процесів в Україні / І. Г. </w:t>
      </w:r>
      <w:proofErr w:type="spellStart"/>
      <w:r w:rsidRPr="00217610">
        <w:rPr>
          <w:color w:val="000000"/>
          <w:sz w:val="28"/>
          <w:szCs w:val="28"/>
          <w:lang w:val="uk-UA"/>
        </w:rPr>
        <w:t>Філіпова</w:t>
      </w:r>
      <w:proofErr w:type="spellEnd"/>
      <w:r w:rsidRPr="00217610">
        <w:rPr>
          <w:color w:val="000000"/>
          <w:sz w:val="28"/>
          <w:szCs w:val="28"/>
          <w:lang w:val="uk-UA"/>
        </w:rPr>
        <w:t xml:space="preserve"> // Вісник СНУ ім. В. Даля. – 2011. – № 16. – С. 172–178.</w:t>
      </w:r>
    </w:p>
    <w:p w:rsidR="006734CB" w:rsidRPr="00217610" w:rsidRDefault="006734CB" w:rsidP="006734CB">
      <w:pPr>
        <w:numPr>
          <w:ilvl w:val="0"/>
          <w:numId w:val="9"/>
        </w:numPr>
        <w:spacing w:line="360" w:lineRule="auto"/>
        <w:ind w:left="426" w:hanging="426"/>
        <w:jc w:val="both"/>
        <w:rPr>
          <w:sz w:val="28"/>
          <w:szCs w:val="22"/>
          <w:lang w:val="uk-UA"/>
        </w:rPr>
      </w:pPr>
      <w:r w:rsidRPr="00217610">
        <w:rPr>
          <w:sz w:val="28"/>
          <w:szCs w:val="22"/>
          <w:lang w:val="uk-UA"/>
        </w:rPr>
        <w:t>Черешня Г. А. Інфляційні процеси в Україні: еволюція, сучасний стан / Г. А. Черешня // Вісник Хмельницького національного університету. – 2011. – № 2. – С. 249–252.</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8"/>
          <w:lang w:val="uk-UA"/>
        </w:rPr>
        <w:t>Чурій</w:t>
      </w:r>
      <w:proofErr w:type="spellEnd"/>
      <w:r w:rsidRPr="00217610">
        <w:rPr>
          <w:sz w:val="28"/>
          <w:szCs w:val="28"/>
          <w:lang w:val="uk-UA"/>
        </w:rPr>
        <w:t xml:space="preserve"> О., </w:t>
      </w:r>
      <w:proofErr w:type="spellStart"/>
      <w:r w:rsidRPr="00217610">
        <w:rPr>
          <w:sz w:val="28"/>
          <w:szCs w:val="28"/>
          <w:lang w:val="uk-UA"/>
        </w:rPr>
        <w:t>Ніколайчук</w:t>
      </w:r>
      <w:proofErr w:type="spellEnd"/>
      <w:r w:rsidRPr="00217610">
        <w:rPr>
          <w:sz w:val="28"/>
          <w:szCs w:val="28"/>
          <w:lang w:val="uk-UA"/>
        </w:rPr>
        <w:t xml:space="preserve"> С. Монетарна політика НБУ: вчора, сьогодні, завтра / О. </w:t>
      </w:r>
      <w:proofErr w:type="spellStart"/>
      <w:r w:rsidRPr="00217610">
        <w:rPr>
          <w:sz w:val="28"/>
          <w:szCs w:val="28"/>
          <w:lang w:val="uk-UA"/>
        </w:rPr>
        <w:t>Чурій</w:t>
      </w:r>
      <w:proofErr w:type="spellEnd"/>
      <w:r w:rsidRPr="00217610">
        <w:rPr>
          <w:sz w:val="28"/>
          <w:szCs w:val="28"/>
          <w:lang w:val="uk-UA"/>
        </w:rPr>
        <w:t>, С. </w:t>
      </w:r>
      <w:proofErr w:type="spellStart"/>
      <w:r w:rsidRPr="00217610">
        <w:rPr>
          <w:sz w:val="28"/>
          <w:szCs w:val="28"/>
          <w:lang w:val="uk-UA"/>
        </w:rPr>
        <w:t>Ніколайчук</w:t>
      </w:r>
      <w:proofErr w:type="spellEnd"/>
      <w:r w:rsidRPr="00217610">
        <w:rPr>
          <w:sz w:val="28"/>
          <w:szCs w:val="28"/>
          <w:lang w:val="uk-UA"/>
        </w:rPr>
        <w:t xml:space="preserve"> // Дзеркало тижня. – № 1 (197). – 17–23 січня 2015. – C. 8.</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rFonts w:eastAsia="Calibri"/>
          <w:sz w:val="28"/>
          <w:szCs w:val="28"/>
          <w:lang w:val="uk-UA" w:eastAsia="en-US"/>
        </w:rPr>
        <w:t>Юрова</w:t>
      </w:r>
      <w:proofErr w:type="spellEnd"/>
      <w:r w:rsidRPr="00217610">
        <w:rPr>
          <w:rFonts w:eastAsia="Calibri"/>
          <w:sz w:val="28"/>
          <w:szCs w:val="28"/>
          <w:lang w:val="uk-UA" w:eastAsia="en-US"/>
        </w:rPr>
        <w:t xml:space="preserve"> А. О. Особливості впровадження політики інфляційного </w:t>
      </w:r>
      <w:proofErr w:type="spellStart"/>
      <w:r w:rsidRPr="00217610">
        <w:rPr>
          <w:rFonts w:eastAsia="Calibri"/>
          <w:sz w:val="28"/>
          <w:szCs w:val="28"/>
          <w:lang w:val="uk-UA" w:eastAsia="en-US"/>
        </w:rPr>
        <w:t>таргетування</w:t>
      </w:r>
      <w:proofErr w:type="spellEnd"/>
      <w:r w:rsidRPr="00217610">
        <w:rPr>
          <w:rFonts w:eastAsia="Calibri"/>
          <w:sz w:val="28"/>
          <w:szCs w:val="28"/>
          <w:lang w:val="uk-UA" w:eastAsia="en-US"/>
        </w:rPr>
        <w:t xml:space="preserve"> в Україні / А.О. </w:t>
      </w:r>
      <w:proofErr w:type="spellStart"/>
      <w:r w:rsidRPr="00217610">
        <w:rPr>
          <w:rFonts w:eastAsia="Calibri"/>
          <w:sz w:val="28"/>
          <w:szCs w:val="28"/>
          <w:lang w:val="uk-UA" w:eastAsia="en-US"/>
        </w:rPr>
        <w:t>Юрова</w:t>
      </w:r>
      <w:proofErr w:type="spellEnd"/>
      <w:r w:rsidRPr="00217610">
        <w:rPr>
          <w:rFonts w:eastAsia="Calibri"/>
          <w:sz w:val="28"/>
          <w:szCs w:val="28"/>
          <w:lang w:val="uk-UA" w:eastAsia="en-US"/>
        </w:rPr>
        <w:t xml:space="preserve"> // Інфляційне </w:t>
      </w:r>
      <w:proofErr w:type="spellStart"/>
      <w:r w:rsidRPr="00217610">
        <w:rPr>
          <w:rFonts w:eastAsia="Calibri"/>
          <w:sz w:val="28"/>
          <w:szCs w:val="28"/>
          <w:lang w:val="uk-UA" w:eastAsia="en-US"/>
        </w:rPr>
        <w:t>таргетування</w:t>
      </w:r>
      <w:proofErr w:type="spellEnd"/>
      <w:r w:rsidRPr="00217610">
        <w:rPr>
          <w:rFonts w:eastAsia="Calibri"/>
          <w:sz w:val="28"/>
          <w:szCs w:val="28"/>
          <w:lang w:val="uk-UA" w:eastAsia="en-US"/>
        </w:rPr>
        <w:t xml:space="preserve"> та </w:t>
      </w:r>
      <w:r w:rsidRPr="00217610">
        <w:rPr>
          <w:rFonts w:eastAsia="Calibri"/>
          <w:sz w:val="28"/>
          <w:szCs w:val="28"/>
          <w:lang w:val="uk-UA" w:eastAsia="en-US"/>
        </w:rPr>
        <w:lastRenderedPageBreak/>
        <w:t xml:space="preserve">макроекономічна динаміка : Збірник тез науково-практичної конференції студентів : 25 березня 2015 р. – Черкаси : ЧІБС УБС НБУ, 2015. – С. 42–44. </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8"/>
          <w:lang w:val="uk-UA"/>
        </w:rPr>
        <w:t>Barro</w:t>
      </w:r>
      <w:proofErr w:type="spellEnd"/>
      <w:r w:rsidRPr="00217610">
        <w:rPr>
          <w:sz w:val="28"/>
          <w:szCs w:val="28"/>
          <w:lang w:val="uk-UA"/>
        </w:rPr>
        <w:t xml:space="preserve"> R.J. </w:t>
      </w:r>
      <w:proofErr w:type="spellStart"/>
      <w:r w:rsidRPr="00217610">
        <w:rPr>
          <w:sz w:val="28"/>
          <w:szCs w:val="28"/>
          <w:lang w:val="uk-UA"/>
        </w:rPr>
        <w:t>Inflation</w:t>
      </w:r>
      <w:proofErr w:type="spellEnd"/>
      <w:r w:rsidRPr="00217610">
        <w:rPr>
          <w:sz w:val="28"/>
          <w:szCs w:val="28"/>
          <w:lang w:val="uk-UA"/>
        </w:rPr>
        <w:t xml:space="preserve"> </w:t>
      </w:r>
      <w:proofErr w:type="spellStart"/>
      <w:r w:rsidRPr="00217610">
        <w:rPr>
          <w:sz w:val="28"/>
          <w:szCs w:val="28"/>
          <w:lang w:val="uk-UA"/>
        </w:rPr>
        <w:t>and</w:t>
      </w:r>
      <w:proofErr w:type="spellEnd"/>
      <w:r w:rsidRPr="00217610">
        <w:rPr>
          <w:sz w:val="28"/>
          <w:szCs w:val="28"/>
          <w:lang w:val="uk-UA"/>
        </w:rPr>
        <w:t xml:space="preserve"> </w:t>
      </w:r>
      <w:proofErr w:type="spellStart"/>
      <w:r w:rsidRPr="00217610">
        <w:rPr>
          <w:sz w:val="28"/>
          <w:szCs w:val="28"/>
          <w:lang w:val="uk-UA"/>
        </w:rPr>
        <w:t>Economic</w:t>
      </w:r>
      <w:proofErr w:type="spellEnd"/>
      <w:r w:rsidRPr="00217610">
        <w:rPr>
          <w:sz w:val="28"/>
          <w:szCs w:val="28"/>
          <w:lang w:val="uk-UA"/>
        </w:rPr>
        <w:t xml:space="preserve"> </w:t>
      </w:r>
      <w:proofErr w:type="spellStart"/>
      <w:r w:rsidRPr="00217610">
        <w:rPr>
          <w:sz w:val="28"/>
          <w:szCs w:val="28"/>
          <w:lang w:val="uk-UA"/>
        </w:rPr>
        <w:t>Growth</w:t>
      </w:r>
      <w:proofErr w:type="spellEnd"/>
      <w:r w:rsidRPr="00217610">
        <w:rPr>
          <w:sz w:val="28"/>
          <w:szCs w:val="28"/>
          <w:lang w:val="uk-UA"/>
        </w:rPr>
        <w:t xml:space="preserve">. – NBER </w:t>
      </w:r>
      <w:proofErr w:type="spellStart"/>
      <w:r w:rsidRPr="00217610">
        <w:rPr>
          <w:sz w:val="28"/>
          <w:szCs w:val="28"/>
          <w:lang w:val="uk-UA"/>
        </w:rPr>
        <w:t>Working</w:t>
      </w:r>
      <w:proofErr w:type="spellEnd"/>
      <w:r w:rsidRPr="00217610">
        <w:rPr>
          <w:sz w:val="28"/>
          <w:szCs w:val="28"/>
          <w:lang w:val="uk-UA"/>
        </w:rPr>
        <w:t xml:space="preserve"> </w:t>
      </w:r>
      <w:proofErr w:type="spellStart"/>
      <w:r w:rsidRPr="00217610">
        <w:rPr>
          <w:sz w:val="28"/>
          <w:szCs w:val="28"/>
          <w:lang w:val="uk-UA"/>
        </w:rPr>
        <w:t>Paper</w:t>
      </w:r>
      <w:proofErr w:type="spellEnd"/>
      <w:r w:rsidRPr="00217610">
        <w:rPr>
          <w:sz w:val="28"/>
          <w:szCs w:val="28"/>
          <w:lang w:val="uk-UA"/>
        </w:rPr>
        <w:t xml:space="preserve"> 5326. – 1995, </w:t>
      </w:r>
      <w:proofErr w:type="spellStart"/>
      <w:r w:rsidRPr="00217610">
        <w:rPr>
          <w:sz w:val="28"/>
          <w:szCs w:val="28"/>
          <w:lang w:val="uk-UA"/>
        </w:rPr>
        <w:t>October</w:t>
      </w:r>
      <w:proofErr w:type="spellEnd"/>
      <w:r w:rsidRPr="00217610">
        <w:rPr>
          <w:sz w:val="28"/>
          <w:szCs w:val="28"/>
          <w:lang w:val="uk-UA"/>
        </w:rPr>
        <w:t xml:space="preserve">. – </w:t>
      </w:r>
      <w:proofErr w:type="spellStart"/>
      <w:r w:rsidRPr="00217610">
        <w:rPr>
          <w:sz w:val="28"/>
          <w:szCs w:val="28"/>
          <w:lang w:val="uk-UA"/>
        </w:rPr>
        <w:t>Electronic</w:t>
      </w:r>
      <w:proofErr w:type="spellEnd"/>
      <w:r w:rsidRPr="00217610">
        <w:rPr>
          <w:sz w:val="28"/>
          <w:szCs w:val="28"/>
          <w:lang w:val="uk-UA"/>
        </w:rPr>
        <w:t xml:space="preserve"> </w:t>
      </w:r>
      <w:proofErr w:type="spellStart"/>
      <w:r w:rsidRPr="00217610">
        <w:rPr>
          <w:sz w:val="28"/>
          <w:szCs w:val="28"/>
          <w:lang w:val="uk-UA"/>
        </w:rPr>
        <w:t>data</w:t>
      </w:r>
      <w:proofErr w:type="spellEnd"/>
      <w:r w:rsidRPr="00217610">
        <w:rPr>
          <w:sz w:val="28"/>
          <w:szCs w:val="28"/>
          <w:lang w:val="uk-UA"/>
        </w:rPr>
        <w:t xml:space="preserve">. – </w:t>
      </w:r>
      <w:proofErr w:type="spellStart"/>
      <w:r w:rsidRPr="00217610">
        <w:rPr>
          <w:sz w:val="28"/>
          <w:szCs w:val="28"/>
          <w:lang w:val="uk-UA"/>
        </w:rPr>
        <w:t>Mode</w:t>
      </w:r>
      <w:proofErr w:type="spellEnd"/>
      <w:r w:rsidRPr="00217610">
        <w:rPr>
          <w:sz w:val="28"/>
          <w:szCs w:val="28"/>
          <w:lang w:val="uk-UA"/>
        </w:rPr>
        <w:t xml:space="preserve"> </w:t>
      </w:r>
      <w:proofErr w:type="spellStart"/>
      <w:r w:rsidRPr="00217610">
        <w:rPr>
          <w:sz w:val="28"/>
          <w:szCs w:val="28"/>
          <w:lang w:val="uk-UA"/>
        </w:rPr>
        <w:t>of</w:t>
      </w:r>
      <w:proofErr w:type="spellEnd"/>
      <w:r w:rsidRPr="00217610">
        <w:rPr>
          <w:sz w:val="28"/>
          <w:szCs w:val="28"/>
          <w:lang w:val="uk-UA"/>
        </w:rPr>
        <w:t xml:space="preserve"> </w:t>
      </w:r>
      <w:proofErr w:type="spellStart"/>
      <w:r w:rsidRPr="00217610">
        <w:rPr>
          <w:sz w:val="28"/>
          <w:szCs w:val="28"/>
          <w:lang w:val="uk-UA"/>
        </w:rPr>
        <w:t>access</w:t>
      </w:r>
      <w:proofErr w:type="spellEnd"/>
      <w:r w:rsidRPr="00217610">
        <w:rPr>
          <w:sz w:val="28"/>
          <w:szCs w:val="28"/>
          <w:lang w:val="uk-UA"/>
        </w:rPr>
        <w:t xml:space="preserve"> : http://www.nber.org/papers/w5326.pdf. </w:t>
      </w:r>
    </w:p>
    <w:p w:rsidR="006734CB" w:rsidRPr="00217610" w:rsidRDefault="006734CB" w:rsidP="006734CB">
      <w:pPr>
        <w:numPr>
          <w:ilvl w:val="0"/>
          <w:numId w:val="9"/>
        </w:numPr>
        <w:spacing w:line="360" w:lineRule="auto"/>
        <w:ind w:left="426" w:hanging="426"/>
        <w:contextualSpacing/>
        <w:jc w:val="both"/>
        <w:rPr>
          <w:sz w:val="22"/>
          <w:szCs w:val="22"/>
          <w:lang w:val="uk-UA"/>
        </w:rPr>
      </w:pPr>
      <w:proofErr w:type="spellStart"/>
      <w:r w:rsidRPr="00217610">
        <w:rPr>
          <w:sz w:val="28"/>
          <w:szCs w:val="28"/>
          <w:lang w:val="uk-UA"/>
        </w:rPr>
        <w:t>Chang</w:t>
      </w:r>
      <w:proofErr w:type="spellEnd"/>
      <w:r w:rsidRPr="00217610">
        <w:rPr>
          <w:sz w:val="28"/>
          <w:szCs w:val="28"/>
          <w:lang w:val="uk-UA"/>
        </w:rPr>
        <w:t xml:space="preserve"> H.-J. </w:t>
      </w:r>
      <w:proofErr w:type="spellStart"/>
      <w:r w:rsidRPr="00217610">
        <w:rPr>
          <w:sz w:val="28"/>
          <w:szCs w:val="28"/>
          <w:lang w:val="uk-UA"/>
        </w:rPr>
        <w:t>Bad</w:t>
      </w:r>
      <w:proofErr w:type="spellEnd"/>
      <w:r w:rsidRPr="00217610">
        <w:rPr>
          <w:sz w:val="28"/>
          <w:szCs w:val="28"/>
          <w:lang w:val="uk-UA"/>
        </w:rPr>
        <w:t xml:space="preserve"> </w:t>
      </w:r>
      <w:proofErr w:type="spellStart"/>
      <w:r w:rsidRPr="00217610">
        <w:rPr>
          <w:sz w:val="28"/>
          <w:szCs w:val="28"/>
          <w:lang w:val="uk-UA"/>
        </w:rPr>
        <w:t>Samaritans</w:t>
      </w:r>
      <w:proofErr w:type="spellEnd"/>
      <w:r w:rsidRPr="00217610">
        <w:rPr>
          <w:sz w:val="28"/>
          <w:szCs w:val="28"/>
          <w:lang w:val="uk-UA"/>
        </w:rPr>
        <w:t xml:space="preserve">: </w:t>
      </w:r>
      <w:proofErr w:type="spellStart"/>
      <w:r w:rsidRPr="00217610">
        <w:rPr>
          <w:sz w:val="28"/>
          <w:szCs w:val="28"/>
          <w:lang w:val="uk-UA"/>
        </w:rPr>
        <w:t>The</w:t>
      </w:r>
      <w:proofErr w:type="spellEnd"/>
      <w:r w:rsidRPr="00217610">
        <w:rPr>
          <w:sz w:val="28"/>
          <w:szCs w:val="28"/>
          <w:lang w:val="uk-UA"/>
        </w:rPr>
        <w:t xml:space="preserve"> </w:t>
      </w:r>
      <w:proofErr w:type="spellStart"/>
      <w:r w:rsidRPr="00217610">
        <w:rPr>
          <w:sz w:val="28"/>
          <w:szCs w:val="28"/>
          <w:lang w:val="uk-UA"/>
        </w:rPr>
        <w:t>Myth</w:t>
      </w:r>
      <w:proofErr w:type="spellEnd"/>
      <w:r w:rsidRPr="00217610">
        <w:rPr>
          <w:sz w:val="28"/>
          <w:szCs w:val="28"/>
          <w:lang w:val="uk-UA"/>
        </w:rPr>
        <w:t xml:space="preserve"> </w:t>
      </w:r>
      <w:proofErr w:type="spellStart"/>
      <w:r w:rsidRPr="00217610">
        <w:rPr>
          <w:sz w:val="28"/>
          <w:szCs w:val="28"/>
          <w:lang w:val="uk-UA"/>
        </w:rPr>
        <w:t>of</w:t>
      </w:r>
      <w:proofErr w:type="spellEnd"/>
      <w:r w:rsidRPr="00217610">
        <w:rPr>
          <w:sz w:val="28"/>
          <w:szCs w:val="28"/>
          <w:lang w:val="uk-UA"/>
        </w:rPr>
        <w:t xml:space="preserve"> </w:t>
      </w:r>
      <w:proofErr w:type="spellStart"/>
      <w:r w:rsidRPr="00217610">
        <w:rPr>
          <w:sz w:val="28"/>
          <w:szCs w:val="28"/>
          <w:lang w:val="uk-UA"/>
        </w:rPr>
        <w:t>Free</w:t>
      </w:r>
      <w:proofErr w:type="spellEnd"/>
      <w:r w:rsidRPr="00217610">
        <w:rPr>
          <w:sz w:val="28"/>
          <w:szCs w:val="28"/>
          <w:lang w:val="uk-UA"/>
        </w:rPr>
        <w:t xml:space="preserve"> </w:t>
      </w:r>
      <w:proofErr w:type="spellStart"/>
      <w:r w:rsidRPr="00217610">
        <w:rPr>
          <w:sz w:val="28"/>
          <w:szCs w:val="28"/>
          <w:lang w:val="uk-UA"/>
        </w:rPr>
        <w:t>Economy</w:t>
      </w:r>
      <w:proofErr w:type="spellEnd"/>
      <w:r w:rsidRPr="00217610">
        <w:rPr>
          <w:sz w:val="28"/>
          <w:szCs w:val="28"/>
          <w:lang w:val="uk-UA"/>
        </w:rPr>
        <w:t xml:space="preserve"> </w:t>
      </w:r>
      <w:proofErr w:type="spellStart"/>
      <w:r w:rsidRPr="00217610">
        <w:rPr>
          <w:sz w:val="28"/>
          <w:szCs w:val="28"/>
          <w:lang w:val="uk-UA"/>
        </w:rPr>
        <w:t>and</w:t>
      </w:r>
      <w:proofErr w:type="spellEnd"/>
      <w:r w:rsidRPr="00217610">
        <w:rPr>
          <w:sz w:val="28"/>
          <w:szCs w:val="28"/>
          <w:lang w:val="uk-UA"/>
        </w:rPr>
        <w:t xml:space="preserve"> </w:t>
      </w:r>
      <w:proofErr w:type="spellStart"/>
      <w:r w:rsidRPr="00217610">
        <w:rPr>
          <w:sz w:val="28"/>
          <w:szCs w:val="28"/>
          <w:lang w:val="uk-UA"/>
        </w:rPr>
        <w:t>the</w:t>
      </w:r>
      <w:proofErr w:type="spellEnd"/>
      <w:r w:rsidRPr="00217610">
        <w:rPr>
          <w:sz w:val="28"/>
          <w:szCs w:val="28"/>
          <w:lang w:val="uk-UA"/>
        </w:rPr>
        <w:t xml:space="preserve"> </w:t>
      </w:r>
      <w:proofErr w:type="spellStart"/>
      <w:r w:rsidRPr="00217610">
        <w:rPr>
          <w:sz w:val="28"/>
          <w:szCs w:val="28"/>
          <w:lang w:val="uk-UA"/>
        </w:rPr>
        <w:t>Secret</w:t>
      </w:r>
      <w:proofErr w:type="spellEnd"/>
      <w:r w:rsidRPr="00217610">
        <w:rPr>
          <w:sz w:val="28"/>
          <w:szCs w:val="28"/>
          <w:lang w:val="uk-UA"/>
        </w:rPr>
        <w:t xml:space="preserve"> </w:t>
      </w:r>
      <w:proofErr w:type="spellStart"/>
      <w:r w:rsidRPr="00217610">
        <w:rPr>
          <w:sz w:val="28"/>
          <w:szCs w:val="28"/>
          <w:lang w:val="uk-UA"/>
        </w:rPr>
        <w:t>History</w:t>
      </w:r>
      <w:proofErr w:type="spellEnd"/>
      <w:r w:rsidRPr="00217610">
        <w:rPr>
          <w:sz w:val="28"/>
          <w:szCs w:val="28"/>
          <w:lang w:val="uk-UA"/>
        </w:rPr>
        <w:t xml:space="preserve"> </w:t>
      </w:r>
      <w:proofErr w:type="spellStart"/>
      <w:r w:rsidRPr="00217610">
        <w:rPr>
          <w:sz w:val="28"/>
          <w:szCs w:val="28"/>
          <w:lang w:val="uk-UA"/>
        </w:rPr>
        <w:t>of</w:t>
      </w:r>
      <w:proofErr w:type="spellEnd"/>
      <w:r w:rsidRPr="00217610">
        <w:rPr>
          <w:sz w:val="28"/>
          <w:szCs w:val="28"/>
          <w:lang w:val="uk-UA"/>
        </w:rPr>
        <w:t xml:space="preserve"> </w:t>
      </w:r>
      <w:proofErr w:type="spellStart"/>
      <w:r w:rsidRPr="00217610">
        <w:rPr>
          <w:sz w:val="28"/>
          <w:szCs w:val="28"/>
          <w:lang w:val="uk-UA"/>
        </w:rPr>
        <w:t>Capitalism</w:t>
      </w:r>
      <w:proofErr w:type="spellEnd"/>
      <w:r w:rsidRPr="00217610">
        <w:rPr>
          <w:sz w:val="28"/>
          <w:szCs w:val="28"/>
          <w:lang w:val="uk-UA"/>
        </w:rPr>
        <w:t xml:space="preserve">. – </w:t>
      </w:r>
      <w:proofErr w:type="spellStart"/>
      <w:r w:rsidRPr="00217610">
        <w:rPr>
          <w:sz w:val="28"/>
          <w:szCs w:val="28"/>
          <w:lang w:val="uk-UA"/>
        </w:rPr>
        <w:t>Bloomsbury</w:t>
      </w:r>
      <w:proofErr w:type="spellEnd"/>
      <w:r w:rsidRPr="00217610">
        <w:rPr>
          <w:sz w:val="28"/>
          <w:szCs w:val="28"/>
          <w:lang w:val="uk-UA"/>
        </w:rPr>
        <w:t xml:space="preserve"> </w:t>
      </w:r>
      <w:proofErr w:type="spellStart"/>
      <w:r w:rsidRPr="00217610">
        <w:rPr>
          <w:sz w:val="28"/>
          <w:szCs w:val="28"/>
          <w:lang w:val="uk-UA"/>
        </w:rPr>
        <w:t>Press</w:t>
      </w:r>
      <w:proofErr w:type="spellEnd"/>
      <w:r w:rsidRPr="00217610">
        <w:rPr>
          <w:sz w:val="28"/>
          <w:szCs w:val="28"/>
          <w:lang w:val="uk-UA"/>
        </w:rPr>
        <w:t>, 2007. – 254 p.</w:t>
      </w:r>
    </w:p>
    <w:p w:rsidR="006734CB" w:rsidRPr="00217610" w:rsidRDefault="006734CB" w:rsidP="006734CB">
      <w:pPr>
        <w:spacing w:after="200" w:line="360" w:lineRule="auto"/>
        <w:contextualSpacing/>
        <w:jc w:val="both"/>
        <w:rPr>
          <w:sz w:val="28"/>
          <w:szCs w:val="28"/>
          <w:lang w:val="uk-UA"/>
        </w:rPr>
      </w:pPr>
    </w:p>
    <w:p w:rsidR="002413F0" w:rsidRPr="00217610" w:rsidRDefault="002413F0">
      <w:pPr>
        <w:rPr>
          <w:lang w:val="uk-UA"/>
        </w:rPr>
      </w:pPr>
    </w:p>
    <w:sectPr w:rsidR="002413F0" w:rsidRPr="00217610">
      <w:footerReference w:type="even" r:id="rId15"/>
      <w:footerReference w:type="default" r:id="rId16"/>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8A" w:rsidRDefault="00864D8A">
      <w:r>
        <w:separator/>
      </w:r>
    </w:p>
  </w:endnote>
  <w:endnote w:type="continuationSeparator" w:id="0">
    <w:p w:rsidR="00864D8A" w:rsidRDefault="0086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373862"/>
      <w:docPartObj>
        <w:docPartGallery w:val="Page Numbers (Bottom of Page)"/>
        <w:docPartUnique/>
      </w:docPartObj>
    </w:sdtPr>
    <w:sdtContent>
      <w:p w:rsidR="00E02A16" w:rsidRDefault="00E02A16">
        <w:pPr>
          <w:pStyle w:val="a8"/>
          <w:jc w:val="right"/>
        </w:pPr>
        <w:r>
          <w:fldChar w:fldCharType="begin"/>
        </w:r>
        <w:r>
          <w:instrText>PAGE   \* MERGEFORMAT</w:instrText>
        </w:r>
        <w:r>
          <w:fldChar w:fldCharType="separate"/>
        </w:r>
        <w:r w:rsidR="007E70FB">
          <w:rPr>
            <w:noProof/>
          </w:rPr>
          <w:t>9</w:t>
        </w:r>
        <w:r>
          <w:fldChar w:fldCharType="end"/>
        </w:r>
      </w:p>
    </w:sdtContent>
  </w:sdt>
  <w:p w:rsidR="00E02A16" w:rsidRDefault="00E02A1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16" w:rsidRDefault="00E02A1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02A16" w:rsidRDefault="00E02A1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16" w:rsidRDefault="00E02A1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E70FB">
      <w:rPr>
        <w:rStyle w:val="aa"/>
        <w:noProof/>
      </w:rPr>
      <w:t>27</w:t>
    </w:r>
    <w:r>
      <w:rPr>
        <w:rStyle w:val="aa"/>
      </w:rPr>
      <w:fldChar w:fldCharType="end"/>
    </w:r>
  </w:p>
  <w:p w:rsidR="00E02A16" w:rsidRDefault="00E02A1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8A" w:rsidRDefault="00864D8A">
      <w:r>
        <w:separator/>
      </w:r>
    </w:p>
  </w:footnote>
  <w:footnote w:type="continuationSeparator" w:id="0">
    <w:p w:rsidR="00864D8A" w:rsidRDefault="00864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297D"/>
    <w:multiLevelType w:val="hybridMultilevel"/>
    <w:tmpl w:val="3B34B598"/>
    <w:lvl w:ilvl="0" w:tplc="404AC2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96EF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04F2849"/>
    <w:multiLevelType w:val="hybridMultilevel"/>
    <w:tmpl w:val="2586F0EA"/>
    <w:lvl w:ilvl="0" w:tplc="3E2CA7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1376A5"/>
    <w:multiLevelType w:val="multilevel"/>
    <w:tmpl w:val="C55CEACE"/>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nsid w:val="35A253E7"/>
    <w:multiLevelType w:val="multilevel"/>
    <w:tmpl w:val="0C4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151D8"/>
    <w:multiLevelType w:val="hybridMultilevel"/>
    <w:tmpl w:val="C6A0879C"/>
    <w:lvl w:ilvl="0" w:tplc="088430A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CA7806"/>
    <w:multiLevelType w:val="multilevel"/>
    <w:tmpl w:val="BAFCF5A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97F253D"/>
    <w:multiLevelType w:val="hybridMultilevel"/>
    <w:tmpl w:val="0E5C4A70"/>
    <w:lvl w:ilvl="0" w:tplc="2CE22238">
      <w:start w:val="1"/>
      <w:numFmt w:val="decimal"/>
      <w:lvlText w:val="%1."/>
      <w:lvlJc w:val="left"/>
      <w:pPr>
        <w:ind w:left="862" w:hanging="360"/>
      </w:pPr>
      <w:rPr>
        <w:rFonts w:ascii="Times New Roman" w:hAnsi="Times New Roman" w:cs="Times New Roman" w:hint="default"/>
        <w:i w:val="0"/>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5E703AAC"/>
    <w:multiLevelType w:val="multilevel"/>
    <w:tmpl w:val="146E33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0">
    <w:nsid w:val="658432DF"/>
    <w:multiLevelType w:val="hybridMultilevel"/>
    <w:tmpl w:val="2FB2396C"/>
    <w:lvl w:ilvl="0" w:tplc="073A81C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CB295C"/>
    <w:multiLevelType w:val="hybridMultilevel"/>
    <w:tmpl w:val="EEE20BD0"/>
    <w:lvl w:ilvl="0" w:tplc="680032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DC05AF"/>
    <w:multiLevelType w:val="singleLevel"/>
    <w:tmpl w:val="5AEA5624"/>
    <w:lvl w:ilvl="0">
      <w:start w:val="1"/>
      <w:numFmt w:val="decimal"/>
      <w:lvlText w:val="%1."/>
      <w:lvlJc w:val="left"/>
      <w:pPr>
        <w:tabs>
          <w:tab w:val="num" w:pos="720"/>
        </w:tabs>
        <w:ind w:left="720" w:hanging="360"/>
      </w:pPr>
      <w:rPr>
        <w:rFonts w:hint="default"/>
      </w:rPr>
    </w:lvl>
  </w:abstractNum>
  <w:abstractNum w:abstractNumId="13">
    <w:nsid w:val="778456C1"/>
    <w:multiLevelType w:val="hybridMultilevel"/>
    <w:tmpl w:val="82209CC6"/>
    <w:lvl w:ilvl="0" w:tplc="F9D27E5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num w:numId="1">
    <w:abstractNumId w:val="1"/>
  </w:num>
  <w:num w:numId="2">
    <w:abstractNumId w:val="12"/>
  </w:num>
  <w:num w:numId="3">
    <w:abstractNumId w:val="2"/>
  </w:num>
  <w:num w:numId="4">
    <w:abstractNumId w:val="0"/>
  </w:num>
  <w:num w:numId="5">
    <w:abstractNumId w:val="10"/>
  </w:num>
  <w:num w:numId="6">
    <w:abstractNumId w:val="11"/>
  </w:num>
  <w:num w:numId="7">
    <w:abstractNumId w:val="8"/>
  </w:num>
  <w:num w:numId="8">
    <w:abstractNumId w:val="13"/>
  </w:num>
  <w:num w:numId="9">
    <w:abstractNumId w:val="7"/>
  </w:num>
  <w:num w:numId="10">
    <w:abstractNumId w:val="3"/>
  </w:num>
  <w:num w:numId="11">
    <w:abstractNumId w:val="5"/>
  </w:num>
  <w:num w:numId="12">
    <w:abstractNumId w:val="14"/>
  </w:num>
  <w:num w:numId="13">
    <w:abstractNumId w:val="9"/>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CB"/>
    <w:rsid w:val="000510A8"/>
    <w:rsid w:val="00145BD8"/>
    <w:rsid w:val="001D7766"/>
    <w:rsid w:val="00204D05"/>
    <w:rsid w:val="00217610"/>
    <w:rsid w:val="002413F0"/>
    <w:rsid w:val="002661B1"/>
    <w:rsid w:val="002A32C4"/>
    <w:rsid w:val="002C4730"/>
    <w:rsid w:val="002D593E"/>
    <w:rsid w:val="002E277E"/>
    <w:rsid w:val="002E580E"/>
    <w:rsid w:val="002F5C1E"/>
    <w:rsid w:val="00303D24"/>
    <w:rsid w:val="00357539"/>
    <w:rsid w:val="00375759"/>
    <w:rsid w:val="00376295"/>
    <w:rsid w:val="00384D5F"/>
    <w:rsid w:val="003A3A1E"/>
    <w:rsid w:val="003B526A"/>
    <w:rsid w:val="003C35C7"/>
    <w:rsid w:val="004027A1"/>
    <w:rsid w:val="00476949"/>
    <w:rsid w:val="004D3DDC"/>
    <w:rsid w:val="004D47D0"/>
    <w:rsid w:val="004E2B81"/>
    <w:rsid w:val="004F512C"/>
    <w:rsid w:val="004F5C71"/>
    <w:rsid w:val="005411C8"/>
    <w:rsid w:val="005A4214"/>
    <w:rsid w:val="005B2E5A"/>
    <w:rsid w:val="005D5400"/>
    <w:rsid w:val="005F3158"/>
    <w:rsid w:val="00640F1C"/>
    <w:rsid w:val="00654959"/>
    <w:rsid w:val="00655EFC"/>
    <w:rsid w:val="006734CB"/>
    <w:rsid w:val="006C5B62"/>
    <w:rsid w:val="006D4646"/>
    <w:rsid w:val="006E4036"/>
    <w:rsid w:val="006F00A2"/>
    <w:rsid w:val="00741203"/>
    <w:rsid w:val="00743C1C"/>
    <w:rsid w:val="007A48F7"/>
    <w:rsid w:val="007E70FB"/>
    <w:rsid w:val="0083516B"/>
    <w:rsid w:val="00841D12"/>
    <w:rsid w:val="0085708D"/>
    <w:rsid w:val="00864D8A"/>
    <w:rsid w:val="00867BAE"/>
    <w:rsid w:val="00882CD3"/>
    <w:rsid w:val="008B255F"/>
    <w:rsid w:val="008F6F3B"/>
    <w:rsid w:val="00916C32"/>
    <w:rsid w:val="0097394D"/>
    <w:rsid w:val="009A45E2"/>
    <w:rsid w:val="009F390B"/>
    <w:rsid w:val="00A80D6A"/>
    <w:rsid w:val="00AD118E"/>
    <w:rsid w:val="00AD4BF5"/>
    <w:rsid w:val="00AE27CF"/>
    <w:rsid w:val="00B001D0"/>
    <w:rsid w:val="00B02295"/>
    <w:rsid w:val="00B377AD"/>
    <w:rsid w:val="00B4697F"/>
    <w:rsid w:val="00B61CAC"/>
    <w:rsid w:val="00B96948"/>
    <w:rsid w:val="00C73D2D"/>
    <w:rsid w:val="00C75CCE"/>
    <w:rsid w:val="00C7663B"/>
    <w:rsid w:val="00C77887"/>
    <w:rsid w:val="00C854F9"/>
    <w:rsid w:val="00CA5000"/>
    <w:rsid w:val="00CB2D9C"/>
    <w:rsid w:val="00CD0307"/>
    <w:rsid w:val="00CE4E84"/>
    <w:rsid w:val="00D00802"/>
    <w:rsid w:val="00D44965"/>
    <w:rsid w:val="00DA0176"/>
    <w:rsid w:val="00DC79E7"/>
    <w:rsid w:val="00E011CE"/>
    <w:rsid w:val="00E02A16"/>
    <w:rsid w:val="00E27F9C"/>
    <w:rsid w:val="00E44EB6"/>
    <w:rsid w:val="00E561D1"/>
    <w:rsid w:val="00E62358"/>
    <w:rsid w:val="00E94687"/>
    <w:rsid w:val="00EF545F"/>
    <w:rsid w:val="00F33746"/>
    <w:rsid w:val="00F64188"/>
    <w:rsid w:val="00F84373"/>
    <w:rsid w:val="00F91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4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34CB"/>
    <w:pPr>
      <w:keepNext/>
      <w:jc w:val="right"/>
      <w:outlineLvl w:val="0"/>
    </w:pPr>
    <w:rPr>
      <w:b/>
      <w:sz w:val="24"/>
      <w:lang w:val="uk-UA"/>
    </w:rPr>
  </w:style>
  <w:style w:type="paragraph" w:styleId="4">
    <w:name w:val="heading 4"/>
    <w:basedOn w:val="a"/>
    <w:next w:val="a"/>
    <w:link w:val="40"/>
    <w:qFormat/>
    <w:rsid w:val="006734CB"/>
    <w:pPr>
      <w:keepNext/>
      <w:jc w:val="center"/>
      <w:outlineLvl w:val="3"/>
    </w:pPr>
    <w:rPr>
      <w:b/>
      <w:sz w:val="28"/>
      <w:lang w:val="uk-UA"/>
    </w:rPr>
  </w:style>
  <w:style w:type="paragraph" w:styleId="5">
    <w:name w:val="heading 5"/>
    <w:basedOn w:val="a"/>
    <w:next w:val="a"/>
    <w:link w:val="50"/>
    <w:qFormat/>
    <w:rsid w:val="006734CB"/>
    <w:pPr>
      <w:keepNext/>
      <w:outlineLvl w:val="4"/>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4CB"/>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6734CB"/>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rsid w:val="006734CB"/>
    <w:rPr>
      <w:rFonts w:ascii="Times New Roman" w:eastAsia="Times New Roman" w:hAnsi="Times New Roman" w:cs="Times New Roman"/>
      <w:sz w:val="28"/>
      <w:szCs w:val="20"/>
      <w:lang w:val="uk-UA" w:eastAsia="ru-RU"/>
    </w:rPr>
  </w:style>
  <w:style w:type="paragraph" w:styleId="a3">
    <w:name w:val="Body Text"/>
    <w:basedOn w:val="a"/>
    <w:link w:val="a4"/>
    <w:rsid w:val="006734CB"/>
    <w:pPr>
      <w:jc w:val="center"/>
    </w:pPr>
    <w:rPr>
      <w:b/>
      <w:sz w:val="28"/>
      <w:lang w:val="uk-UA"/>
    </w:rPr>
  </w:style>
  <w:style w:type="character" w:customStyle="1" w:styleId="a4">
    <w:name w:val="Основной текст Знак"/>
    <w:basedOn w:val="a0"/>
    <w:link w:val="a3"/>
    <w:rsid w:val="006734CB"/>
    <w:rPr>
      <w:rFonts w:ascii="Times New Roman" w:eastAsia="Times New Roman" w:hAnsi="Times New Roman" w:cs="Times New Roman"/>
      <w:b/>
      <w:sz w:val="28"/>
      <w:szCs w:val="20"/>
      <w:lang w:val="uk-UA" w:eastAsia="ru-RU"/>
    </w:rPr>
  </w:style>
  <w:style w:type="character" w:styleId="a5">
    <w:name w:val="Hyperlink"/>
    <w:rsid w:val="006734CB"/>
    <w:rPr>
      <w:color w:val="0000FF"/>
      <w:u w:val="single"/>
    </w:rPr>
  </w:style>
  <w:style w:type="paragraph" w:styleId="a6">
    <w:name w:val="Body Text Indent"/>
    <w:basedOn w:val="a"/>
    <w:link w:val="a7"/>
    <w:rsid w:val="006734CB"/>
    <w:pPr>
      <w:ind w:firstLine="851"/>
      <w:jc w:val="both"/>
    </w:pPr>
    <w:rPr>
      <w:sz w:val="24"/>
      <w:lang w:val="uk-UA"/>
    </w:rPr>
  </w:style>
  <w:style w:type="character" w:customStyle="1" w:styleId="a7">
    <w:name w:val="Основной текст с отступом Знак"/>
    <w:basedOn w:val="a0"/>
    <w:link w:val="a6"/>
    <w:rsid w:val="006734CB"/>
    <w:rPr>
      <w:rFonts w:ascii="Times New Roman" w:eastAsia="Times New Roman" w:hAnsi="Times New Roman" w:cs="Times New Roman"/>
      <w:sz w:val="24"/>
      <w:szCs w:val="20"/>
      <w:lang w:val="uk-UA" w:eastAsia="ru-RU"/>
    </w:rPr>
  </w:style>
  <w:style w:type="paragraph" w:styleId="3">
    <w:name w:val="Body Text Indent 3"/>
    <w:basedOn w:val="a"/>
    <w:link w:val="30"/>
    <w:rsid w:val="006734CB"/>
    <w:pPr>
      <w:ind w:firstLine="360"/>
      <w:jc w:val="both"/>
    </w:pPr>
    <w:rPr>
      <w:sz w:val="24"/>
      <w:lang w:val="uk-UA"/>
    </w:rPr>
  </w:style>
  <w:style w:type="character" w:customStyle="1" w:styleId="30">
    <w:name w:val="Основной текст с отступом 3 Знак"/>
    <w:basedOn w:val="a0"/>
    <w:link w:val="3"/>
    <w:rsid w:val="006734CB"/>
    <w:rPr>
      <w:rFonts w:ascii="Times New Roman" w:eastAsia="Times New Roman" w:hAnsi="Times New Roman" w:cs="Times New Roman"/>
      <w:sz w:val="24"/>
      <w:szCs w:val="20"/>
      <w:lang w:val="uk-UA" w:eastAsia="ru-RU"/>
    </w:rPr>
  </w:style>
  <w:style w:type="paragraph" w:styleId="a8">
    <w:name w:val="footer"/>
    <w:basedOn w:val="a"/>
    <w:link w:val="a9"/>
    <w:uiPriority w:val="99"/>
    <w:rsid w:val="006734CB"/>
    <w:pPr>
      <w:tabs>
        <w:tab w:val="center" w:pos="4153"/>
        <w:tab w:val="right" w:pos="8306"/>
      </w:tabs>
    </w:pPr>
  </w:style>
  <w:style w:type="character" w:customStyle="1" w:styleId="a9">
    <w:name w:val="Нижний колонтитул Знак"/>
    <w:basedOn w:val="a0"/>
    <w:link w:val="a8"/>
    <w:uiPriority w:val="99"/>
    <w:rsid w:val="006734CB"/>
    <w:rPr>
      <w:rFonts w:ascii="Times New Roman" w:eastAsia="Times New Roman" w:hAnsi="Times New Roman" w:cs="Times New Roman"/>
      <w:sz w:val="20"/>
      <w:szCs w:val="20"/>
      <w:lang w:eastAsia="ru-RU"/>
    </w:rPr>
  </w:style>
  <w:style w:type="character" w:styleId="aa">
    <w:name w:val="page number"/>
    <w:basedOn w:val="a0"/>
    <w:rsid w:val="006734CB"/>
  </w:style>
  <w:style w:type="paragraph" w:styleId="ab">
    <w:name w:val="Title"/>
    <w:basedOn w:val="a"/>
    <w:link w:val="ac"/>
    <w:qFormat/>
    <w:rsid w:val="006734CB"/>
    <w:pPr>
      <w:jc w:val="center"/>
    </w:pPr>
    <w:rPr>
      <w:sz w:val="24"/>
      <w:lang w:val="uk-UA"/>
    </w:rPr>
  </w:style>
  <w:style w:type="character" w:customStyle="1" w:styleId="ac">
    <w:name w:val="Название Знак"/>
    <w:basedOn w:val="a0"/>
    <w:link w:val="ab"/>
    <w:rsid w:val="006734CB"/>
    <w:rPr>
      <w:rFonts w:ascii="Times New Roman" w:eastAsia="Times New Roman" w:hAnsi="Times New Roman" w:cs="Times New Roman"/>
      <w:sz w:val="24"/>
      <w:szCs w:val="20"/>
      <w:lang w:val="uk-UA" w:eastAsia="ru-RU"/>
    </w:rPr>
  </w:style>
  <w:style w:type="table" w:customStyle="1" w:styleId="2">
    <w:name w:val="Сетка таблицы2"/>
    <w:basedOn w:val="a1"/>
    <w:next w:val="ad"/>
    <w:uiPriority w:val="59"/>
    <w:rsid w:val="006734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6734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6734CB"/>
    <w:rPr>
      <w:rFonts w:ascii="Calibri" w:eastAsia="ヒラギノ角ゴ Pro W3" w:hAnsi="Calibri" w:cs="Times New Roman"/>
      <w:color w:val="000000"/>
      <w:szCs w:val="20"/>
    </w:rPr>
  </w:style>
  <w:style w:type="paragraph" w:customStyle="1" w:styleId="12">
    <w:name w:val="Основной текст1"/>
    <w:rsid w:val="006734CB"/>
    <w:pPr>
      <w:spacing w:after="0" w:line="240" w:lineRule="auto"/>
      <w:jc w:val="both"/>
    </w:pPr>
    <w:rPr>
      <w:rFonts w:ascii="Times New Roman" w:eastAsia="ヒラギノ角ゴ Pro W3" w:hAnsi="Times New Roman" w:cs="Times New Roman"/>
      <w:color w:val="000000"/>
      <w:sz w:val="24"/>
      <w:szCs w:val="20"/>
    </w:rPr>
  </w:style>
  <w:style w:type="paragraph" w:styleId="ae">
    <w:name w:val="Balloon Text"/>
    <w:basedOn w:val="a"/>
    <w:link w:val="af"/>
    <w:uiPriority w:val="99"/>
    <w:semiHidden/>
    <w:unhideWhenUsed/>
    <w:rsid w:val="00E44EB6"/>
    <w:rPr>
      <w:rFonts w:ascii="Tahoma" w:hAnsi="Tahoma" w:cs="Tahoma"/>
      <w:sz w:val="16"/>
      <w:szCs w:val="16"/>
    </w:rPr>
  </w:style>
  <w:style w:type="character" w:customStyle="1" w:styleId="af">
    <w:name w:val="Текст выноски Знак"/>
    <w:basedOn w:val="a0"/>
    <w:link w:val="ae"/>
    <w:uiPriority w:val="99"/>
    <w:semiHidden/>
    <w:rsid w:val="00E44EB6"/>
    <w:rPr>
      <w:rFonts w:ascii="Tahoma" w:eastAsia="Times New Roman" w:hAnsi="Tahoma" w:cs="Tahoma"/>
      <w:sz w:val="16"/>
      <w:szCs w:val="16"/>
      <w:lang w:eastAsia="ru-RU"/>
    </w:rPr>
  </w:style>
  <w:style w:type="paragraph" w:styleId="af0">
    <w:name w:val="List Paragraph"/>
    <w:basedOn w:val="a"/>
    <w:uiPriority w:val="34"/>
    <w:qFormat/>
    <w:rsid w:val="00E44EB6"/>
    <w:pPr>
      <w:ind w:left="720"/>
      <w:contextualSpacing/>
    </w:pPr>
  </w:style>
  <w:style w:type="paragraph" w:styleId="af1">
    <w:name w:val="header"/>
    <w:basedOn w:val="a"/>
    <w:link w:val="af2"/>
    <w:uiPriority w:val="99"/>
    <w:unhideWhenUsed/>
    <w:rsid w:val="00B61CAC"/>
    <w:pPr>
      <w:tabs>
        <w:tab w:val="center" w:pos="4677"/>
        <w:tab w:val="right" w:pos="9355"/>
      </w:tabs>
    </w:pPr>
  </w:style>
  <w:style w:type="character" w:customStyle="1" w:styleId="af2">
    <w:name w:val="Верхний колонтитул Знак"/>
    <w:basedOn w:val="a0"/>
    <w:link w:val="af1"/>
    <w:uiPriority w:val="99"/>
    <w:rsid w:val="00B61CAC"/>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476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4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34CB"/>
    <w:pPr>
      <w:keepNext/>
      <w:jc w:val="right"/>
      <w:outlineLvl w:val="0"/>
    </w:pPr>
    <w:rPr>
      <w:b/>
      <w:sz w:val="24"/>
      <w:lang w:val="uk-UA"/>
    </w:rPr>
  </w:style>
  <w:style w:type="paragraph" w:styleId="4">
    <w:name w:val="heading 4"/>
    <w:basedOn w:val="a"/>
    <w:next w:val="a"/>
    <w:link w:val="40"/>
    <w:qFormat/>
    <w:rsid w:val="006734CB"/>
    <w:pPr>
      <w:keepNext/>
      <w:jc w:val="center"/>
      <w:outlineLvl w:val="3"/>
    </w:pPr>
    <w:rPr>
      <w:b/>
      <w:sz w:val="28"/>
      <w:lang w:val="uk-UA"/>
    </w:rPr>
  </w:style>
  <w:style w:type="paragraph" w:styleId="5">
    <w:name w:val="heading 5"/>
    <w:basedOn w:val="a"/>
    <w:next w:val="a"/>
    <w:link w:val="50"/>
    <w:qFormat/>
    <w:rsid w:val="006734CB"/>
    <w:pPr>
      <w:keepNext/>
      <w:outlineLvl w:val="4"/>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4CB"/>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6734CB"/>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rsid w:val="006734CB"/>
    <w:rPr>
      <w:rFonts w:ascii="Times New Roman" w:eastAsia="Times New Roman" w:hAnsi="Times New Roman" w:cs="Times New Roman"/>
      <w:sz w:val="28"/>
      <w:szCs w:val="20"/>
      <w:lang w:val="uk-UA" w:eastAsia="ru-RU"/>
    </w:rPr>
  </w:style>
  <w:style w:type="paragraph" w:styleId="a3">
    <w:name w:val="Body Text"/>
    <w:basedOn w:val="a"/>
    <w:link w:val="a4"/>
    <w:rsid w:val="006734CB"/>
    <w:pPr>
      <w:jc w:val="center"/>
    </w:pPr>
    <w:rPr>
      <w:b/>
      <w:sz w:val="28"/>
      <w:lang w:val="uk-UA"/>
    </w:rPr>
  </w:style>
  <w:style w:type="character" w:customStyle="1" w:styleId="a4">
    <w:name w:val="Основной текст Знак"/>
    <w:basedOn w:val="a0"/>
    <w:link w:val="a3"/>
    <w:rsid w:val="006734CB"/>
    <w:rPr>
      <w:rFonts w:ascii="Times New Roman" w:eastAsia="Times New Roman" w:hAnsi="Times New Roman" w:cs="Times New Roman"/>
      <w:b/>
      <w:sz w:val="28"/>
      <w:szCs w:val="20"/>
      <w:lang w:val="uk-UA" w:eastAsia="ru-RU"/>
    </w:rPr>
  </w:style>
  <w:style w:type="character" w:styleId="a5">
    <w:name w:val="Hyperlink"/>
    <w:rsid w:val="006734CB"/>
    <w:rPr>
      <w:color w:val="0000FF"/>
      <w:u w:val="single"/>
    </w:rPr>
  </w:style>
  <w:style w:type="paragraph" w:styleId="a6">
    <w:name w:val="Body Text Indent"/>
    <w:basedOn w:val="a"/>
    <w:link w:val="a7"/>
    <w:rsid w:val="006734CB"/>
    <w:pPr>
      <w:ind w:firstLine="851"/>
      <w:jc w:val="both"/>
    </w:pPr>
    <w:rPr>
      <w:sz w:val="24"/>
      <w:lang w:val="uk-UA"/>
    </w:rPr>
  </w:style>
  <w:style w:type="character" w:customStyle="1" w:styleId="a7">
    <w:name w:val="Основной текст с отступом Знак"/>
    <w:basedOn w:val="a0"/>
    <w:link w:val="a6"/>
    <w:rsid w:val="006734CB"/>
    <w:rPr>
      <w:rFonts w:ascii="Times New Roman" w:eastAsia="Times New Roman" w:hAnsi="Times New Roman" w:cs="Times New Roman"/>
      <w:sz w:val="24"/>
      <w:szCs w:val="20"/>
      <w:lang w:val="uk-UA" w:eastAsia="ru-RU"/>
    </w:rPr>
  </w:style>
  <w:style w:type="paragraph" w:styleId="3">
    <w:name w:val="Body Text Indent 3"/>
    <w:basedOn w:val="a"/>
    <w:link w:val="30"/>
    <w:rsid w:val="006734CB"/>
    <w:pPr>
      <w:ind w:firstLine="360"/>
      <w:jc w:val="both"/>
    </w:pPr>
    <w:rPr>
      <w:sz w:val="24"/>
      <w:lang w:val="uk-UA"/>
    </w:rPr>
  </w:style>
  <w:style w:type="character" w:customStyle="1" w:styleId="30">
    <w:name w:val="Основной текст с отступом 3 Знак"/>
    <w:basedOn w:val="a0"/>
    <w:link w:val="3"/>
    <w:rsid w:val="006734CB"/>
    <w:rPr>
      <w:rFonts w:ascii="Times New Roman" w:eastAsia="Times New Roman" w:hAnsi="Times New Roman" w:cs="Times New Roman"/>
      <w:sz w:val="24"/>
      <w:szCs w:val="20"/>
      <w:lang w:val="uk-UA" w:eastAsia="ru-RU"/>
    </w:rPr>
  </w:style>
  <w:style w:type="paragraph" w:styleId="a8">
    <w:name w:val="footer"/>
    <w:basedOn w:val="a"/>
    <w:link w:val="a9"/>
    <w:uiPriority w:val="99"/>
    <w:rsid w:val="006734CB"/>
    <w:pPr>
      <w:tabs>
        <w:tab w:val="center" w:pos="4153"/>
        <w:tab w:val="right" w:pos="8306"/>
      </w:tabs>
    </w:pPr>
  </w:style>
  <w:style w:type="character" w:customStyle="1" w:styleId="a9">
    <w:name w:val="Нижний колонтитул Знак"/>
    <w:basedOn w:val="a0"/>
    <w:link w:val="a8"/>
    <w:uiPriority w:val="99"/>
    <w:rsid w:val="006734CB"/>
    <w:rPr>
      <w:rFonts w:ascii="Times New Roman" w:eastAsia="Times New Roman" w:hAnsi="Times New Roman" w:cs="Times New Roman"/>
      <w:sz w:val="20"/>
      <w:szCs w:val="20"/>
      <w:lang w:eastAsia="ru-RU"/>
    </w:rPr>
  </w:style>
  <w:style w:type="character" w:styleId="aa">
    <w:name w:val="page number"/>
    <w:basedOn w:val="a0"/>
    <w:rsid w:val="006734CB"/>
  </w:style>
  <w:style w:type="paragraph" w:styleId="ab">
    <w:name w:val="Title"/>
    <w:basedOn w:val="a"/>
    <w:link w:val="ac"/>
    <w:qFormat/>
    <w:rsid w:val="006734CB"/>
    <w:pPr>
      <w:jc w:val="center"/>
    </w:pPr>
    <w:rPr>
      <w:sz w:val="24"/>
      <w:lang w:val="uk-UA"/>
    </w:rPr>
  </w:style>
  <w:style w:type="character" w:customStyle="1" w:styleId="ac">
    <w:name w:val="Название Знак"/>
    <w:basedOn w:val="a0"/>
    <w:link w:val="ab"/>
    <w:rsid w:val="006734CB"/>
    <w:rPr>
      <w:rFonts w:ascii="Times New Roman" w:eastAsia="Times New Roman" w:hAnsi="Times New Roman" w:cs="Times New Roman"/>
      <w:sz w:val="24"/>
      <w:szCs w:val="20"/>
      <w:lang w:val="uk-UA" w:eastAsia="ru-RU"/>
    </w:rPr>
  </w:style>
  <w:style w:type="table" w:customStyle="1" w:styleId="2">
    <w:name w:val="Сетка таблицы2"/>
    <w:basedOn w:val="a1"/>
    <w:next w:val="ad"/>
    <w:uiPriority w:val="59"/>
    <w:rsid w:val="006734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6734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6734CB"/>
    <w:rPr>
      <w:rFonts w:ascii="Calibri" w:eastAsia="ヒラギノ角ゴ Pro W3" w:hAnsi="Calibri" w:cs="Times New Roman"/>
      <w:color w:val="000000"/>
      <w:szCs w:val="20"/>
    </w:rPr>
  </w:style>
  <w:style w:type="paragraph" w:customStyle="1" w:styleId="12">
    <w:name w:val="Основной текст1"/>
    <w:rsid w:val="006734CB"/>
    <w:pPr>
      <w:spacing w:after="0" w:line="240" w:lineRule="auto"/>
      <w:jc w:val="both"/>
    </w:pPr>
    <w:rPr>
      <w:rFonts w:ascii="Times New Roman" w:eastAsia="ヒラギノ角ゴ Pro W3" w:hAnsi="Times New Roman" w:cs="Times New Roman"/>
      <w:color w:val="000000"/>
      <w:sz w:val="24"/>
      <w:szCs w:val="20"/>
    </w:rPr>
  </w:style>
  <w:style w:type="paragraph" w:styleId="ae">
    <w:name w:val="Balloon Text"/>
    <w:basedOn w:val="a"/>
    <w:link w:val="af"/>
    <w:uiPriority w:val="99"/>
    <w:semiHidden/>
    <w:unhideWhenUsed/>
    <w:rsid w:val="00E44EB6"/>
    <w:rPr>
      <w:rFonts w:ascii="Tahoma" w:hAnsi="Tahoma" w:cs="Tahoma"/>
      <w:sz w:val="16"/>
      <w:szCs w:val="16"/>
    </w:rPr>
  </w:style>
  <w:style w:type="character" w:customStyle="1" w:styleId="af">
    <w:name w:val="Текст выноски Знак"/>
    <w:basedOn w:val="a0"/>
    <w:link w:val="ae"/>
    <w:uiPriority w:val="99"/>
    <w:semiHidden/>
    <w:rsid w:val="00E44EB6"/>
    <w:rPr>
      <w:rFonts w:ascii="Tahoma" w:eastAsia="Times New Roman" w:hAnsi="Tahoma" w:cs="Tahoma"/>
      <w:sz w:val="16"/>
      <w:szCs w:val="16"/>
      <w:lang w:eastAsia="ru-RU"/>
    </w:rPr>
  </w:style>
  <w:style w:type="paragraph" w:styleId="af0">
    <w:name w:val="List Paragraph"/>
    <w:basedOn w:val="a"/>
    <w:uiPriority w:val="34"/>
    <w:qFormat/>
    <w:rsid w:val="00E44EB6"/>
    <w:pPr>
      <w:ind w:left="720"/>
      <w:contextualSpacing/>
    </w:pPr>
  </w:style>
  <w:style w:type="paragraph" w:styleId="af1">
    <w:name w:val="header"/>
    <w:basedOn w:val="a"/>
    <w:link w:val="af2"/>
    <w:uiPriority w:val="99"/>
    <w:unhideWhenUsed/>
    <w:rsid w:val="00B61CAC"/>
    <w:pPr>
      <w:tabs>
        <w:tab w:val="center" w:pos="4677"/>
        <w:tab w:val="right" w:pos="9355"/>
      </w:tabs>
    </w:pPr>
  </w:style>
  <w:style w:type="character" w:customStyle="1" w:styleId="af2">
    <w:name w:val="Верхний колонтитул Знак"/>
    <w:basedOn w:val="a0"/>
    <w:link w:val="af1"/>
    <w:uiPriority w:val="99"/>
    <w:rsid w:val="00B61CAC"/>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47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akon4.rada.gov.ua/laws/show/v0541500-1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brary.univ.kiev.ua/ukr/catalogs/new/detail.php3?doc_id=1163057&amp;title=%D1%F2%F0%E0%F2%E5%E3%B3%F7%ED%B3+%E2%E8%EA%EB%E8%EA%E8&amp;author=%C3%E5%BA%F6%FC&amp;div=0&amp;source=1&amp;prev=0&amp;page=0&amp;docType=0&amp;parentI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readbookz.com/books/108.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Темп інфляції</c:v>
                </c:pt>
              </c:strCache>
            </c:strRef>
          </c:tx>
          <c:spPr>
            <a:noFill/>
            <a:ln>
              <a:solidFill>
                <a:schemeClr val="tx1"/>
              </a:solidFill>
            </a:ln>
          </c:spPr>
          <c:invertIfNegative val="0"/>
          <c:dLbls>
            <c:spPr>
              <a:noFill/>
            </c:spPr>
            <c:dLblPos val="outEnd"/>
            <c:showLegendKey val="0"/>
            <c:showVal val="1"/>
            <c:showCatName val="0"/>
            <c:showSerName val="0"/>
            <c:showPercent val="0"/>
            <c:showBubbleSize val="0"/>
            <c:showLeaderLines val="0"/>
          </c:dLbls>
          <c:cat>
            <c:numRef>
              <c:f>Лист1!$B$1:$K$1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Лист1!$B$2:$K$2</c:f>
              <c:numCache>
                <c:formatCode>0.0%</c:formatCode>
                <c:ptCount val="10"/>
                <c:pt idx="0">
                  <c:v>6.9000000000000006E-2</c:v>
                </c:pt>
                <c:pt idx="1">
                  <c:v>4.2000000000000003E-2</c:v>
                </c:pt>
                <c:pt idx="2">
                  <c:v>3.5999999999999997E-2</c:v>
                </c:pt>
                <c:pt idx="3">
                  <c:v>5.7000000000000002E-2</c:v>
                </c:pt>
                <c:pt idx="4">
                  <c:v>4.9000000000000002E-2</c:v>
                </c:pt>
                <c:pt idx="5">
                  <c:v>0.05</c:v>
                </c:pt>
                <c:pt idx="6">
                  <c:v>6.6000000000000003E-2</c:v>
                </c:pt>
                <c:pt idx="7">
                  <c:v>5.3999999999999999E-2</c:v>
                </c:pt>
                <c:pt idx="8">
                  <c:v>6.2E-2</c:v>
                </c:pt>
                <c:pt idx="9">
                  <c:v>6.3E-2</c:v>
                </c:pt>
              </c:numCache>
            </c:numRef>
          </c:val>
        </c:ser>
        <c:dLbls>
          <c:showLegendKey val="0"/>
          <c:showVal val="0"/>
          <c:showCatName val="0"/>
          <c:showSerName val="0"/>
          <c:showPercent val="0"/>
          <c:showBubbleSize val="0"/>
        </c:dLbls>
        <c:gapWidth val="150"/>
        <c:axId val="86806016"/>
        <c:axId val="86681856"/>
      </c:barChart>
      <c:catAx>
        <c:axId val="86806016"/>
        <c:scaling>
          <c:orientation val="minMax"/>
        </c:scaling>
        <c:delete val="0"/>
        <c:axPos val="b"/>
        <c:title>
          <c:tx>
            <c:rich>
              <a:bodyPr/>
              <a:lstStyle/>
              <a:p>
                <a:pPr algn="r">
                  <a:defRPr sz="1400" b="0" i="0" u="none" strike="noStrike" baseline="0">
                    <a:solidFill>
                      <a:srgbClr val="000000"/>
                    </a:solidFill>
                    <a:latin typeface="Times New Roman"/>
                    <a:ea typeface="Times New Roman"/>
                    <a:cs typeface="Times New Roman"/>
                  </a:defRPr>
                </a:pPr>
                <a:r>
                  <a:rPr lang="ru-RU"/>
                  <a:t>Роки</a:t>
                </a:r>
              </a:p>
            </c:rich>
          </c:tx>
          <c:layout>
            <c:manualLayout>
              <c:xMode val="edge"/>
              <c:yMode val="edge"/>
              <c:x val="0.89567655458162077"/>
              <c:y val="0.91609003420027035"/>
            </c:manualLayout>
          </c:layout>
          <c:overlay val="0"/>
        </c:title>
        <c:numFmt formatCode="General" sourceLinked="1"/>
        <c:majorTickMark val="out"/>
        <c:minorTickMark val="none"/>
        <c:tickLblPos val="nextTo"/>
        <c:crossAx val="86681856"/>
        <c:crosses val="autoZero"/>
        <c:auto val="1"/>
        <c:lblAlgn val="ctr"/>
        <c:lblOffset val="100"/>
        <c:noMultiLvlLbl val="0"/>
      </c:catAx>
      <c:valAx>
        <c:axId val="86681856"/>
        <c:scaling>
          <c:orientation val="minMax"/>
        </c:scaling>
        <c:delete val="0"/>
        <c:axPos val="l"/>
        <c:majorGridlines/>
        <c:title>
          <c:tx>
            <c:rich>
              <a:bodyPr rot="0" vert="horz"/>
              <a:lstStyle/>
              <a:p>
                <a:pPr algn="ctr">
                  <a:defRPr sz="1400" b="0" i="0" u="none" strike="noStrike" baseline="0">
                    <a:solidFill>
                      <a:srgbClr val="000000"/>
                    </a:solidFill>
                    <a:latin typeface="Times New Roman"/>
                    <a:ea typeface="Times New Roman"/>
                    <a:cs typeface="Times New Roman"/>
                  </a:defRPr>
                </a:pPr>
                <a:r>
                  <a:rPr lang="ru-RU"/>
                  <a:t>Темпи інфляції, %</a:t>
                </a:r>
              </a:p>
            </c:rich>
          </c:tx>
          <c:layout>
            <c:manualLayout>
              <c:xMode val="edge"/>
              <c:yMode val="edge"/>
              <c:x val="9.0858218194423811E-3"/>
              <c:y val="2.8574940529128075E-2"/>
            </c:manualLayout>
          </c:layout>
          <c:overlay val="0"/>
        </c:title>
        <c:numFmt formatCode="0.0%" sourceLinked="1"/>
        <c:majorTickMark val="out"/>
        <c:minorTickMark val="none"/>
        <c:tickLblPos val="nextTo"/>
        <c:crossAx val="86806016"/>
        <c:crosses val="autoZero"/>
        <c:crossBetween val="between"/>
      </c:valAx>
      <c:spPr>
        <a:pattFill prst="pct5">
          <a:fgClr>
            <a:srgbClr val="000000">
              <a:alpha val="0"/>
            </a:srgbClr>
          </a:fgClr>
          <a:bgClr>
            <a:srgbClr val="FFFFFF"/>
          </a:bgClr>
        </a:pattFill>
        <a:ln w="25399">
          <a:noFill/>
        </a:ln>
      </c:spPr>
    </c:plotArea>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277</TotalTime>
  <Pages>27</Pages>
  <Words>7139</Words>
  <Characters>40694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Vika</cp:lastModifiedBy>
  <cp:revision>18</cp:revision>
  <dcterms:created xsi:type="dcterms:W3CDTF">2016-03-14T22:07:00Z</dcterms:created>
  <dcterms:modified xsi:type="dcterms:W3CDTF">2016-03-18T08:24:00Z</dcterms:modified>
</cp:coreProperties>
</file>