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EC" w:rsidRPr="007A70EC" w:rsidRDefault="007A70EC" w:rsidP="007A70EC">
      <w:pPr>
        <w:widowControl w:val="0"/>
        <w:snapToGrid w:val="0"/>
        <w:jc w:val="center"/>
        <w:rPr>
          <w:sz w:val="28"/>
          <w:szCs w:val="28"/>
        </w:rPr>
      </w:pPr>
      <w:r w:rsidRPr="007A70EC">
        <w:rPr>
          <w:sz w:val="28"/>
          <w:szCs w:val="28"/>
        </w:rPr>
        <w:t>МІНІСТЕРСТВО ОСВІТИ І НАУКИ УКРАЇНИ</w:t>
      </w:r>
    </w:p>
    <w:p w:rsidR="007A70EC" w:rsidRPr="007A70EC" w:rsidRDefault="007A70EC" w:rsidP="007A70EC">
      <w:pPr>
        <w:widowControl w:val="0"/>
        <w:snapToGrid w:val="0"/>
        <w:ind w:firstLine="320"/>
        <w:jc w:val="center"/>
        <w:rPr>
          <w:sz w:val="28"/>
          <w:szCs w:val="28"/>
        </w:rPr>
      </w:pPr>
      <w:r w:rsidRPr="007A70EC">
        <w:rPr>
          <w:sz w:val="28"/>
          <w:szCs w:val="28"/>
        </w:rPr>
        <w:t>ДЕРЖАВНИЙ ВИЩИЙ НАВЧАЛЬНИЙ ЗАКЛАД</w:t>
      </w:r>
    </w:p>
    <w:p w:rsidR="007A70EC" w:rsidRPr="007A70EC" w:rsidRDefault="007A70EC" w:rsidP="007A70EC">
      <w:pPr>
        <w:jc w:val="center"/>
        <w:rPr>
          <w:bCs/>
          <w:sz w:val="28"/>
        </w:rPr>
      </w:pPr>
      <w:r w:rsidRPr="007A70EC">
        <w:rPr>
          <w:bCs/>
          <w:sz w:val="28"/>
        </w:rPr>
        <w:t>«КИЇВСЬКИЙ НАЦІОНАЛЬНИЙ ЕКОНОМІЧНИЙ УНІВЕРСИТЕТ</w:t>
      </w:r>
    </w:p>
    <w:p w:rsidR="007A70EC" w:rsidRPr="007A70EC" w:rsidRDefault="007A70EC" w:rsidP="007A70EC">
      <w:pPr>
        <w:jc w:val="center"/>
        <w:rPr>
          <w:bCs/>
          <w:sz w:val="28"/>
        </w:rPr>
      </w:pPr>
      <w:r w:rsidRPr="007A70EC">
        <w:rPr>
          <w:bCs/>
          <w:sz w:val="28"/>
        </w:rPr>
        <w:t>імені ВАДИМА ГЕТЬМАНА»</w:t>
      </w:r>
    </w:p>
    <w:p w:rsidR="007A70EC" w:rsidRPr="007A70EC" w:rsidRDefault="007A70EC" w:rsidP="007A70EC">
      <w:pPr>
        <w:jc w:val="center"/>
        <w:rPr>
          <w:bCs/>
          <w:sz w:val="28"/>
        </w:rPr>
      </w:pPr>
      <w:r w:rsidRPr="007A70EC">
        <w:rPr>
          <w:bCs/>
          <w:sz w:val="28"/>
        </w:rPr>
        <w:t>Факультет юридичний</w:t>
      </w:r>
    </w:p>
    <w:p w:rsidR="007A70EC" w:rsidRPr="007A70EC" w:rsidRDefault="007A70EC" w:rsidP="007A70EC">
      <w:pPr>
        <w:jc w:val="center"/>
        <w:rPr>
          <w:bCs/>
          <w:sz w:val="28"/>
        </w:rPr>
      </w:pPr>
    </w:p>
    <w:p w:rsidR="007A70EC" w:rsidRPr="007A70EC" w:rsidRDefault="007A70EC" w:rsidP="007A70EC">
      <w:pPr>
        <w:jc w:val="center"/>
        <w:rPr>
          <w:sz w:val="28"/>
          <w:szCs w:val="28"/>
        </w:rPr>
      </w:pPr>
      <w:r w:rsidRPr="007A70EC">
        <w:rPr>
          <w:bCs/>
          <w:sz w:val="28"/>
          <w:szCs w:val="28"/>
        </w:rPr>
        <w:t xml:space="preserve">Кафедра конституційного та адміністративного права </w:t>
      </w:r>
    </w:p>
    <w:p w:rsidR="007A70EC" w:rsidRPr="007A70EC" w:rsidRDefault="007A70EC" w:rsidP="007A70EC">
      <w:pPr>
        <w:rPr>
          <w:sz w:val="28"/>
          <w:szCs w:val="28"/>
        </w:rPr>
      </w:pPr>
    </w:p>
    <w:p w:rsidR="007A70EC" w:rsidRPr="007A70EC" w:rsidRDefault="007A70EC" w:rsidP="007A70EC">
      <w:pPr>
        <w:ind w:firstLine="4395"/>
        <w:jc w:val="center"/>
        <w:rPr>
          <w:bCs/>
          <w:sz w:val="28"/>
        </w:rPr>
      </w:pPr>
      <w:r w:rsidRPr="007A70EC">
        <w:rPr>
          <w:bCs/>
          <w:sz w:val="28"/>
        </w:rPr>
        <w:t>ЗАТВЕРДЖУЮ:</w:t>
      </w:r>
    </w:p>
    <w:p w:rsidR="007A70EC" w:rsidRPr="007A70EC" w:rsidRDefault="007A70EC" w:rsidP="007A70EC">
      <w:pPr>
        <w:ind w:firstLine="3686"/>
        <w:rPr>
          <w:bCs/>
          <w:sz w:val="28"/>
          <w:szCs w:val="28"/>
        </w:rPr>
      </w:pPr>
      <w:r w:rsidRPr="007A70EC">
        <w:rPr>
          <w:bCs/>
          <w:sz w:val="28"/>
          <w:szCs w:val="28"/>
        </w:rPr>
        <w:t>Проректор з науково-</w:t>
      </w:r>
    </w:p>
    <w:p w:rsidR="007A70EC" w:rsidRPr="007A70EC" w:rsidRDefault="007A70EC" w:rsidP="007A70EC">
      <w:pPr>
        <w:ind w:firstLine="3686"/>
        <w:rPr>
          <w:bCs/>
          <w:sz w:val="28"/>
          <w:szCs w:val="28"/>
        </w:rPr>
      </w:pPr>
      <w:r w:rsidRPr="007A70EC">
        <w:rPr>
          <w:bCs/>
          <w:sz w:val="28"/>
          <w:szCs w:val="28"/>
        </w:rPr>
        <w:t>педагогічної роботи ____________ А.М. Колот</w:t>
      </w:r>
    </w:p>
    <w:p w:rsidR="007A70EC" w:rsidRPr="007A70EC" w:rsidRDefault="007A70EC" w:rsidP="007A70EC">
      <w:pPr>
        <w:jc w:val="center"/>
        <w:rPr>
          <w:bCs/>
          <w:sz w:val="28"/>
        </w:rPr>
      </w:pPr>
    </w:p>
    <w:p w:rsidR="00A91767" w:rsidRDefault="00A91767" w:rsidP="00A91767">
      <w:pPr>
        <w:ind w:firstLine="3261"/>
        <w:jc w:val="center"/>
        <w:rPr>
          <w:bCs/>
          <w:sz w:val="28"/>
        </w:rPr>
      </w:pPr>
      <w:r>
        <w:rPr>
          <w:bCs/>
          <w:sz w:val="28"/>
        </w:rPr>
        <w:t>«</w:t>
      </w:r>
      <w:r>
        <w:rPr>
          <w:bCs/>
          <w:sz w:val="28"/>
          <w:lang w:val="ru-RU"/>
        </w:rPr>
        <w:t>20</w:t>
      </w:r>
      <w:r>
        <w:rPr>
          <w:bCs/>
          <w:sz w:val="28"/>
        </w:rPr>
        <w:t xml:space="preserve">» </w:t>
      </w:r>
      <w:r>
        <w:rPr>
          <w:bCs/>
          <w:sz w:val="28"/>
          <w:lang w:val="ru-RU"/>
        </w:rPr>
        <w:t>травня</w:t>
      </w:r>
      <w:r>
        <w:rPr>
          <w:bCs/>
          <w:sz w:val="28"/>
        </w:rPr>
        <w:t xml:space="preserve"> 20</w:t>
      </w:r>
      <w:r>
        <w:rPr>
          <w:bCs/>
          <w:sz w:val="28"/>
          <w:lang w:val="ru-RU"/>
        </w:rPr>
        <w:t>15</w:t>
      </w:r>
      <w:r>
        <w:rPr>
          <w:bCs/>
          <w:sz w:val="28"/>
        </w:rPr>
        <w:t xml:space="preserve"> р.</w:t>
      </w:r>
    </w:p>
    <w:p w:rsidR="007A70EC" w:rsidRPr="007A70EC" w:rsidRDefault="007A70EC" w:rsidP="007A70EC">
      <w:pPr>
        <w:rPr>
          <w:bCs/>
          <w:sz w:val="28"/>
        </w:rPr>
      </w:pPr>
      <w:bookmarkStart w:id="0" w:name="_GoBack"/>
      <w:bookmarkEnd w:id="0"/>
    </w:p>
    <w:p w:rsidR="007A70EC" w:rsidRPr="007A70EC" w:rsidRDefault="007A70EC" w:rsidP="007A70EC">
      <w:pPr>
        <w:jc w:val="center"/>
        <w:rPr>
          <w:rFonts w:ascii="Arial" w:hAnsi="Arial" w:cs="Arial"/>
          <w:b/>
          <w:iCs/>
          <w:sz w:val="32"/>
          <w:szCs w:val="32"/>
        </w:rPr>
      </w:pPr>
    </w:p>
    <w:p w:rsidR="007A70EC" w:rsidRPr="007A70EC" w:rsidRDefault="007A70EC" w:rsidP="007A70EC">
      <w:pPr>
        <w:jc w:val="center"/>
        <w:rPr>
          <w:rFonts w:ascii="Arial" w:hAnsi="Arial" w:cs="Arial"/>
          <w:b/>
          <w:iCs/>
          <w:sz w:val="32"/>
          <w:szCs w:val="32"/>
        </w:rPr>
      </w:pPr>
    </w:p>
    <w:p w:rsidR="007A70EC" w:rsidRPr="007A70EC" w:rsidRDefault="007A70EC" w:rsidP="007A70EC">
      <w:pPr>
        <w:jc w:val="center"/>
        <w:rPr>
          <w:rFonts w:ascii="Arial" w:hAnsi="Arial" w:cs="Arial"/>
          <w:b/>
          <w:iCs/>
          <w:sz w:val="32"/>
          <w:szCs w:val="32"/>
        </w:rPr>
      </w:pPr>
    </w:p>
    <w:p w:rsidR="007A70EC" w:rsidRPr="007A70EC" w:rsidRDefault="007A70EC" w:rsidP="007A70EC">
      <w:pPr>
        <w:jc w:val="center"/>
        <w:rPr>
          <w:rFonts w:ascii="Arial" w:hAnsi="Arial" w:cs="Arial"/>
          <w:b/>
          <w:iCs/>
          <w:sz w:val="32"/>
          <w:szCs w:val="32"/>
        </w:rPr>
      </w:pPr>
      <w:r w:rsidRPr="007A70EC">
        <w:rPr>
          <w:rFonts w:ascii="Arial" w:hAnsi="Arial" w:cs="Arial"/>
          <w:b/>
          <w:iCs/>
          <w:sz w:val="32"/>
          <w:szCs w:val="32"/>
        </w:rPr>
        <w:t xml:space="preserve">МЕТОДИЧНІ МАТЕРІАЛИ </w:t>
      </w:r>
    </w:p>
    <w:p w:rsidR="007A70EC" w:rsidRPr="007A70EC" w:rsidRDefault="007A70EC" w:rsidP="007A70EC">
      <w:pPr>
        <w:jc w:val="center"/>
        <w:rPr>
          <w:b/>
          <w:bCs/>
          <w:sz w:val="28"/>
          <w:szCs w:val="28"/>
        </w:rPr>
      </w:pPr>
      <w:r w:rsidRPr="007A70EC">
        <w:rPr>
          <w:rFonts w:ascii="Arial" w:hAnsi="Arial" w:cs="Arial"/>
          <w:b/>
          <w:iCs/>
          <w:sz w:val="32"/>
          <w:szCs w:val="32"/>
        </w:rPr>
        <w:t>щодо змісту та організації самостійної роботи студентів, поточного і підсумкового контролю їх знань</w:t>
      </w:r>
    </w:p>
    <w:p w:rsidR="007A70EC" w:rsidRPr="007A70EC" w:rsidRDefault="007A70EC" w:rsidP="007A70EC">
      <w:pPr>
        <w:jc w:val="center"/>
        <w:rPr>
          <w:sz w:val="28"/>
          <w:szCs w:val="28"/>
        </w:rPr>
      </w:pPr>
      <w:r w:rsidRPr="007A70EC">
        <w:rPr>
          <w:sz w:val="28"/>
          <w:szCs w:val="28"/>
        </w:rPr>
        <w:t>з науки (дисципліни)</w:t>
      </w:r>
    </w:p>
    <w:p w:rsidR="007A70EC" w:rsidRPr="007A70EC" w:rsidRDefault="007A70EC" w:rsidP="007A70EC">
      <w:pPr>
        <w:widowControl w:val="0"/>
        <w:tabs>
          <w:tab w:val="left" w:pos="2410"/>
        </w:tabs>
        <w:snapToGrid w:val="0"/>
        <w:ind w:firstLine="320"/>
        <w:jc w:val="center"/>
        <w:rPr>
          <w:b/>
          <w:bCs/>
          <w:sz w:val="36"/>
          <w:szCs w:val="36"/>
        </w:rPr>
      </w:pPr>
      <w:r w:rsidRPr="007A70EC">
        <w:rPr>
          <w:b/>
          <w:bCs/>
          <w:sz w:val="36"/>
          <w:szCs w:val="36"/>
        </w:rPr>
        <w:t>Інформаційне право</w:t>
      </w:r>
    </w:p>
    <w:p w:rsidR="007A70EC" w:rsidRPr="007A70EC" w:rsidRDefault="007A70EC" w:rsidP="007A70EC">
      <w:pPr>
        <w:widowControl w:val="0"/>
        <w:tabs>
          <w:tab w:val="left" w:pos="2410"/>
        </w:tabs>
        <w:snapToGrid w:val="0"/>
        <w:ind w:firstLine="320"/>
        <w:jc w:val="both"/>
        <w:rPr>
          <w:bCs/>
          <w:sz w:val="28"/>
          <w:szCs w:val="28"/>
        </w:rPr>
      </w:pPr>
    </w:p>
    <w:p w:rsidR="007A70EC" w:rsidRPr="007A70EC" w:rsidRDefault="007A70EC" w:rsidP="007A70EC">
      <w:pPr>
        <w:widowControl w:val="0"/>
        <w:tabs>
          <w:tab w:val="left" w:pos="2410"/>
        </w:tabs>
        <w:snapToGrid w:val="0"/>
        <w:ind w:firstLine="320"/>
        <w:jc w:val="center"/>
        <w:rPr>
          <w:bCs/>
          <w:sz w:val="28"/>
          <w:szCs w:val="28"/>
        </w:rPr>
      </w:pPr>
      <w:r w:rsidRPr="007A70EC">
        <w:rPr>
          <w:bCs/>
          <w:sz w:val="28"/>
          <w:szCs w:val="28"/>
        </w:rPr>
        <w:t>освітній ступінь бакалавр</w:t>
      </w:r>
    </w:p>
    <w:p w:rsidR="007A70EC" w:rsidRPr="007A70EC" w:rsidRDefault="007A70EC" w:rsidP="007A70EC">
      <w:pPr>
        <w:widowControl w:val="0"/>
        <w:tabs>
          <w:tab w:val="left" w:pos="2410"/>
        </w:tabs>
        <w:snapToGrid w:val="0"/>
        <w:ind w:firstLine="320"/>
        <w:jc w:val="center"/>
        <w:rPr>
          <w:sz w:val="28"/>
          <w:szCs w:val="28"/>
        </w:rPr>
      </w:pPr>
      <w:r w:rsidRPr="007A70EC">
        <w:rPr>
          <w:bCs/>
          <w:sz w:val="28"/>
          <w:szCs w:val="28"/>
        </w:rPr>
        <w:t>галузь знань</w:t>
      </w:r>
      <w:r w:rsidRPr="007A70EC">
        <w:rPr>
          <w:sz w:val="28"/>
          <w:szCs w:val="28"/>
        </w:rPr>
        <w:t xml:space="preserve"> «Право»</w:t>
      </w:r>
    </w:p>
    <w:p w:rsidR="007A70EC" w:rsidRPr="007A70EC" w:rsidRDefault="007A70EC" w:rsidP="007A70EC">
      <w:pPr>
        <w:jc w:val="center"/>
        <w:rPr>
          <w:bCs/>
          <w:sz w:val="28"/>
          <w:szCs w:val="28"/>
        </w:rPr>
      </w:pPr>
      <w:r w:rsidRPr="007A70EC">
        <w:rPr>
          <w:bCs/>
          <w:sz w:val="28"/>
          <w:szCs w:val="28"/>
        </w:rPr>
        <w:t>спеціальність «6.030401» «Правознавство»</w:t>
      </w:r>
    </w:p>
    <w:p w:rsidR="007A70EC" w:rsidRPr="007A70EC" w:rsidRDefault="007A70EC" w:rsidP="007A70EC">
      <w:pPr>
        <w:jc w:val="center"/>
        <w:rPr>
          <w:bCs/>
          <w:sz w:val="28"/>
          <w:szCs w:val="28"/>
        </w:rPr>
      </w:pPr>
      <w:r w:rsidRPr="007A70EC">
        <w:rPr>
          <w:bCs/>
          <w:sz w:val="28"/>
          <w:szCs w:val="28"/>
        </w:rPr>
        <w:t>спеціалізація «Господарсько-правова»</w:t>
      </w:r>
    </w:p>
    <w:p w:rsidR="007A70EC" w:rsidRPr="007A70EC" w:rsidRDefault="007A70EC" w:rsidP="007A70EC">
      <w:pPr>
        <w:jc w:val="center"/>
        <w:rPr>
          <w:bCs/>
          <w:sz w:val="28"/>
          <w:szCs w:val="28"/>
        </w:rPr>
      </w:pPr>
    </w:p>
    <w:p w:rsidR="007A70EC" w:rsidRPr="007A70EC" w:rsidRDefault="007A70EC" w:rsidP="007A70EC">
      <w:pPr>
        <w:jc w:val="right"/>
        <w:rPr>
          <w:bCs/>
          <w:sz w:val="20"/>
        </w:rPr>
      </w:pPr>
    </w:p>
    <w:p w:rsidR="007A70EC" w:rsidRPr="007A70EC" w:rsidRDefault="007A70EC" w:rsidP="007A70EC">
      <w:pPr>
        <w:rPr>
          <w:sz w:val="20"/>
        </w:rPr>
      </w:pPr>
    </w:p>
    <w:p w:rsidR="007A70EC" w:rsidRPr="007A70EC" w:rsidRDefault="007A70EC" w:rsidP="007A70EC">
      <w:pPr>
        <w:rPr>
          <w:sz w:val="28"/>
          <w:szCs w:val="28"/>
        </w:rPr>
      </w:pPr>
    </w:p>
    <w:p w:rsidR="007A70EC" w:rsidRPr="007A70EC" w:rsidRDefault="007A70EC" w:rsidP="007A70EC">
      <w:pPr>
        <w:rPr>
          <w:sz w:val="28"/>
          <w:szCs w:val="28"/>
        </w:rPr>
      </w:pPr>
    </w:p>
    <w:p w:rsidR="007A70EC" w:rsidRPr="007A70EC" w:rsidRDefault="007A70EC" w:rsidP="007A70EC">
      <w:pPr>
        <w:rPr>
          <w:sz w:val="28"/>
          <w:szCs w:val="28"/>
        </w:rPr>
      </w:pPr>
    </w:p>
    <w:p w:rsidR="007A70EC" w:rsidRPr="007A70EC" w:rsidRDefault="007A70EC" w:rsidP="007A70EC">
      <w:pPr>
        <w:rPr>
          <w:sz w:val="28"/>
          <w:szCs w:val="28"/>
        </w:rPr>
      </w:pPr>
      <w:r w:rsidRPr="007A70EC">
        <w:rPr>
          <w:sz w:val="28"/>
          <w:szCs w:val="28"/>
        </w:rPr>
        <w:t>ПОГОДЖЕНО:</w:t>
      </w:r>
    </w:p>
    <w:p w:rsidR="007A70EC" w:rsidRPr="007A70EC" w:rsidRDefault="007A70EC" w:rsidP="007A70EC">
      <w:pPr>
        <w:rPr>
          <w:b/>
          <w:sz w:val="28"/>
          <w:szCs w:val="28"/>
        </w:rPr>
      </w:pPr>
      <w:r w:rsidRPr="007A70EC">
        <w:rPr>
          <w:sz w:val="28"/>
          <w:szCs w:val="28"/>
        </w:rPr>
        <w:t>Завідувач кафедри ________________Ю.П. Бурило</w:t>
      </w:r>
    </w:p>
    <w:p w:rsidR="007A70EC" w:rsidRPr="007A70EC" w:rsidRDefault="007A70EC" w:rsidP="007A70EC">
      <w:pPr>
        <w:rPr>
          <w:sz w:val="16"/>
          <w:szCs w:val="16"/>
        </w:rPr>
      </w:pPr>
    </w:p>
    <w:p w:rsidR="007A70EC" w:rsidRPr="007A70EC" w:rsidRDefault="007A70EC" w:rsidP="007A70EC">
      <w:pPr>
        <w:rPr>
          <w:sz w:val="16"/>
          <w:szCs w:val="16"/>
        </w:rPr>
      </w:pPr>
    </w:p>
    <w:p w:rsidR="007A70EC" w:rsidRPr="007A70EC" w:rsidRDefault="007A70EC" w:rsidP="007A70EC">
      <w:pPr>
        <w:rPr>
          <w:sz w:val="28"/>
          <w:szCs w:val="28"/>
        </w:rPr>
      </w:pPr>
      <w:r w:rsidRPr="007A70EC">
        <w:rPr>
          <w:sz w:val="28"/>
          <w:szCs w:val="28"/>
        </w:rPr>
        <w:t>Начальник навчально-</w:t>
      </w:r>
    </w:p>
    <w:p w:rsidR="007A70EC" w:rsidRPr="007A70EC" w:rsidRDefault="007A70EC" w:rsidP="007A70EC">
      <w:pPr>
        <w:rPr>
          <w:b/>
          <w:sz w:val="28"/>
          <w:szCs w:val="28"/>
        </w:rPr>
      </w:pPr>
      <w:r w:rsidRPr="007A70EC">
        <w:rPr>
          <w:sz w:val="28"/>
          <w:szCs w:val="28"/>
        </w:rPr>
        <w:t>методичного відділу ______________Т.В. Гуть</w:t>
      </w:r>
    </w:p>
    <w:p w:rsidR="007A70EC" w:rsidRPr="007A70EC" w:rsidRDefault="007A70EC" w:rsidP="007A70EC">
      <w:pPr>
        <w:rPr>
          <w:sz w:val="20"/>
        </w:rPr>
      </w:pPr>
    </w:p>
    <w:p w:rsidR="007A70EC" w:rsidRPr="007A70EC" w:rsidRDefault="007A70EC" w:rsidP="007A70EC">
      <w:pPr>
        <w:rPr>
          <w:sz w:val="20"/>
        </w:rPr>
      </w:pPr>
    </w:p>
    <w:p w:rsidR="007A70EC" w:rsidRPr="007A70EC" w:rsidRDefault="007A70EC" w:rsidP="007A70EC">
      <w:pPr>
        <w:rPr>
          <w:sz w:val="20"/>
        </w:rPr>
      </w:pPr>
    </w:p>
    <w:p w:rsidR="007A70EC" w:rsidRPr="007A70EC" w:rsidRDefault="007A70EC" w:rsidP="007A70EC">
      <w:pPr>
        <w:rPr>
          <w:sz w:val="20"/>
        </w:rPr>
      </w:pPr>
    </w:p>
    <w:p w:rsidR="007A70EC" w:rsidRPr="007A70EC" w:rsidRDefault="007A70EC" w:rsidP="007A70EC">
      <w:pPr>
        <w:keepNext/>
        <w:spacing w:before="240" w:after="60"/>
        <w:jc w:val="center"/>
        <w:outlineLvl w:val="3"/>
        <w:rPr>
          <w:rFonts w:ascii="Calibri" w:hAnsi="Calibri"/>
          <w:b/>
          <w:bCs/>
          <w:sz w:val="28"/>
          <w:szCs w:val="28"/>
        </w:rPr>
      </w:pPr>
      <w:r w:rsidRPr="007A70EC">
        <w:rPr>
          <w:sz w:val="28"/>
          <w:szCs w:val="28"/>
        </w:rPr>
        <w:t>Київ 2015</w:t>
      </w:r>
    </w:p>
    <w:p w:rsidR="007A70EC" w:rsidRPr="007A70EC" w:rsidRDefault="007A70EC" w:rsidP="007A70EC">
      <w:pPr>
        <w:rPr>
          <w:sz w:val="20"/>
        </w:rPr>
      </w:pPr>
    </w:p>
    <w:p w:rsidR="00A86CBC" w:rsidRPr="00A86CBC" w:rsidRDefault="00A86CBC" w:rsidP="00A86CBC">
      <w:pPr>
        <w:jc w:val="center"/>
        <w:rPr>
          <w:b/>
        </w:rPr>
      </w:pPr>
      <w:r w:rsidRPr="00A86CBC">
        <w:rPr>
          <w:b/>
        </w:rPr>
        <w:lastRenderedPageBreak/>
        <w:t>ЗМІСТ</w:t>
      </w:r>
    </w:p>
    <w:p w:rsidR="00A86CBC" w:rsidRDefault="00A86CBC"/>
    <w:p w:rsidR="00A86CBC" w:rsidRDefault="00A86CBC" w:rsidP="008676BD">
      <w:pPr>
        <w:jc w:val="both"/>
      </w:pPr>
    </w:p>
    <w:p w:rsidR="00A86CBC" w:rsidRPr="00D81AC6" w:rsidRDefault="006953CF" w:rsidP="00D81AC6">
      <w:pPr>
        <w:pStyle w:val="ab"/>
        <w:ind w:left="0"/>
        <w:jc w:val="both"/>
        <w:rPr>
          <w:sz w:val="22"/>
          <w:szCs w:val="22"/>
        </w:rPr>
      </w:pPr>
      <w:r w:rsidRPr="00D81AC6">
        <w:rPr>
          <w:sz w:val="22"/>
          <w:szCs w:val="22"/>
        </w:rPr>
        <w:t>1.Вступ</w:t>
      </w:r>
      <w:r w:rsidR="00525F13" w:rsidRPr="00D81AC6">
        <w:rPr>
          <w:sz w:val="22"/>
          <w:szCs w:val="22"/>
        </w:rPr>
        <w:t xml:space="preserve"> …………………………………………………………………………………………………</w:t>
      </w:r>
      <w:r w:rsidR="00C27C69">
        <w:rPr>
          <w:sz w:val="22"/>
          <w:szCs w:val="22"/>
        </w:rPr>
        <w:t>…</w:t>
      </w:r>
      <w:r w:rsidR="00525F13" w:rsidRPr="00D81AC6">
        <w:rPr>
          <w:sz w:val="22"/>
          <w:szCs w:val="22"/>
        </w:rPr>
        <w:t>3</w:t>
      </w:r>
    </w:p>
    <w:p w:rsidR="00A86CBC" w:rsidRPr="00D81AC6" w:rsidRDefault="00A86CBC" w:rsidP="00D81AC6">
      <w:pPr>
        <w:pStyle w:val="a5"/>
        <w:ind w:firstLine="0"/>
        <w:jc w:val="both"/>
        <w:rPr>
          <w:b w:val="0"/>
          <w:sz w:val="22"/>
          <w:szCs w:val="22"/>
        </w:rPr>
      </w:pPr>
      <w:r w:rsidRPr="00D81AC6">
        <w:rPr>
          <w:b w:val="0"/>
          <w:sz w:val="22"/>
          <w:szCs w:val="22"/>
          <w:lang w:val="ru-RU"/>
        </w:rPr>
        <w:t>2</w:t>
      </w:r>
      <w:r w:rsidRPr="00D81AC6">
        <w:rPr>
          <w:b w:val="0"/>
          <w:sz w:val="22"/>
          <w:szCs w:val="22"/>
        </w:rPr>
        <w:t xml:space="preserve">. </w:t>
      </w:r>
      <w:r w:rsidR="006953CF" w:rsidRPr="00D81AC6">
        <w:rPr>
          <w:b w:val="0"/>
          <w:sz w:val="22"/>
          <w:szCs w:val="22"/>
        </w:rPr>
        <w:t>Тематичний план науки (дисципліни)</w:t>
      </w:r>
      <w:r w:rsidR="00525F13" w:rsidRPr="00D81AC6">
        <w:rPr>
          <w:b w:val="0"/>
          <w:sz w:val="22"/>
          <w:szCs w:val="22"/>
        </w:rPr>
        <w:t>…………………………………………………………</w:t>
      </w:r>
      <w:r w:rsidR="00C27C69">
        <w:rPr>
          <w:b w:val="0"/>
          <w:sz w:val="22"/>
          <w:szCs w:val="22"/>
        </w:rPr>
        <w:t>….</w:t>
      </w:r>
      <w:r w:rsidR="00D81AC6">
        <w:rPr>
          <w:b w:val="0"/>
          <w:sz w:val="22"/>
          <w:szCs w:val="22"/>
        </w:rPr>
        <w:t>….</w:t>
      </w:r>
      <w:r w:rsidR="00525F13" w:rsidRPr="00D81AC6">
        <w:rPr>
          <w:b w:val="0"/>
          <w:sz w:val="22"/>
          <w:szCs w:val="22"/>
        </w:rPr>
        <w:t>4</w:t>
      </w:r>
    </w:p>
    <w:p w:rsidR="006953CF" w:rsidRPr="00D81AC6" w:rsidRDefault="006953CF" w:rsidP="00D81AC6">
      <w:pPr>
        <w:pStyle w:val="a5"/>
        <w:ind w:firstLine="0"/>
        <w:contextualSpacing/>
        <w:jc w:val="both"/>
        <w:rPr>
          <w:b w:val="0"/>
          <w:sz w:val="22"/>
          <w:szCs w:val="22"/>
        </w:rPr>
      </w:pPr>
      <w:r w:rsidRPr="00D81AC6">
        <w:rPr>
          <w:b w:val="0"/>
          <w:sz w:val="22"/>
          <w:szCs w:val="22"/>
        </w:rPr>
        <w:t>3.Зміст науки (дисципліни) за темами</w:t>
      </w:r>
      <w:r w:rsidR="00525F13" w:rsidRPr="00D81AC6">
        <w:rPr>
          <w:b w:val="0"/>
          <w:sz w:val="22"/>
          <w:szCs w:val="22"/>
        </w:rPr>
        <w:t>……………………………………………………………</w:t>
      </w:r>
      <w:r w:rsidR="00C27C69">
        <w:rPr>
          <w:b w:val="0"/>
          <w:sz w:val="22"/>
          <w:szCs w:val="22"/>
        </w:rPr>
        <w:t>…..</w:t>
      </w:r>
      <w:r w:rsidR="00525F13" w:rsidRPr="00D81AC6">
        <w:rPr>
          <w:b w:val="0"/>
          <w:sz w:val="22"/>
          <w:szCs w:val="22"/>
        </w:rPr>
        <w:t>....5</w:t>
      </w:r>
    </w:p>
    <w:p w:rsidR="00A86CBC" w:rsidRPr="00D81AC6" w:rsidRDefault="00A86CBC" w:rsidP="00D81AC6">
      <w:pPr>
        <w:pStyle w:val="a5"/>
        <w:ind w:firstLine="0"/>
        <w:contextualSpacing/>
        <w:jc w:val="both"/>
        <w:rPr>
          <w:b w:val="0"/>
          <w:sz w:val="22"/>
          <w:szCs w:val="22"/>
        </w:rPr>
      </w:pPr>
      <w:r w:rsidRPr="00D81AC6">
        <w:rPr>
          <w:b w:val="0"/>
          <w:sz w:val="22"/>
          <w:szCs w:val="22"/>
        </w:rPr>
        <w:t xml:space="preserve">4.Плани семінарських (практичних, лабораторних) занять для </w:t>
      </w:r>
      <w:r w:rsidR="00525F13" w:rsidRPr="00D81AC6">
        <w:rPr>
          <w:b w:val="0"/>
          <w:sz w:val="22"/>
          <w:szCs w:val="22"/>
        </w:rPr>
        <w:t>студентів денної форми навчан</w:t>
      </w:r>
      <w:r w:rsidR="00C27C69">
        <w:rPr>
          <w:b w:val="0"/>
          <w:sz w:val="22"/>
          <w:szCs w:val="22"/>
        </w:rPr>
        <w:t>ня.</w:t>
      </w:r>
      <w:r w:rsidR="00525F13" w:rsidRPr="00D81AC6">
        <w:rPr>
          <w:b w:val="0"/>
          <w:sz w:val="22"/>
          <w:szCs w:val="22"/>
        </w:rPr>
        <w:t>..</w:t>
      </w:r>
      <w:r w:rsidR="00C27C69">
        <w:rPr>
          <w:b w:val="0"/>
          <w:sz w:val="22"/>
          <w:szCs w:val="22"/>
        </w:rPr>
        <w:t>8</w:t>
      </w:r>
    </w:p>
    <w:p w:rsidR="00A86CBC" w:rsidRPr="00D81AC6" w:rsidRDefault="00A86CBC" w:rsidP="00D81AC6">
      <w:pPr>
        <w:pStyle w:val="WW-"/>
        <w:contextualSpacing/>
        <w:jc w:val="both"/>
        <w:rPr>
          <w:sz w:val="22"/>
          <w:szCs w:val="22"/>
          <w:lang w:val="uk-UA"/>
        </w:rPr>
      </w:pPr>
      <w:r w:rsidRPr="00D81AC6">
        <w:rPr>
          <w:sz w:val="22"/>
          <w:szCs w:val="22"/>
          <w:lang w:val="uk-UA"/>
        </w:rPr>
        <w:t>5.Плани контактних занять для студентів заочної форми навчання</w:t>
      </w:r>
      <w:r w:rsidR="00525F13" w:rsidRPr="00D81AC6">
        <w:rPr>
          <w:sz w:val="22"/>
          <w:szCs w:val="22"/>
          <w:lang w:val="uk-UA"/>
        </w:rPr>
        <w:t>………………………………</w:t>
      </w:r>
      <w:r w:rsidR="00C27C69">
        <w:rPr>
          <w:sz w:val="22"/>
          <w:szCs w:val="22"/>
          <w:lang w:val="uk-UA"/>
        </w:rPr>
        <w:t>…</w:t>
      </w:r>
      <w:r w:rsidR="00525F13" w:rsidRPr="00D81AC6">
        <w:rPr>
          <w:sz w:val="22"/>
          <w:szCs w:val="22"/>
          <w:lang w:val="uk-UA"/>
        </w:rPr>
        <w:t>1</w:t>
      </w:r>
      <w:r w:rsidR="00C27C69">
        <w:rPr>
          <w:sz w:val="22"/>
          <w:szCs w:val="22"/>
          <w:lang w:val="uk-UA"/>
        </w:rPr>
        <w:t>9</w:t>
      </w:r>
    </w:p>
    <w:p w:rsidR="005712EB" w:rsidRPr="00D81AC6" w:rsidRDefault="005712EB" w:rsidP="00D81AC6">
      <w:pPr>
        <w:contextualSpacing/>
        <w:jc w:val="both"/>
        <w:rPr>
          <w:sz w:val="22"/>
          <w:szCs w:val="22"/>
        </w:rPr>
      </w:pPr>
      <w:r w:rsidRPr="00D81AC6">
        <w:rPr>
          <w:sz w:val="22"/>
          <w:szCs w:val="22"/>
        </w:rPr>
        <w:t>6.Плани навчальної роботи для студентів заочної форми навчання в міжсесійний період</w:t>
      </w:r>
      <w:r w:rsidR="00525F13" w:rsidRPr="00D81AC6">
        <w:rPr>
          <w:sz w:val="22"/>
          <w:szCs w:val="22"/>
        </w:rPr>
        <w:t>……</w:t>
      </w:r>
      <w:r w:rsidR="00C27C69">
        <w:rPr>
          <w:sz w:val="22"/>
          <w:szCs w:val="22"/>
        </w:rPr>
        <w:t>…..29</w:t>
      </w:r>
    </w:p>
    <w:p w:rsidR="005712EB" w:rsidRPr="00D81AC6" w:rsidRDefault="006953CF" w:rsidP="00D81AC6">
      <w:pPr>
        <w:tabs>
          <w:tab w:val="left" w:pos="360"/>
        </w:tabs>
        <w:contextualSpacing/>
        <w:jc w:val="both"/>
        <w:rPr>
          <w:bCs/>
          <w:sz w:val="22"/>
          <w:szCs w:val="22"/>
        </w:rPr>
      </w:pPr>
      <w:r w:rsidRPr="00D81AC6">
        <w:rPr>
          <w:bCs/>
          <w:sz w:val="22"/>
          <w:szCs w:val="22"/>
        </w:rPr>
        <w:t>7. Індивідуально-консультативна робота</w:t>
      </w:r>
      <w:r w:rsidR="00525F13" w:rsidRPr="00D81AC6">
        <w:rPr>
          <w:bCs/>
          <w:sz w:val="22"/>
          <w:szCs w:val="22"/>
        </w:rPr>
        <w:t>……………………………………………………………</w:t>
      </w:r>
      <w:r w:rsidR="00C27C69">
        <w:rPr>
          <w:bCs/>
          <w:sz w:val="22"/>
          <w:szCs w:val="22"/>
        </w:rPr>
        <w:t>...30</w:t>
      </w:r>
    </w:p>
    <w:p w:rsidR="005712EB" w:rsidRPr="00D81AC6" w:rsidRDefault="005712EB" w:rsidP="00D81AC6">
      <w:pPr>
        <w:pStyle w:val="a5"/>
        <w:ind w:firstLine="0"/>
        <w:contextualSpacing/>
        <w:jc w:val="both"/>
        <w:rPr>
          <w:b w:val="0"/>
          <w:sz w:val="22"/>
          <w:szCs w:val="22"/>
        </w:rPr>
      </w:pPr>
      <w:r w:rsidRPr="00D81AC6">
        <w:rPr>
          <w:b w:val="0"/>
          <w:sz w:val="22"/>
          <w:szCs w:val="22"/>
        </w:rPr>
        <w:t>8.</w:t>
      </w:r>
      <w:r w:rsidR="006953CF" w:rsidRPr="00D81AC6">
        <w:rPr>
          <w:b w:val="0"/>
          <w:sz w:val="22"/>
          <w:szCs w:val="22"/>
        </w:rPr>
        <w:t xml:space="preserve"> Методика активізації процесу навчання </w:t>
      </w:r>
      <w:r w:rsidR="00525F13" w:rsidRPr="00D81AC6">
        <w:rPr>
          <w:b w:val="0"/>
          <w:sz w:val="22"/>
          <w:szCs w:val="22"/>
        </w:rPr>
        <w:t>…………………………………………………………</w:t>
      </w:r>
      <w:r w:rsidR="00C27C69">
        <w:rPr>
          <w:b w:val="0"/>
          <w:sz w:val="22"/>
          <w:szCs w:val="22"/>
        </w:rPr>
        <w:t>…30</w:t>
      </w:r>
    </w:p>
    <w:p w:rsidR="00A86CBC" w:rsidRPr="00D81AC6" w:rsidRDefault="005712EB" w:rsidP="00D81AC6">
      <w:pPr>
        <w:contextualSpacing/>
        <w:jc w:val="both"/>
        <w:rPr>
          <w:sz w:val="22"/>
          <w:szCs w:val="22"/>
        </w:rPr>
      </w:pPr>
      <w:r w:rsidRPr="00D81AC6">
        <w:rPr>
          <w:bCs/>
          <w:sz w:val="22"/>
          <w:szCs w:val="22"/>
        </w:rPr>
        <w:t xml:space="preserve">9. </w:t>
      </w:r>
      <w:r w:rsidRPr="00D81AC6">
        <w:rPr>
          <w:sz w:val="22"/>
          <w:szCs w:val="22"/>
        </w:rPr>
        <w:t>Карта самостійної роботи студента для студентів денної форми навчання</w:t>
      </w:r>
      <w:r w:rsidR="00525F13" w:rsidRPr="00D81AC6">
        <w:rPr>
          <w:sz w:val="22"/>
          <w:szCs w:val="22"/>
        </w:rPr>
        <w:t>……………………</w:t>
      </w:r>
      <w:r w:rsidR="00C27C69">
        <w:rPr>
          <w:sz w:val="22"/>
          <w:szCs w:val="22"/>
        </w:rPr>
        <w:t>…33</w:t>
      </w:r>
    </w:p>
    <w:p w:rsidR="005712EB" w:rsidRPr="00D81AC6" w:rsidRDefault="005712EB" w:rsidP="00D81AC6">
      <w:pPr>
        <w:contextualSpacing/>
        <w:jc w:val="both"/>
        <w:rPr>
          <w:bCs/>
          <w:sz w:val="22"/>
          <w:szCs w:val="22"/>
        </w:rPr>
      </w:pPr>
      <w:r w:rsidRPr="00D81AC6">
        <w:rPr>
          <w:bCs/>
          <w:sz w:val="22"/>
          <w:szCs w:val="22"/>
        </w:rPr>
        <w:t>10.Особливості поточного оцінювання знань студентів денної форми навчання</w:t>
      </w:r>
      <w:r w:rsidR="00525F13" w:rsidRPr="00D81AC6">
        <w:rPr>
          <w:bCs/>
          <w:sz w:val="22"/>
          <w:szCs w:val="22"/>
        </w:rPr>
        <w:t>………………</w:t>
      </w:r>
      <w:r w:rsidR="00C27C69">
        <w:rPr>
          <w:bCs/>
          <w:sz w:val="22"/>
          <w:szCs w:val="22"/>
        </w:rPr>
        <w:t>…..34</w:t>
      </w:r>
    </w:p>
    <w:p w:rsidR="00A86CBC" w:rsidRPr="00D81AC6" w:rsidRDefault="005712EB" w:rsidP="00D81AC6">
      <w:pPr>
        <w:contextualSpacing/>
        <w:jc w:val="both"/>
        <w:rPr>
          <w:sz w:val="22"/>
          <w:szCs w:val="22"/>
        </w:rPr>
      </w:pPr>
      <w:r w:rsidRPr="00D81AC6">
        <w:rPr>
          <w:sz w:val="22"/>
          <w:szCs w:val="22"/>
        </w:rPr>
        <w:t>11. Карта самостійної роботи студента для студентів заочної форми навчання</w:t>
      </w:r>
      <w:r w:rsidR="00525F13" w:rsidRPr="00D81AC6">
        <w:rPr>
          <w:sz w:val="22"/>
          <w:szCs w:val="22"/>
        </w:rPr>
        <w:t>………………</w:t>
      </w:r>
      <w:r w:rsidR="00C27C69">
        <w:rPr>
          <w:sz w:val="22"/>
          <w:szCs w:val="22"/>
        </w:rPr>
        <w:t>…</w:t>
      </w:r>
      <w:r w:rsidR="00525F13" w:rsidRPr="00D81AC6">
        <w:rPr>
          <w:sz w:val="22"/>
          <w:szCs w:val="22"/>
        </w:rPr>
        <w:t>…</w:t>
      </w:r>
      <w:r w:rsidR="00C27C69">
        <w:rPr>
          <w:sz w:val="22"/>
          <w:szCs w:val="22"/>
        </w:rPr>
        <w:t>.37</w:t>
      </w:r>
    </w:p>
    <w:p w:rsidR="005712EB" w:rsidRPr="00D81AC6" w:rsidRDefault="005712EB" w:rsidP="00D81AC6">
      <w:pPr>
        <w:contextualSpacing/>
        <w:jc w:val="both"/>
        <w:rPr>
          <w:bCs/>
          <w:sz w:val="22"/>
          <w:szCs w:val="22"/>
        </w:rPr>
      </w:pPr>
      <w:r w:rsidRPr="00D81AC6">
        <w:rPr>
          <w:bCs/>
          <w:sz w:val="22"/>
          <w:szCs w:val="22"/>
        </w:rPr>
        <w:t>12.Особливості поточного оцінювання знань студентів заочної форми навчання</w:t>
      </w:r>
      <w:r w:rsidR="00525F13" w:rsidRPr="00D81AC6">
        <w:rPr>
          <w:bCs/>
          <w:sz w:val="22"/>
          <w:szCs w:val="22"/>
        </w:rPr>
        <w:t>………………</w:t>
      </w:r>
      <w:r w:rsidR="00C27C69">
        <w:rPr>
          <w:bCs/>
          <w:sz w:val="22"/>
          <w:szCs w:val="22"/>
        </w:rPr>
        <w:t>.....38</w:t>
      </w:r>
    </w:p>
    <w:p w:rsidR="00662396" w:rsidRPr="00D81AC6" w:rsidRDefault="00662396" w:rsidP="00D81AC6">
      <w:pPr>
        <w:contextualSpacing/>
        <w:jc w:val="both"/>
        <w:rPr>
          <w:bCs/>
          <w:sz w:val="22"/>
          <w:szCs w:val="22"/>
        </w:rPr>
      </w:pPr>
      <w:r w:rsidRPr="00D81AC6">
        <w:rPr>
          <w:bCs/>
          <w:sz w:val="22"/>
          <w:szCs w:val="22"/>
        </w:rPr>
        <w:t>13. Перелік питань, що охоплює зміст робочої навчальної програми з науки (дисципліни)</w:t>
      </w:r>
      <w:r w:rsidR="00525F13" w:rsidRPr="00D81AC6">
        <w:rPr>
          <w:bCs/>
          <w:sz w:val="22"/>
          <w:szCs w:val="22"/>
        </w:rPr>
        <w:t>……</w:t>
      </w:r>
      <w:r w:rsidR="00C27C69">
        <w:rPr>
          <w:bCs/>
          <w:sz w:val="22"/>
          <w:szCs w:val="22"/>
        </w:rPr>
        <w:t>….39</w:t>
      </w:r>
    </w:p>
    <w:p w:rsidR="00A86CBC" w:rsidRPr="00D81AC6" w:rsidRDefault="00662396" w:rsidP="00D81AC6">
      <w:pPr>
        <w:contextualSpacing/>
        <w:jc w:val="both"/>
        <w:rPr>
          <w:b/>
          <w:sz w:val="20"/>
        </w:rPr>
      </w:pPr>
      <w:r w:rsidRPr="00D81AC6">
        <w:rPr>
          <w:sz w:val="22"/>
          <w:szCs w:val="22"/>
        </w:rPr>
        <w:t>14.</w:t>
      </w:r>
      <w:r w:rsidR="006953CF" w:rsidRPr="00D81AC6">
        <w:rPr>
          <w:sz w:val="22"/>
          <w:szCs w:val="22"/>
        </w:rPr>
        <w:t>Рекомендована література</w:t>
      </w:r>
      <w:r w:rsidR="008676BD" w:rsidRPr="00D81AC6">
        <w:rPr>
          <w:sz w:val="22"/>
          <w:szCs w:val="22"/>
        </w:rPr>
        <w:t>………………………………………………………………………...</w:t>
      </w:r>
      <w:r w:rsidR="00C27C69">
        <w:rPr>
          <w:sz w:val="22"/>
          <w:szCs w:val="22"/>
        </w:rPr>
        <w:t>.....</w:t>
      </w:r>
      <w:r w:rsidR="00C27C69" w:rsidRPr="00C27C69">
        <w:rPr>
          <w:sz w:val="22"/>
          <w:szCs w:val="22"/>
        </w:rPr>
        <w:t>43</w:t>
      </w:r>
    </w:p>
    <w:p w:rsidR="00A86CBC" w:rsidRDefault="00A86CBC" w:rsidP="008676BD">
      <w:pPr>
        <w:jc w:val="both"/>
      </w:pPr>
    </w:p>
    <w:p w:rsidR="00A86CBC" w:rsidRDefault="00A86CBC" w:rsidP="008676BD">
      <w:pPr>
        <w:jc w:val="both"/>
      </w:pPr>
    </w:p>
    <w:p w:rsidR="00A86CBC" w:rsidRDefault="00A86CBC" w:rsidP="008676BD">
      <w:pPr>
        <w:jc w:val="both"/>
      </w:pPr>
    </w:p>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A86CBC" w:rsidRDefault="00A86CBC"/>
    <w:p w:rsidR="00E300DA" w:rsidRPr="000D6B22" w:rsidRDefault="00E300DA" w:rsidP="0043670E">
      <w:pPr>
        <w:pStyle w:val="ab"/>
        <w:numPr>
          <w:ilvl w:val="0"/>
          <w:numId w:val="2"/>
        </w:numPr>
        <w:jc w:val="center"/>
        <w:rPr>
          <w:b/>
          <w:u w:val="single"/>
        </w:rPr>
      </w:pPr>
      <w:r w:rsidRPr="000D6B22">
        <w:rPr>
          <w:b/>
          <w:u w:val="single"/>
        </w:rPr>
        <w:lastRenderedPageBreak/>
        <w:t>ВСТУП</w:t>
      </w:r>
    </w:p>
    <w:p w:rsidR="00E300DA" w:rsidRPr="00E300DA" w:rsidRDefault="00E300DA">
      <w:pPr>
        <w:rPr>
          <w:b/>
        </w:rPr>
      </w:pPr>
    </w:p>
    <w:p w:rsidR="00FD2CE7" w:rsidRPr="00306E92" w:rsidRDefault="00FD2CE7" w:rsidP="00FD2CE7">
      <w:pPr>
        <w:pStyle w:val="a9"/>
        <w:spacing w:after="0"/>
        <w:ind w:left="0" w:firstLine="720"/>
        <w:jc w:val="both"/>
        <w:rPr>
          <w:szCs w:val="24"/>
        </w:rPr>
      </w:pPr>
      <w:r w:rsidRPr="00306E92">
        <w:rPr>
          <w:szCs w:val="24"/>
        </w:rPr>
        <w:t>Дисципліна "Інформаційне право" є вибірковою складовою навчаль</w:t>
      </w:r>
      <w:r>
        <w:rPr>
          <w:szCs w:val="24"/>
        </w:rPr>
        <w:t>ного процесу за спеціальн</w:t>
      </w:r>
      <w:r w:rsidR="001E7E4C">
        <w:rPr>
          <w:szCs w:val="24"/>
        </w:rPr>
        <w:t>і</w:t>
      </w:r>
      <w:r>
        <w:rPr>
          <w:szCs w:val="24"/>
        </w:rPr>
        <w:t>стю 64</w:t>
      </w:r>
      <w:r w:rsidRPr="00306E92">
        <w:rPr>
          <w:szCs w:val="24"/>
        </w:rPr>
        <w:t>01 „Правознавство” та вивчається студентами за їх власним вибором на всіх формах навчання.</w:t>
      </w:r>
    </w:p>
    <w:p w:rsidR="00FD2CE7" w:rsidRPr="00306E92" w:rsidRDefault="00FD2CE7" w:rsidP="00FD2CE7">
      <w:pPr>
        <w:ind w:firstLine="720"/>
        <w:jc w:val="both"/>
        <w:rPr>
          <w:b/>
          <w:szCs w:val="24"/>
        </w:rPr>
      </w:pPr>
      <w:r w:rsidRPr="00306E92">
        <w:rPr>
          <w:i/>
          <w:szCs w:val="24"/>
        </w:rPr>
        <w:t xml:space="preserve">Мета </w:t>
      </w:r>
      <w:r w:rsidRPr="00306E92">
        <w:rPr>
          <w:szCs w:val="24"/>
        </w:rPr>
        <w:t xml:space="preserve">вивчення даної навчальної дисципліни полягає у оволодінні студентами знаннями щодо розуміння процесів, які відбуваються в інформаційній сфері діяльності суспільства і які безпосередньо пов’язані із процесами глобалізації економічного життя. </w:t>
      </w:r>
      <w:r>
        <w:rPr>
          <w:szCs w:val="24"/>
        </w:rPr>
        <w:t>Дана дисципліна взаємопов</w:t>
      </w:r>
      <w:r w:rsidRPr="00C9765E">
        <w:rPr>
          <w:szCs w:val="24"/>
        </w:rPr>
        <w:t>’</w:t>
      </w:r>
      <w:r w:rsidRPr="00306E92">
        <w:rPr>
          <w:szCs w:val="24"/>
        </w:rPr>
        <w:t xml:space="preserve">язана із такими навчальними дисциплінами як конституційне право України, адміністративне право та теорія управління, цивільне та господарське право. Адже особливістю інформаційних відносин є сфера правового регулювання, що охоплює як публічне, так і приватне право. </w:t>
      </w:r>
    </w:p>
    <w:p w:rsidR="00FD2CE7" w:rsidRPr="00306E92" w:rsidRDefault="00FD2CE7" w:rsidP="00FD2CE7">
      <w:pPr>
        <w:pStyle w:val="a9"/>
        <w:spacing w:after="0"/>
        <w:ind w:left="0" w:firstLine="720"/>
        <w:jc w:val="both"/>
        <w:rPr>
          <w:szCs w:val="24"/>
        </w:rPr>
      </w:pPr>
      <w:r w:rsidRPr="00306E92">
        <w:rPr>
          <w:i/>
          <w:szCs w:val="24"/>
        </w:rPr>
        <w:t>Завданнями</w:t>
      </w:r>
      <w:r w:rsidRPr="00306E92">
        <w:rPr>
          <w:szCs w:val="24"/>
        </w:rPr>
        <w:t xml:space="preserve"> </w:t>
      </w:r>
      <w:r w:rsidRPr="00C9765E">
        <w:rPr>
          <w:i/>
          <w:szCs w:val="24"/>
        </w:rPr>
        <w:t>дисципліни</w:t>
      </w:r>
      <w:r w:rsidRPr="00306E92">
        <w:rPr>
          <w:szCs w:val="24"/>
        </w:rPr>
        <w:t xml:space="preserve"> є у</w:t>
      </w:r>
      <w:r>
        <w:rPr>
          <w:szCs w:val="24"/>
        </w:rPr>
        <w:t>свідомлення юридичного значення</w:t>
      </w:r>
      <w:r w:rsidRPr="00306E92">
        <w:rPr>
          <w:szCs w:val="24"/>
        </w:rPr>
        <w:t xml:space="preserve"> інформації, інформаційної діяльності та інформаційної політики нашої держави для забезпечення її подальшого економічного, політичного та соціального розвитку і зростання; визначення пріоритетів та основних шляхів вдосконалення нормативно-правової бази У</w:t>
      </w:r>
      <w:r>
        <w:rPr>
          <w:szCs w:val="24"/>
        </w:rPr>
        <w:t>країни в інформаційній сфері; з</w:t>
      </w:r>
      <w:r w:rsidRPr="00FD2CE7">
        <w:rPr>
          <w:szCs w:val="24"/>
        </w:rPr>
        <w:t>’</w:t>
      </w:r>
      <w:r w:rsidRPr="00306E92">
        <w:rPr>
          <w:szCs w:val="24"/>
        </w:rPr>
        <w:t>ясування загальнотеоретичних та практичних проблем зближення законодавства України з міжнародним, зокрема Європейським, правом щодо розбудови інформаційного суспільства.</w:t>
      </w:r>
    </w:p>
    <w:p w:rsidR="00FD2CE7" w:rsidRPr="00306E92" w:rsidRDefault="00FD2CE7" w:rsidP="00FD2CE7">
      <w:pPr>
        <w:ind w:firstLine="720"/>
        <w:jc w:val="both"/>
        <w:rPr>
          <w:szCs w:val="24"/>
        </w:rPr>
      </w:pPr>
      <w:r w:rsidRPr="00306E92">
        <w:rPr>
          <w:i/>
          <w:szCs w:val="24"/>
        </w:rPr>
        <w:t>Предмет</w:t>
      </w:r>
      <w:r w:rsidRPr="00C52A09">
        <w:rPr>
          <w:i/>
          <w:szCs w:val="24"/>
        </w:rPr>
        <w:t xml:space="preserve"> дисципліни</w:t>
      </w:r>
      <w:r w:rsidRPr="00306E92">
        <w:rPr>
          <w:szCs w:val="24"/>
        </w:rPr>
        <w:t xml:space="preserve"> </w:t>
      </w:r>
      <w:r w:rsidRPr="00C52A09">
        <w:rPr>
          <w:szCs w:val="24"/>
        </w:rPr>
        <w:t xml:space="preserve">- </w:t>
      </w:r>
      <w:r w:rsidRPr="00306E92">
        <w:rPr>
          <w:szCs w:val="24"/>
        </w:rPr>
        <w:t xml:space="preserve">актуальні теоретичні та практичні проблеми становлення і розвитку інформаційних відносин, їх правового регулювання, аналізу системи інформаційного законодавства України та шляхи його вдосконалення, гармонізації із міжнародним правом у цій сфері, забезпечення реалізації конституційних прав і свобод людини і громадянина на інформацію. </w:t>
      </w:r>
    </w:p>
    <w:p w:rsidR="00FD2CE7" w:rsidRPr="00306E92" w:rsidRDefault="00FD2CE7" w:rsidP="00FD2CE7">
      <w:pPr>
        <w:ind w:firstLine="720"/>
        <w:jc w:val="both"/>
        <w:rPr>
          <w:szCs w:val="24"/>
        </w:rPr>
      </w:pPr>
      <w:r w:rsidRPr="00306E92">
        <w:rPr>
          <w:szCs w:val="24"/>
        </w:rPr>
        <w:t>Структурно дана дисципліна складається із двох розділів – Загальної та Особли</w:t>
      </w:r>
      <w:r>
        <w:rPr>
          <w:szCs w:val="24"/>
        </w:rPr>
        <w:t>вої частин. В Загальній частині</w:t>
      </w:r>
      <w:r w:rsidRPr="00306E92">
        <w:rPr>
          <w:szCs w:val="24"/>
        </w:rPr>
        <w:t xml:space="preserve"> визначаються загальні категорії інформаційного права такі, як предмет і метод правового регулювання, інформаційні правовідносин</w:t>
      </w:r>
      <w:r>
        <w:rPr>
          <w:szCs w:val="24"/>
        </w:rPr>
        <w:t>и та їх склад, інформація як об</w:t>
      </w:r>
      <w:r w:rsidRPr="00E5372D">
        <w:rPr>
          <w:szCs w:val="24"/>
        </w:rPr>
        <w:t>’</w:t>
      </w:r>
      <w:r w:rsidRPr="00306E92">
        <w:rPr>
          <w:szCs w:val="24"/>
        </w:rPr>
        <w:t>єкт інформаційних правовідносин та її класифікація і режими доступу, конституційні засади права на інформацію та його реалізація в Україні.  Особлива частина передбачає дослідження особливостей правового регулювання відносин в інформаційному суспільстві, специфіки інформаційної діяльності в глобальній мережі Інтернет, у сфері телекомунікацій та інформатизації,</w:t>
      </w:r>
      <w:r>
        <w:rPr>
          <w:szCs w:val="24"/>
        </w:rPr>
        <w:t xml:space="preserve"> охорони об</w:t>
      </w:r>
      <w:r w:rsidRPr="00E5372D">
        <w:rPr>
          <w:szCs w:val="24"/>
        </w:rPr>
        <w:t>’</w:t>
      </w:r>
      <w:r w:rsidRPr="00306E92">
        <w:rPr>
          <w:szCs w:val="24"/>
        </w:rPr>
        <w:t>єктів інтелектуальної вла</w:t>
      </w:r>
      <w:r>
        <w:rPr>
          <w:szCs w:val="24"/>
        </w:rPr>
        <w:t>сності в інформаційній сфері, з</w:t>
      </w:r>
      <w:r w:rsidRPr="00E5372D">
        <w:rPr>
          <w:szCs w:val="24"/>
        </w:rPr>
        <w:t>’</w:t>
      </w:r>
      <w:r w:rsidRPr="00306E92">
        <w:rPr>
          <w:szCs w:val="24"/>
        </w:rPr>
        <w:t>ясування правового статусу та діяльності засобів масової інформації, бібліотечної справи, архівів, організаційно-правових засад інформаційної безпеки та ряд інших питань.</w:t>
      </w:r>
    </w:p>
    <w:p w:rsidR="00FD2CE7" w:rsidRPr="00306E92" w:rsidRDefault="00FD2CE7" w:rsidP="00FD2CE7">
      <w:pPr>
        <w:ind w:firstLine="720"/>
        <w:jc w:val="both"/>
        <w:rPr>
          <w:szCs w:val="24"/>
        </w:rPr>
      </w:pPr>
      <w:r w:rsidRPr="00306E92">
        <w:rPr>
          <w:szCs w:val="24"/>
        </w:rPr>
        <w:t>Після опанування курсу студент</w:t>
      </w:r>
      <w:r>
        <w:rPr>
          <w:szCs w:val="24"/>
        </w:rPr>
        <w:t>и повинні:</w:t>
      </w:r>
      <w:r w:rsidRPr="00306E92">
        <w:rPr>
          <w:szCs w:val="24"/>
        </w:rPr>
        <w:t xml:space="preserve"> </w:t>
      </w:r>
    </w:p>
    <w:p w:rsidR="00FD2CE7" w:rsidRPr="00306E92" w:rsidRDefault="00FD2CE7" w:rsidP="00FD2CE7">
      <w:pPr>
        <w:ind w:firstLine="720"/>
        <w:jc w:val="both"/>
        <w:rPr>
          <w:szCs w:val="24"/>
        </w:rPr>
      </w:pPr>
      <w:r w:rsidRPr="00306E92">
        <w:rPr>
          <w:i/>
          <w:szCs w:val="24"/>
        </w:rPr>
        <w:t>знати</w:t>
      </w:r>
      <w:r w:rsidRPr="00306E92">
        <w:rPr>
          <w:szCs w:val="24"/>
        </w:rPr>
        <w:t xml:space="preserve"> </w:t>
      </w:r>
      <w:r>
        <w:rPr>
          <w:szCs w:val="24"/>
        </w:rPr>
        <w:t xml:space="preserve">- </w:t>
      </w:r>
      <w:r w:rsidRPr="00306E92">
        <w:rPr>
          <w:szCs w:val="24"/>
        </w:rPr>
        <w:t>основні поняття та категорії інформаційного права, розуміти їх сутність та спрямованість; вільно володіти конституційними положеннями та нормативно-правовим матеріалом в сфері інформаційної діяльності;</w:t>
      </w:r>
      <w:r w:rsidRPr="00911218">
        <w:rPr>
          <w:szCs w:val="24"/>
        </w:rPr>
        <w:t xml:space="preserve"> </w:t>
      </w:r>
      <w:r w:rsidRPr="00F972D1">
        <w:rPr>
          <w:szCs w:val="24"/>
        </w:rPr>
        <w:t>в умовах розбудови інформаційного суспільства застосовувати на практиці права та обов’язки учасників інформаційних відносин</w:t>
      </w:r>
      <w:r>
        <w:rPr>
          <w:szCs w:val="24"/>
        </w:rPr>
        <w:t>;</w:t>
      </w:r>
      <w:r w:rsidRPr="00306E92">
        <w:rPr>
          <w:szCs w:val="24"/>
        </w:rPr>
        <w:t xml:space="preserve"> </w:t>
      </w:r>
    </w:p>
    <w:p w:rsidR="00FD2CE7" w:rsidRPr="00306E92" w:rsidRDefault="00FD2CE7" w:rsidP="00FD2CE7">
      <w:pPr>
        <w:ind w:firstLine="720"/>
        <w:jc w:val="both"/>
        <w:rPr>
          <w:szCs w:val="24"/>
        </w:rPr>
      </w:pPr>
      <w:r w:rsidRPr="00306E92">
        <w:rPr>
          <w:i/>
          <w:szCs w:val="24"/>
        </w:rPr>
        <w:t>уміти</w:t>
      </w:r>
      <w:r w:rsidRPr="00306E92">
        <w:rPr>
          <w:szCs w:val="24"/>
        </w:rPr>
        <w:t xml:space="preserve"> </w:t>
      </w:r>
      <w:r>
        <w:rPr>
          <w:szCs w:val="24"/>
        </w:rPr>
        <w:t xml:space="preserve">- </w:t>
      </w:r>
      <w:r w:rsidRPr="00306E92">
        <w:rPr>
          <w:szCs w:val="24"/>
        </w:rPr>
        <w:t>знаходити конкретні шляхи вирішення практичних проблем, щ</w:t>
      </w:r>
      <w:r w:rsidR="006A2A89">
        <w:rPr>
          <w:szCs w:val="24"/>
        </w:rPr>
        <w:t>о виникають в сфері інформаційн</w:t>
      </w:r>
      <w:r w:rsidRPr="00306E92">
        <w:rPr>
          <w:szCs w:val="24"/>
        </w:rPr>
        <w:t>ої діяльності, зокрема щодо захисту державної та комерційної таємниці, правового режиму персоніф</w:t>
      </w:r>
      <w:r>
        <w:rPr>
          <w:szCs w:val="24"/>
        </w:rPr>
        <w:t>ікованої інформації, захисту об</w:t>
      </w:r>
      <w:r w:rsidRPr="009020C9">
        <w:rPr>
          <w:szCs w:val="24"/>
        </w:rPr>
        <w:t>’</w:t>
      </w:r>
      <w:r w:rsidRPr="00306E92">
        <w:rPr>
          <w:szCs w:val="24"/>
        </w:rPr>
        <w:t xml:space="preserve">єктів інформаційної </w:t>
      </w:r>
      <w:r>
        <w:rPr>
          <w:szCs w:val="24"/>
        </w:rPr>
        <w:t>власності в мережі Інтернет</w:t>
      </w:r>
      <w:r w:rsidRPr="00306E92">
        <w:rPr>
          <w:szCs w:val="24"/>
        </w:rPr>
        <w:t>.</w:t>
      </w:r>
    </w:p>
    <w:p w:rsidR="002C70FE" w:rsidRPr="00FD2CE7" w:rsidRDefault="002C70FE"/>
    <w:p w:rsidR="00E5560F" w:rsidRPr="00FD2CE7" w:rsidRDefault="00E5560F"/>
    <w:p w:rsidR="00E5560F" w:rsidRPr="00FD2CE7" w:rsidRDefault="00E5560F"/>
    <w:p w:rsidR="00E5560F" w:rsidRPr="00FD2CE7" w:rsidRDefault="00E5560F"/>
    <w:p w:rsidR="00E5560F" w:rsidRPr="00FD2CE7" w:rsidRDefault="00E5560F"/>
    <w:p w:rsidR="00E5560F" w:rsidRPr="00FD2CE7" w:rsidRDefault="00E5560F"/>
    <w:p w:rsidR="00E5560F" w:rsidRPr="00FD2CE7" w:rsidRDefault="00E5560F"/>
    <w:p w:rsidR="00E5560F" w:rsidRPr="00F85547" w:rsidRDefault="00E5560F" w:rsidP="00E5560F">
      <w:pPr>
        <w:pStyle w:val="a5"/>
        <w:ind w:firstLine="709"/>
        <w:rPr>
          <w:sz w:val="24"/>
          <w:szCs w:val="24"/>
          <w:u w:val="single"/>
        </w:rPr>
      </w:pPr>
      <w:r w:rsidRPr="00F85547">
        <w:rPr>
          <w:sz w:val="24"/>
          <w:szCs w:val="24"/>
          <w:u w:val="single"/>
          <w:lang w:val="ru-RU"/>
        </w:rPr>
        <w:lastRenderedPageBreak/>
        <w:t>2</w:t>
      </w:r>
      <w:r w:rsidRPr="00F85547">
        <w:rPr>
          <w:sz w:val="24"/>
          <w:szCs w:val="24"/>
          <w:u w:val="single"/>
        </w:rPr>
        <w:t xml:space="preserve">. ТЕМАТИЧНИЙ ПЛАН </w:t>
      </w:r>
      <w:r>
        <w:rPr>
          <w:sz w:val="24"/>
          <w:szCs w:val="24"/>
          <w:u w:val="single"/>
        </w:rPr>
        <w:t>НАУКИ (</w:t>
      </w:r>
      <w:r w:rsidRPr="00F85547">
        <w:rPr>
          <w:sz w:val="24"/>
          <w:szCs w:val="24"/>
          <w:u w:val="single"/>
        </w:rPr>
        <w:t>ДИСЦИПЛІНИ</w:t>
      </w:r>
      <w:r>
        <w:rPr>
          <w:sz w:val="24"/>
          <w:szCs w:val="24"/>
          <w:u w:val="single"/>
        </w:rPr>
        <w:t>)</w:t>
      </w:r>
    </w:p>
    <w:p w:rsidR="00FD2CE7" w:rsidRDefault="00FD2CE7" w:rsidP="00FE6AE4">
      <w:pPr>
        <w:rPr>
          <w:b/>
          <w:bCs/>
        </w:rPr>
      </w:pPr>
    </w:p>
    <w:p w:rsidR="00FD2CE7" w:rsidRDefault="00FD2CE7" w:rsidP="00E5560F">
      <w:pPr>
        <w:jc w:val="center"/>
        <w:rPr>
          <w:b/>
          <w:bCs/>
        </w:rPr>
      </w:pPr>
    </w:p>
    <w:tbl>
      <w:tblPr>
        <w:tblW w:w="9534" w:type="dxa"/>
        <w:tblInd w:w="324" w:type="dxa"/>
        <w:tblLayout w:type="fixed"/>
        <w:tblCellMar>
          <w:left w:w="40" w:type="dxa"/>
          <w:right w:w="40" w:type="dxa"/>
        </w:tblCellMar>
        <w:tblLook w:val="0000" w:firstRow="0" w:lastRow="0" w:firstColumn="0" w:lastColumn="0" w:noHBand="0" w:noVBand="0"/>
      </w:tblPr>
      <w:tblGrid>
        <w:gridCol w:w="3100"/>
        <w:gridCol w:w="1068"/>
        <w:gridCol w:w="745"/>
        <w:gridCol w:w="595"/>
        <w:gridCol w:w="745"/>
        <w:gridCol w:w="1787"/>
        <w:gridCol w:w="745"/>
        <w:gridCol w:w="749"/>
      </w:tblGrid>
      <w:tr w:rsidR="00FD2CE7" w:rsidRPr="001507CF" w:rsidTr="00FD2CE7">
        <w:trPr>
          <w:trHeight w:hRule="exact" w:val="475"/>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Pr="001507CF" w:rsidRDefault="00FD2CE7" w:rsidP="005D78B7">
            <w:pPr>
              <w:jc w:val="center"/>
              <w:rPr>
                <w:b/>
                <w:sz w:val="28"/>
                <w:szCs w:val="28"/>
              </w:rPr>
            </w:pPr>
            <w:r w:rsidRPr="001507CF">
              <w:rPr>
                <w:b/>
                <w:sz w:val="28"/>
                <w:szCs w:val="28"/>
              </w:rPr>
              <w:t>НАЗВА ТЕМИ</w:t>
            </w:r>
          </w:p>
        </w:tc>
        <w:tc>
          <w:tcPr>
            <w:tcW w:w="6434" w:type="dxa"/>
            <w:gridSpan w:val="7"/>
            <w:tcBorders>
              <w:top w:val="single" w:sz="6" w:space="0" w:color="auto"/>
              <w:left w:val="single" w:sz="6" w:space="0" w:color="auto"/>
              <w:bottom w:val="single" w:sz="6" w:space="0" w:color="auto"/>
              <w:right w:val="single" w:sz="4" w:space="0" w:color="auto"/>
            </w:tcBorders>
            <w:shd w:val="clear" w:color="auto" w:fill="FFFFFF"/>
          </w:tcPr>
          <w:p w:rsidR="00FD2CE7" w:rsidRPr="001507CF" w:rsidRDefault="00FD2CE7" w:rsidP="005D78B7">
            <w:pPr>
              <w:jc w:val="center"/>
              <w:rPr>
                <w:b/>
                <w:sz w:val="28"/>
                <w:szCs w:val="28"/>
              </w:rPr>
            </w:pPr>
            <w:r w:rsidRPr="001507CF">
              <w:rPr>
                <w:b/>
                <w:sz w:val="28"/>
                <w:szCs w:val="28"/>
              </w:rPr>
              <w:t>КІЛЬКІСТЬ ГОДИН</w:t>
            </w:r>
          </w:p>
        </w:tc>
      </w:tr>
      <w:tr w:rsidR="00FD2CE7" w:rsidRPr="001507CF" w:rsidTr="00FD2CE7">
        <w:trPr>
          <w:cantSplit/>
          <w:trHeight w:val="679"/>
        </w:trPr>
        <w:tc>
          <w:tcPr>
            <w:tcW w:w="3100" w:type="dxa"/>
            <w:vMerge w:val="restart"/>
            <w:tcBorders>
              <w:top w:val="single" w:sz="6" w:space="0" w:color="auto"/>
              <w:left w:val="single" w:sz="6" w:space="0" w:color="auto"/>
              <w:right w:val="single" w:sz="6" w:space="0" w:color="auto"/>
            </w:tcBorders>
            <w:shd w:val="clear" w:color="auto" w:fill="FFFFFF"/>
          </w:tcPr>
          <w:p w:rsidR="00FD2CE7" w:rsidRDefault="00FD2CE7" w:rsidP="005D78B7">
            <w:pPr>
              <w:shd w:val="clear" w:color="auto" w:fill="FFFFFF"/>
            </w:pPr>
          </w:p>
        </w:tc>
        <w:tc>
          <w:tcPr>
            <w:tcW w:w="3153" w:type="dxa"/>
            <w:gridSpan w:val="4"/>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rPr>
            </w:pPr>
            <w:r w:rsidRPr="001507CF">
              <w:rPr>
                <w:b/>
                <w:color w:val="000000"/>
                <w:spacing w:val="-1"/>
              </w:rPr>
              <w:t>Денна форма</w:t>
            </w:r>
          </w:p>
          <w:p w:rsidR="00FD2CE7" w:rsidRPr="001507CF" w:rsidRDefault="00FD2CE7" w:rsidP="005D78B7">
            <w:pPr>
              <w:shd w:val="clear" w:color="auto" w:fill="FFFFFF"/>
              <w:jc w:val="center"/>
              <w:rPr>
                <w:b/>
              </w:rPr>
            </w:pPr>
            <w:r w:rsidRPr="001507CF">
              <w:rPr>
                <w:b/>
                <w:color w:val="000000"/>
                <w:spacing w:val="-2"/>
              </w:rPr>
              <w:t>навчання</w:t>
            </w:r>
          </w:p>
        </w:tc>
        <w:tc>
          <w:tcPr>
            <w:tcW w:w="3280" w:type="dxa"/>
            <w:gridSpan w:val="3"/>
            <w:tcBorders>
              <w:top w:val="single" w:sz="6" w:space="0" w:color="auto"/>
              <w:left w:val="single" w:sz="6" w:space="0" w:color="auto"/>
              <w:right w:val="single" w:sz="4" w:space="0" w:color="auto"/>
            </w:tcBorders>
            <w:shd w:val="clear" w:color="auto" w:fill="FFFFFF"/>
          </w:tcPr>
          <w:p w:rsidR="00FD2CE7" w:rsidRPr="001507CF" w:rsidRDefault="00FD2CE7" w:rsidP="005D78B7">
            <w:pPr>
              <w:shd w:val="clear" w:color="auto" w:fill="FFFFFF"/>
              <w:jc w:val="center"/>
              <w:rPr>
                <w:b/>
                <w:szCs w:val="24"/>
              </w:rPr>
            </w:pPr>
            <w:r w:rsidRPr="001507CF">
              <w:rPr>
                <w:b/>
                <w:szCs w:val="24"/>
              </w:rPr>
              <w:t>Заочна форма</w:t>
            </w:r>
          </w:p>
          <w:p w:rsidR="00FD2CE7" w:rsidRPr="001507CF" w:rsidRDefault="00FD2CE7" w:rsidP="005D78B7">
            <w:pPr>
              <w:shd w:val="clear" w:color="auto" w:fill="FFFFFF"/>
              <w:jc w:val="center"/>
              <w:rPr>
                <w:b/>
                <w:szCs w:val="24"/>
              </w:rPr>
            </w:pPr>
            <w:r w:rsidRPr="001507CF">
              <w:rPr>
                <w:b/>
                <w:color w:val="000000"/>
                <w:spacing w:val="-3"/>
              </w:rPr>
              <w:t>навчання</w:t>
            </w:r>
          </w:p>
        </w:tc>
      </w:tr>
      <w:tr w:rsidR="00FD2CE7" w:rsidRPr="001507CF" w:rsidTr="00FD2CE7">
        <w:trPr>
          <w:cantSplit/>
          <w:trHeight w:val="623"/>
        </w:trPr>
        <w:tc>
          <w:tcPr>
            <w:tcW w:w="3100" w:type="dxa"/>
            <w:vMerge/>
            <w:tcBorders>
              <w:left w:val="single" w:sz="6" w:space="0" w:color="auto"/>
              <w:right w:val="single" w:sz="6" w:space="0" w:color="auto"/>
            </w:tcBorders>
            <w:shd w:val="clear" w:color="auto" w:fill="FFFFFF"/>
          </w:tcPr>
          <w:p w:rsidR="00FD2CE7" w:rsidRDefault="00FD2CE7" w:rsidP="005D78B7">
            <w:pPr>
              <w:shd w:val="clear" w:color="auto" w:fill="FFFFFF"/>
            </w:pPr>
          </w:p>
        </w:tc>
        <w:tc>
          <w:tcPr>
            <w:tcW w:w="1068" w:type="dxa"/>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szCs w:val="24"/>
              </w:rPr>
            </w:pPr>
            <w:r w:rsidRPr="001507CF">
              <w:rPr>
                <w:b/>
                <w:color w:val="000000"/>
                <w:szCs w:val="24"/>
              </w:rPr>
              <w:t>ЛЕКЦІЇ</w:t>
            </w:r>
          </w:p>
        </w:tc>
        <w:tc>
          <w:tcPr>
            <w:tcW w:w="745" w:type="dxa"/>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rPr>
            </w:pPr>
            <w:r w:rsidRPr="001507CF">
              <w:rPr>
                <w:b/>
                <w:color w:val="000000"/>
              </w:rPr>
              <w:t>С</w:t>
            </w:r>
          </w:p>
        </w:tc>
        <w:tc>
          <w:tcPr>
            <w:tcW w:w="595" w:type="dxa"/>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rPr>
            </w:pPr>
            <w:r w:rsidRPr="001507CF">
              <w:rPr>
                <w:b/>
                <w:color w:val="000000"/>
              </w:rPr>
              <w:t>ІКР</w:t>
            </w:r>
          </w:p>
        </w:tc>
        <w:tc>
          <w:tcPr>
            <w:tcW w:w="744" w:type="dxa"/>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rPr>
            </w:pPr>
            <w:r w:rsidRPr="001507CF">
              <w:rPr>
                <w:b/>
                <w:color w:val="000000"/>
              </w:rPr>
              <w:t>С</w:t>
            </w:r>
            <w:r w:rsidRPr="001507CF">
              <w:rPr>
                <w:b/>
                <w:color w:val="000000"/>
                <w:szCs w:val="24"/>
              </w:rPr>
              <w:t>Р</w:t>
            </w:r>
            <w:r w:rsidRPr="001507CF">
              <w:rPr>
                <w:b/>
                <w:color w:val="000000"/>
              </w:rPr>
              <w:t>С</w:t>
            </w:r>
          </w:p>
        </w:tc>
        <w:tc>
          <w:tcPr>
            <w:tcW w:w="1787" w:type="dxa"/>
            <w:tcBorders>
              <w:top w:val="single" w:sz="6" w:space="0" w:color="auto"/>
              <w:left w:val="single" w:sz="6" w:space="0" w:color="auto"/>
              <w:right w:val="single" w:sz="6" w:space="0" w:color="auto"/>
            </w:tcBorders>
            <w:shd w:val="clear" w:color="auto" w:fill="FFFFFF"/>
          </w:tcPr>
          <w:p w:rsidR="00FD2CE7" w:rsidRPr="002B505B" w:rsidRDefault="00FD2CE7" w:rsidP="005D78B7">
            <w:pPr>
              <w:shd w:val="clear" w:color="auto" w:fill="FFFFFF"/>
              <w:jc w:val="center"/>
              <w:rPr>
                <w:b/>
                <w:color w:val="000000"/>
                <w:szCs w:val="24"/>
              </w:rPr>
            </w:pPr>
            <w:r w:rsidRPr="002B505B">
              <w:rPr>
                <w:b/>
                <w:color w:val="000000"/>
                <w:szCs w:val="24"/>
              </w:rPr>
              <w:t>КОНТАКТНІ ГОДИНИ</w:t>
            </w:r>
          </w:p>
        </w:tc>
        <w:tc>
          <w:tcPr>
            <w:tcW w:w="745" w:type="dxa"/>
            <w:tcBorders>
              <w:top w:val="single" w:sz="6" w:space="0" w:color="auto"/>
              <w:left w:val="single" w:sz="6" w:space="0" w:color="auto"/>
              <w:right w:val="single" w:sz="6" w:space="0" w:color="auto"/>
            </w:tcBorders>
            <w:shd w:val="clear" w:color="auto" w:fill="FFFFFF"/>
          </w:tcPr>
          <w:p w:rsidR="00FD2CE7" w:rsidRPr="001507CF" w:rsidRDefault="00FD2CE7" w:rsidP="005D78B7">
            <w:pPr>
              <w:shd w:val="clear" w:color="auto" w:fill="FFFFFF"/>
              <w:jc w:val="center"/>
              <w:rPr>
                <w:b/>
              </w:rPr>
            </w:pPr>
            <w:r w:rsidRPr="001507CF">
              <w:rPr>
                <w:b/>
                <w:color w:val="000000"/>
              </w:rPr>
              <w:t>ІКР</w:t>
            </w:r>
          </w:p>
        </w:tc>
        <w:tc>
          <w:tcPr>
            <w:tcW w:w="747" w:type="dxa"/>
            <w:tcBorders>
              <w:top w:val="single" w:sz="6" w:space="0" w:color="auto"/>
              <w:left w:val="single" w:sz="6" w:space="0" w:color="auto"/>
              <w:right w:val="single" w:sz="4" w:space="0" w:color="auto"/>
            </w:tcBorders>
            <w:shd w:val="clear" w:color="auto" w:fill="FFFFFF"/>
          </w:tcPr>
          <w:p w:rsidR="00FD2CE7" w:rsidRPr="001507CF" w:rsidRDefault="00FD2CE7" w:rsidP="005D78B7">
            <w:pPr>
              <w:shd w:val="clear" w:color="auto" w:fill="FFFFFF"/>
              <w:jc w:val="center"/>
              <w:rPr>
                <w:b/>
              </w:rPr>
            </w:pPr>
            <w:r w:rsidRPr="001507CF">
              <w:rPr>
                <w:b/>
                <w:color w:val="000000"/>
              </w:rPr>
              <w:t>СРС</w:t>
            </w:r>
          </w:p>
        </w:tc>
      </w:tr>
      <w:tr w:rsidR="00FD2CE7" w:rsidRPr="00290CE6" w:rsidTr="00FD2CE7">
        <w:trPr>
          <w:trHeight w:hRule="exact" w:val="644"/>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ind w:left="7"/>
            </w:pPr>
            <w:r w:rsidRPr="00356A81">
              <w:rPr>
                <w:szCs w:val="24"/>
              </w:rPr>
              <w:t>Інформаційне право в системі національного права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ind w:left="14"/>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ind w:left="22"/>
              <w:jc w:val="cente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1B6677" w:rsidRDefault="00FD2CE7" w:rsidP="005D78B7">
            <w:pPr>
              <w:shd w:val="clear" w:color="auto" w:fill="FFFFFF"/>
              <w:ind w:left="22"/>
              <w:jc w:val="center"/>
            </w:pPr>
            <w:r>
              <w:rPr>
                <w:color w:val="000000"/>
              </w:rPr>
              <w:t>-</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646608" w:rsidRDefault="00FD2CE7" w:rsidP="005D78B7">
            <w:pPr>
              <w:shd w:val="clear" w:color="auto" w:fill="FFFFFF"/>
              <w:ind w:left="22"/>
              <w:jc w:val="center"/>
            </w:pPr>
            <w:r>
              <w:rPr>
                <w:color w:val="000000"/>
              </w:rP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jc w:val="center"/>
            </w:pPr>
            <w:r w:rsidRPr="002B505B">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ind w:left="29"/>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290CE6" w:rsidRDefault="00FD2CE7" w:rsidP="005D78B7">
            <w:pPr>
              <w:shd w:val="clear" w:color="auto" w:fill="FFFFFF"/>
              <w:ind w:left="22"/>
              <w:jc w:val="center"/>
            </w:pPr>
            <w:r>
              <w:rPr>
                <w:color w:val="000000"/>
              </w:rPr>
              <w:t>10</w:t>
            </w:r>
          </w:p>
        </w:tc>
      </w:tr>
      <w:tr w:rsidR="00FD2CE7" w:rsidRPr="00AD41A3" w:rsidTr="00FD2CE7">
        <w:trPr>
          <w:trHeight w:hRule="exact" w:val="851"/>
        </w:trPr>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FD2CE7" w:rsidRDefault="00FD2CE7" w:rsidP="005D78B7">
            <w:pPr>
              <w:shd w:val="clear" w:color="auto" w:fill="FFFFFF"/>
              <w:spacing w:line="274" w:lineRule="exact"/>
              <w:ind w:right="166" w:firstLine="29"/>
            </w:pPr>
            <w:r w:rsidRPr="00356A81">
              <w:rPr>
                <w:szCs w:val="24"/>
              </w:rPr>
              <w:t>Інформаційні правовідносини, їх структура та особливості</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F35D7E" w:rsidRDefault="00FD2CE7" w:rsidP="005D78B7">
            <w:pPr>
              <w:shd w:val="clear" w:color="auto" w:fill="FFFFFF"/>
              <w:ind w:left="14"/>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1B6677" w:rsidRDefault="00FD2CE7" w:rsidP="005D78B7">
            <w:pPr>
              <w:shd w:val="clear" w:color="auto" w:fill="FFFFFF"/>
              <w:jc w:val="center"/>
            </w:pPr>
            <w:r>
              <w:rPr>
                <w:color w:val="000000"/>
              </w:rPr>
              <w:t>1</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513D0C" w:rsidRDefault="00FD2CE7" w:rsidP="005D78B7">
            <w:pPr>
              <w:shd w:val="clear" w:color="auto" w:fill="FFFFFF"/>
              <w:ind w:left="14"/>
              <w:jc w:val="center"/>
            </w:pPr>
            <w:r>
              <w:rPr>
                <w:color w:val="000000"/>
              </w:rPr>
              <w:t>7</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left="14"/>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2277A2" w:rsidRDefault="00FD2CE7" w:rsidP="005D78B7">
            <w:pPr>
              <w:shd w:val="clear" w:color="auto" w:fill="FFFFFF"/>
              <w:ind w:left="22"/>
              <w:jc w:val="center"/>
            </w:pPr>
            <w:r>
              <w:rPr>
                <w:color w:val="000000"/>
              </w:rPr>
              <w:t>2</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AD41A3" w:rsidRDefault="00FD2CE7" w:rsidP="005D78B7">
            <w:pPr>
              <w:shd w:val="clear" w:color="auto" w:fill="FFFFFF"/>
              <w:ind w:left="22"/>
              <w:jc w:val="center"/>
            </w:pPr>
            <w:r>
              <w:rPr>
                <w:color w:val="000000"/>
              </w:rPr>
              <w:t>10</w:t>
            </w:r>
          </w:p>
        </w:tc>
      </w:tr>
      <w:tr w:rsidR="00FD2CE7" w:rsidRPr="00AD41A3" w:rsidTr="00FD2CE7">
        <w:trPr>
          <w:trHeight w:hRule="exact" w:val="1132"/>
        </w:trPr>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FD2CE7" w:rsidRDefault="00FD2CE7" w:rsidP="005D78B7">
            <w:pPr>
              <w:shd w:val="clear" w:color="auto" w:fill="FFFFFF"/>
              <w:spacing w:line="281" w:lineRule="exact"/>
              <w:ind w:right="569" w:firstLine="14"/>
            </w:pPr>
            <w:r>
              <w:rPr>
                <w:szCs w:val="24"/>
              </w:rPr>
              <w:t>Правові засади інформаційних прав і свобод людини і громадянина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8B23AF"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1B6677" w:rsidRDefault="00FD2CE7" w:rsidP="005D78B7">
            <w:pPr>
              <w:shd w:val="clear" w:color="auto" w:fill="FFFFFF"/>
              <w:ind w:left="7"/>
              <w:jc w:val="cente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B24A86" w:rsidRDefault="00FD2CE7" w:rsidP="005D78B7">
            <w:pPr>
              <w:shd w:val="clear" w:color="auto" w:fill="FFFFFF"/>
              <w:ind w:left="7"/>
              <w:jc w:val="center"/>
            </w:pPr>
            <w:r>
              <w:rPr>
                <w:color w:val="000000"/>
              </w:rPr>
              <w:t>1</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513D0C" w:rsidRDefault="00FD2CE7" w:rsidP="005D78B7">
            <w:pPr>
              <w:shd w:val="clear" w:color="auto" w:fill="FFFFFF"/>
              <w:ind w:left="7"/>
              <w:jc w:val="center"/>
            </w:pPr>
            <w:r>
              <w:rPr>
                <w:color w:val="000000"/>
              </w:rPr>
              <w:t>6</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jc w:val="center"/>
            </w:pPr>
            <w:r>
              <w:rPr>
                <w:color w:val="000000"/>
              </w:rPr>
              <w:t>2</w:t>
            </w:r>
          </w:p>
          <w:p w:rsidR="00FD2CE7" w:rsidRPr="002B505B" w:rsidRDefault="00FD2CE7" w:rsidP="005D78B7">
            <w:pPr>
              <w:shd w:val="clear" w:color="auto" w:fill="FFFFFF"/>
              <w:ind w:right="151"/>
              <w:jc w:val="center"/>
            </w:pP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ind w:left="14"/>
              <w:jc w:val="center"/>
            </w:pPr>
            <w:r>
              <w:rPr>
                <w:color w:val="000000"/>
              </w:rPr>
              <w:t>2</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AD41A3" w:rsidRDefault="00FD2CE7" w:rsidP="005D78B7">
            <w:pPr>
              <w:shd w:val="clear" w:color="auto" w:fill="FFFFFF"/>
              <w:ind w:left="7"/>
              <w:jc w:val="center"/>
            </w:pPr>
            <w:r>
              <w:rPr>
                <w:color w:val="000000"/>
              </w:rPr>
              <w:t>10</w:t>
            </w:r>
          </w:p>
        </w:tc>
      </w:tr>
      <w:tr w:rsidR="00FD2CE7" w:rsidRPr="008C6E64" w:rsidTr="00FD2CE7">
        <w:trPr>
          <w:trHeight w:hRule="exact" w:val="1180"/>
        </w:trPr>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FD2CE7" w:rsidRDefault="00FD2CE7" w:rsidP="005D78B7">
            <w:pPr>
              <w:shd w:val="clear" w:color="auto" w:fill="FFFFFF"/>
              <w:spacing w:line="281" w:lineRule="exact"/>
              <w:ind w:right="338" w:firstLine="14"/>
            </w:pPr>
            <w:r w:rsidRPr="002F7E93">
              <w:rPr>
                <w:szCs w:val="24"/>
              </w:rPr>
              <w:t>Організаційно-правові засади здійснення державної інформаційної політики</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BE52CB"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603A98" w:rsidRDefault="00FD2CE7" w:rsidP="005D78B7">
            <w:pPr>
              <w:shd w:val="clear" w:color="auto" w:fill="FFFFFF"/>
              <w:ind w:left="7"/>
              <w:jc w:val="center"/>
            </w:pPr>
            <w:r>
              <w:rPr>
                <w:color w:val="000000"/>
              </w:rPr>
              <w:t>4</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4673A4" w:rsidRDefault="00FD2CE7" w:rsidP="005D78B7">
            <w:pPr>
              <w:shd w:val="clear" w:color="auto" w:fill="FFFFFF"/>
              <w:jc w:val="center"/>
            </w:pPr>
            <w:r>
              <w:rPr>
                <w:color w:val="000000"/>
              </w:rPr>
              <w:t>1</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B24A86" w:rsidRDefault="00FD2CE7" w:rsidP="005D78B7">
            <w:pPr>
              <w:shd w:val="clear" w:color="auto" w:fill="FFFFFF"/>
              <w:jc w:val="center"/>
            </w:pPr>
            <w: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ind w:left="14"/>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8C6E64" w:rsidRDefault="00FD2CE7" w:rsidP="005D78B7">
            <w:pPr>
              <w:shd w:val="clear" w:color="auto" w:fill="FFFFFF"/>
              <w:ind w:left="7"/>
              <w:jc w:val="center"/>
            </w:pPr>
            <w:r>
              <w:rPr>
                <w:color w:val="000000"/>
              </w:rPr>
              <w:t>11</w:t>
            </w:r>
          </w:p>
        </w:tc>
      </w:tr>
      <w:tr w:rsidR="00FD2CE7" w:rsidRPr="00B24A86" w:rsidTr="00FD2CE7">
        <w:trPr>
          <w:trHeight w:hRule="exact" w:val="654"/>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pPr>
            <w:r w:rsidRPr="00356A81">
              <w:rPr>
                <w:szCs w:val="24"/>
              </w:rPr>
              <w:t>Правові проблеми інформаційного суспільства</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F35D7E" w:rsidRDefault="00FD2CE7" w:rsidP="005D78B7">
            <w:pPr>
              <w:shd w:val="clear" w:color="auto" w:fill="FFFFFF"/>
              <w:jc w:val="center"/>
            </w:pPr>
            <w:r>
              <w:rPr>
                <w:color w:val="000000"/>
              </w:rPr>
              <w:t>-</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1B6677" w:rsidRDefault="00FD2CE7" w:rsidP="005D78B7">
            <w:pPr>
              <w:shd w:val="clear" w:color="auto" w:fill="FFFFFF"/>
              <w:jc w:val="cente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4673A4" w:rsidRDefault="00FD2CE7" w:rsidP="005D78B7">
            <w:pPr>
              <w:shd w:val="clear" w:color="auto" w:fill="FFFFFF"/>
              <w:jc w:val="center"/>
            </w:pPr>
            <w:r>
              <w:rPr>
                <w:color w:val="000000"/>
              </w:rPr>
              <w:t>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646608" w:rsidRDefault="00FD2CE7" w:rsidP="005D78B7">
            <w:pPr>
              <w:shd w:val="clear" w:color="auto" w:fill="FFFFFF"/>
              <w:jc w:val="center"/>
            </w:pPr>
            <w:r>
              <w:rPr>
                <w:color w:val="000000"/>
              </w:rPr>
              <w:t>6</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166"/>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B24A86" w:rsidRDefault="00FD2CE7" w:rsidP="005D78B7">
            <w:pPr>
              <w:shd w:val="clear" w:color="auto" w:fill="FFFFFF"/>
              <w:jc w:val="center"/>
            </w:pPr>
            <w:r>
              <w:rPr>
                <w:color w:val="000000"/>
              </w:rPr>
              <w:t>8</w:t>
            </w:r>
          </w:p>
        </w:tc>
      </w:tr>
      <w:tr w:rsidR="00FD2CE7" w:rsidTr="00FD2CE7">
        <w:trPr>
          <w:trHeight w:hRule="exact" w:val="937"/>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rPr>
                <w:color w:val="000000"/>
                <w:spacing w:val="-2"/>
              </w:rPr>
            </w:pPr>
            <w:r w:rsidRPr="00356A81">
              <w:rPr>
                <w:szCs w:val="24"/>
              </w:rPr>
              <w:t>Особливості правового регулювання інформаційної діяльності в мережі Інтернет</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D96B31" w:rsidRDefault="00FD2CE7" w:rsidP="005D78B7">
            <w:pPr>
              <w:shd w:val="clear" w:color="auto" w:fill="FFFFFF"/>
              <w:jc w:val="center"/>
              <w:rPr>
                <w:color w:val="000000"/>
              </w:rP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D96B31" w:rsidRDefault="00FD2CE7" w:rsidP="005D78B7">
            <w:pPr>
              <w:shd w:val="clear" w:color="auto" w:fill="FFFFFF"/>
              <w:jc w:val="center"/>
              <w:rPr>
                <w:color w:val="000000"/>
              </w:rP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D96B31" w:rsidRDefault="00FD2CE7" w:rsidP="005D78B7">
            <w:pPr>
              <w:shd w:val="clear" w:color="auto" w:fill="FFFFFF"/>
              <w:jc w:val="center"/>
              <w:rPr>
                <w:color w:val="000000"/>
              </w:rPr>
            </w:pPr>
            <w:r>
              <w:rPr>
                <w:color w:val="000000"/>
              </w:rPr>
              <w:t>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646608" w:rsidRDefault="00FD2CE7" w:rsidP="005D78B7">
            <w:pPr>
              <w:shd w:val="clear" w:color="auto" w:fill="FFFFFF"/>
              <w:jc w:val="center"/>
              <w:rPr>
                <w:color w:val="000000"/>
              </w:rPr>
            </w:pPr>
            <w:r>
              <w:rPr>
                <w:color w:val="000000"/>
              </w:rP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166"/>
              <w:jc w:val="center"/>
              <w:rPr>
                <w:color w:val="000000"/>
              </w:rP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D96B31" w:rsidRDefault="00FD2CE7" w:rsidP="005D78B7">
            <w:pPr>
              <w:shd w:val="clear" w:color="auto" w:fill="FFFFFF"/>
              <w:jc w:val="center"/>
              <w:rPr>
                <w:color w:val="000000"/>
              </w:rPr>
            </w:pPr>
            <w:r>
              <w:rPr>
                <w:color w:val="000000"/>
              </w:rPr>
              <w:t>2</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Default="00FD2CE7" w:rsidP="005D78B7">
            <w:pPr>
              <w:shd w:val="clear" w:color="auto" w:fill="FFFFFF"/>
              <w:jc w:val="center"/>
              <w:rPr>
                <w:color w:val="000000"/>
              </w:rPr>
            </w:pPr>
            <w:r>
              <w:rPr>
                <w:color w:val="000000"/>
              </w:rPr>
              <w:t>10</w:t>
            </w:r>
          </w:p>
        </w:tc>
      </w:tr>
      <w:tr w:rsidR="00FD2CE7" w:rsidRPr="00D96B31" w:rsidTr="00FD2CE7">
        <w:trPr>
          <w:trHeight w:hRule="exact" w:val="1187"/>
        </w:trPr>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FD2CE7" w:rsidRDefault="00FD2CE7" w:rsidP="005D78B7">
            <w:pPr>
              <w:shd w:val="clear" w:color="auto" w:fill="FFFFFF"/>
              <w:spacing w:line="281" w:lineRule="exact"/>
              <w:ind w:right="490" w:firstLine="7"/>
            </w:pPr>
            <w:r w:rsidRPr="00356A81">
              <w:rPr>
                <w:szCs w:val="24"/>
              </w:rPr>
              <w:t>Інформаційні аспекти інституту інтелектуальної власності</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F35D7E" w:rsidRDefault="00FD2CE7" w:rsidP="005D78B7">
            <w:pPr>
              <w:shd w:val="clear" w:color="auto" w:fill="FFFFFF"/>
              <w:jc w:val="center"/>
            </w:pPr>
            <w:r>
              <w:rPr>
                <w:color w:val="000000"/>
              </w:rPr>
              <w:t>-</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603A98" w:rsidRDefault="00FD2CE7" w:rsidP="005D78B7">
            <w:pPr>
              <w:shd w:val="clear" w:color="auto" w:fill="FFFFFF"/>
              <w:jc w:val="cente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4673A4" w:rsidRDefault="00FD2CE7" w:rsidP="005D78B7">
            <w:pPr>
              <w:shd w:val="clear" w:color="auto" w:fill="FFFFFF"/>
              <w:jc w:val="center"/>
            </w:pPr>
            <w:r>
              <w:rPr>
                <w:color w:val="000000"/>
              </w:rPr>
              <w:t>-</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513D0C" w:rsidRDefault="00FD2CE7" w:rsidP="005D78B7">
            <w:pPr>
              <w:shd w:val="clear" w:color="auto" w:fill="FFFFFF"/>
              <w:jc w:val="center"/>
            </w:pPr>
            <w:r>
              <w:rPr>
                <w:color w:val="000000"/>
              </w:rP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166"/>
              <w:jc w:val="center"/>
            </w:pPr>
            <w:r>
              <w:rPr>
                <w:color w:val="000000"/>
              </w:rPr>
              <w:t>-</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D96B31" w:rsidRDefault="00FD2CE7" w:rsidP="005D78B7">
            <w:pPr>
              <w:shd w:val="clear" w:color="auto" w:fill="FFFFFF"/>
              <w:jc w:val="center"/>
            </w:pPr>
            <w:r>
              <w:rPr>
                <w:color w:val="000000"/>
              </w:rPr>
              <w:t>10</w:t>
            </w:r>
          </w:p>
        </w:tc>
      </w:tr>
      <w:tr w:rsidR="00FD2CE7" w:rsidRPr="008C6E64" w:rsidTr="00FD2CE7">
        <w:trPr>
          <w:trHeight w:hRule="exact" w:val="1147"/>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pPr>
            <w:r>
              <w:rPr>
                <w:szCs w:val="24"/>
              </w:rPr>
              <w:t>Правове регулювання діяльності у сфері телекомунікацій та інформатизації</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1B6677" w:rsidRDefault="00FD2CE7" w:rsidP="005D78B7">
            <w:pPr>
              <w:shd w:val="clear" w:color="auto" w:fill="FFFFFF"/>
              <w:jc w:val="center"/>
            </w:pPr>
            <w:r>
              <w:rPr>
                <w:color w:val="000000"/>
              </w:rPr>
              <w:t>4</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pPr>
            <w:r>
              <w:rPr>
                <w:color w:val="000000"/>
              </w:rPr>
              <w:t>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513D0C" w:rsidRDefault="00FD2CE7" w:rsidP="005D78B7">
            <w:pPr>
              <w:shd w:val="clear" w:color="auto" w:fill="FFFFFF"/>
              <w:jc w:val="center"/>
            </w:pPr>
            <w:r>
              <w:rPr>
                <w:color w:val="000000"/>
              </w:rP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259"/>
              <w:jc w:val="center"/>
            </w:pPr>
            <w:r w:rsidRPr="002B505B">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8C6E64" w:rsidRDefault="00FD2CE7" w:rsidP="005D78B7">
            <w:pPr>
              <w:shd w:val="clear" w:color="auto" w:fill="FFFFFF"/>
              <w:jc w:val="center"/>
            </w:pPr>
            <w:r>
              <w:rPr>
                <w:color w:val="000000"/>
              </w:rPr>
              <w:t>12</w:t>
            </w:r>
          </w:p>
        </w:tc>
      </w:tr>
      <w:tr w:rsidR="00FD2CE7" w:rsidTr="00FD2CE7">
        <w:trPr>
          <w:trHeight w:hRule="exact" w:val="967"/>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rPr>
                <w:color w:val="000000"/>
                <w:spacing w:val="-2"/>
              </w:rPr>
            </w:pPr>
            <w:r>
              <w:rPr>
                <w:szCs w:val="24"/>
              </w:rPr>
              <w:t>Правове регулювання діяльності електронних засобів масової інформації</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rPr>
                <w:color w:val="000000"/>
              </w:rP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rPr>
                <w:color w:val="000000"/>
              </w:rPr>
            </w:pPr>
            <w:r>
              <w:rPr>
                <w:color w:val="000000"/>
              </w:rPr>
              <w:t>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rPr>
                <w:color w:val="000000"/>
              </w:rPr>
            </w:pPr>
            <w:r>
              <w:rPr>
                <w:color w:val="000000"/>
              </w:rPr>
              <w:t>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rPr>
                <w:color w:val="000000"/>
              </w:rPr>
            </w:pPr>
            <w:r>
              <w:rPr>
                <w:color w:val="000000"/>
              </w:rPr>
              <w:t>8</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259"/>
              <w:jc w:val="center"/>
              <w:rPr>
                <w:color w:val="000000"/>
              </w:rPr>
            </w:pPr>
            <w:r>
              <w:rPr>
                <w:color w:val="000000"/>
              </w:rPr>
              <w:t>-</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jc w:val="center"/>
              <w:rPr>
                <w:color w:val="000000"/>
              </w:rP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Default="00FD2CE7" w:rsidP="005D78B7">
            <w:pPr>
              <w:shd w:val="clear" w:color="auto" w:fill="FFFFFF"/>
              <w:jc w:val="center"/>
              <w:rPr>
                <w:color w:val="000000"/>
              </w:rPr>
            </w:pPr>
            <w:r>
              <w:rPr>
                <w:color w:val="000000"/>
              </w:rPr>
              <w:t>12</w:t>
            </w:r>
          </w:p>
        </w:tc>
      </w:tr>
      <w:tr w:rsidR="00FD2CE7" w:rsidRPr="008C6E64" w:rsidTr="00FD2CE7">
        <w:trPr>
          <w:trHeight w:hRule="exact" w:val="1420"/>
        </w:trPr>
        <w:tc>
          <w:tcPr>
            <w:tcW w:w="3100" w:type="dxa"/>
            <w:tcBorders>
              <w:top w:val="single" w:sz="6" w:space="0" w:color="auto"/>
              <w:left w:val="single" w:sz="6" w:space="0" w:color="auto"/>
              <w:bottom w:val="single" w:sz="6" w:space="0" w:color="auto"/>
              <w:right w:val="single" w:sz="6" w:space="0" w:color="auto"/>
            </w:tcBorders>
            <w:shd w:val="clear" w:color="auto" w:fill="FFFFFF"/>
          </w:tcPr>
          <w:p w:rsidR="00FD2CE7" w:rsidRDefault="00FD2CE7" w:rsidP="005D78B7">
            <w:pPr>
              <w:shd w:val="clear" w:color="auto" w:fill="FFFFFF"/>
            </w:pPr>
            <w:r w:rsidRPr="00356A81">
              <w:rPr>
                <w:szCs w:val="24"/>
              </w:rPr>
              <w:t xml:space="preserve">Правове регулювання інформаційної діяльності </w:t>
            </w:r>
            <w:r>
              <w:rPr>
                <w:szCs w:val="24"/>
              </w:rPr>
              <w:t xml:space="preserve">друкованих </w:t>
            </w:r>
            <w:r w:rsidRPr="00356A81">
              <w:rPr>
                <w:szCs w:val="24"/>
              </w:rPr>
              <w:t>засобів масової інформації, бібліотечної справи, архівів</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FD2CE7" w:rsidRPr="00F35D7E"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646608" w:rsidRDefault="00FD2CE7" w:rsidP="005D78B7">
            <w:pPr>
              <w:shd w:val="clear" w:color="auto" w:fill="FFFFFF"/>
              <w:jc w:val="center"/>
            </w:pPr>
            <w:r>
              <w:rPr>
                <w:color w:val="000000"/>
              </w:rPr>
              <w:t>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FD2CE7" w:rsidRPr="004673A4" w:rsidRDefault="00FD2CE7" w:rsidP="005D78B7">
            <w:pPr>
              <w:shd w:val="clear" w:color="auto" w:fill="FFFFFF"/>
              <w:jc w:val="center"/>
            </w:pPr>
            <w:r>
              <w:rPr>
                <w:color w:val="000000"/>
              </w:rPr>
              <w:t>2</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FD2CE7" w:rsidRPr="00513D0C" w:rsidRDefault="00FD2CE7" w:rsidP="005D78B7">
            <w:pPr>
              <w:shd w:val="clear" w:color="auto" w:fill="FFFFFF"/>
              <w:jc w:val="center"/>
            </w:pPr>
            <w:r>
              <w:rPr>
                <w:color w:val="000000"/>
              </w:rPr>
              <w:t>10</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FD2CE7" w:rsidRPr="002B505B" w:rsidRDefault="00FD2CE7" w:rsidP="005D78B7">
            <w:pPr>
              <w:shd w:val="clear" w:color="auto" w:fill="FFFFFF"/>
              <w:ind w:right="194"/>
              <w:jc w:val="center"/>
            </w:pPr>
            <w:r w:rsidRPr="002B505B">
              <w:rPr>
                <w:color w:val="000000"/>
              </w:rPr>
              <w:t>2</w:t>
            </w:r>
          </w:p>
        </w:tc>
        <w:tc>
          <w:tcPr>
            <w:tcW w:w="745" w:type="dxa"/>
            <w:tcBorders>
              <w:top w:val="single" w:sz="6" w:space="0" w:color="auto"/>
              <w:left w:val="single" w:sz="6" w:space="0" w:color="auto"/>
              <w:bottom w:val="single" w:sz="6" w:space="0" w:color="auto"/>
              <w:right w:val="single" w:sz="6" w:space="0" w:color="auto"/>
            </w:tcBorders>
            <w:shd w:val="clear" w:color="auto" w:fill="FFFFFF"/>
          </w:tcPr>
          <w:p w:rsidR="00FD2CE7" w:rsidRPr="00AD41A3" w:rsidRDefault="00FD2CE7" w:rsidP="005D78B7">
            <w:pPr>
              <w:shd w:val="clear" w:color="auto" w:fill="FFFFFF"/>
              <w:jc w:val="center"/>
            </w:pPr>
            <w:r>
              <w:rPr>
                <w:color w:val="000000"/>
              </w:rPr>
              <w:t>1</w:t>
            </w:r>
          </w:p>
        </w:tc>
        <w:tc>
          <w:tcPr>
            <w:tcW w:w="747" w:type="dxa"/>
            <w:tcBorders>
              <w:top w:val="single" w:sz="6" w:space="0" w:color="auto"/>
              <w:left w:val="single" w:sz="6" w:space="0" w:color="auto"/>
              <w:bottom w:val="single" w:sz="6" w:space="0" w:color="auto"/>
              <w:right w:val="single" w:sz="4" w:space="0" w:color="auto"/>
            </w:tcBorders>
            <w:shd w:val="clear" w:color="auto" w:fill="FFFFFF"/>
          </w:tcPr>
          <w:p w:rsidR="00FD2CE7" w:rsidRPr="008C6E64" w:rsidRDefault="00FD2CE7" w:rsidP="005D78B7">
            <w:pPr>
              <w:shd w:val="clear" w:color="auto" w:fill="FFFFFF"/>
              <w:jc w:val="center"/>
            </w:pPr>
            <w:r>
              <w:rPr>
                <w:color w:val="000000"/>
              </w:rPr>
              <w:t>12</w:t>
            </w:r>
          </w:p>
        </w:tc>
      </w:tr>
      <w:tr w:rsidR="00FD2CE7" w:rsidRPr="00AD41A3" w:rsidTr="00FD2CE7">
        <w:trPr>
          <w:trHeight w:hRule="exact" w:val="840"/>
        </w:trPr>
        <w:tc>
          <w:tcPr>
            <w:tcW w:w="3100" w:type="dxa"/>
            <w:tcBorders>
              <w:top w:val="single" w:sz="6" w:space="0" w:color="auto"/>
              <w:left w:val="single" w:sz="6" w:space="0" w:color="auto"/>
              <w:bottom w:val="single" w:sz="4" w:space="0" w:color="auto"/>
              <w:right w:val="single" w:sz="6" w:space="0" w:color="auto"/>
            </w:tcBorders>
            <w:shd w:val="clear" w:color="auto" w:fill="FFFFFF"/>
          </w:tcPr>
          <w:p w:rsidR="00FD2CE7" w:rsidRDefault="00FD2CE7" w:rsidP="005D78B7">
            <w:pPr>
              <w:shd w:val="clear" w:color="auto" w:fill="FFFFFF"/>
            </w:pPr>
            <w:r w:rsidRPr="00356A81">
              <w:rPr>
                <w:szCs w:val="24"/>
              </w:rPr>
              <w:t>Інформаційна безпека: організаційно-правові аспекти</w:t>
            </w:r>
          </w:p>
        </w:tc>
        <w:tc>
          <w:tcPr>
            <w:tcW w:w="1068" w:type="dxa"/>
            <w:tcBorders>
              <w:top w:val="single" w:sz="6" w:space="0" w:color="auto"/>
              <w:left w:val="single" w:sz="6" w:space="0" w:color="auto"/>
              <w:bottom w:val="single" w:sz="4" w:space="0" w:color="auto"/>
              <w:right w:val="single" w:sz="6" w:space="0" w:color="auto"/>
            </w:tcBorders>
            <w:shd w:val="clear" w:color="auto" w:fill="FFFFFF"/>
          </w:tcPr>
          <w:p w:rsidR="00FD2CE7" w:rsidRDefault="00FD2CE7" w:rsidP="005D78B7">
            <w:pPr>
              <w:shd w:val="clear" w:color="auto" w:fill="FFFFFF"/>
              <w:jc w:val="center"/>
            </w:pPr>
            <w:r>
              <w:rPr>
                <w:color w:val="000000"/>
              </w:rPr>
              <w:t>2</w:t>
            </w:r>
          </w:p>
        </w:tc>
        <w:tc>
          <w:tcPr>
            <w:tcW w:w="745" w:type="dxa"/>
            <w:tcBorders>
              <w:top w:val="single" w:sz="6" w:space="0" w:color="auto"/>
              <w:left w:val="single" w:sz="6" w:space="0" w:color="auto"/>
              <w:bottom w:val="single" w:sz="4" w:space="0" w:color="auto"/>
              <w:right w:val="single" w:sz="6" w:space="0" w:color="auto"/>
            </w:tcBorders>
            <w:shd w:val="clear" w:color="auto" w:fill="FFFFFF"/>
          </w:tcPr>
          <w:p w:rsidR="00FD2CE7" w:rsidRPr="00603A98" w:rsidRDefault="00FD2CE7" w:rsidP="005D78B7">
            <w:pPr>
              <w:shd w:val="clear" w:color="auto" w:fill="FFFFFF"/>
              <w:jc w:val="center"/>
            </w:pPr>
            <w:r>
              <w:rPr>
                <w:color w:val="000000"/>
              </w:rPr>
              <w:t>4</w:t>
            </w:r>
          </w:p>
        </w:tc>
        <w:tc>
          <w:tcPr>
            <w:tcW w:w="595" w:type="dxa"/>
            <w:tcBorders>
              <w:top w:val="single" w:sz="6" w:space="0" w:color="auto"/>
              <w:left w:val="single" w:sz="6" w:space="0" w:color="auto"/>
              <w:bottom w:val="single" w:sz="4" w:space="0" w:color="auto"/>
              <w:right w:val="single" w:sz="6" w:space="0" w:color="auto"/>
            </w:tcBorders>
            <w:shd w:val="clear" w:color="auto" w:fill="FFFFFF"/>
          </w:tcPr>
          <w:p w:rsidR="00FD2CE7" w:rsidRPr="004673A4" w:rsidRDefault="00FD2CE7" w:rsidP="005D78B7">
            <w:pPr>
              <w:shd w:val="clear" w:color="auto" w:fill="FFFFFF"/>
              <w:jc w:val="center"/>
            </w:pPr>
            <w:r>
              <w:rPr>
                <w:color w:val="000000"/>
              </w:rPr>
              <w:t>2</w:t>
            </w:r>
          </w:p>
        </w:tc>
        <w:tc>
          <w:tcPr>
            <w:tcW w:w="744" w:type="dxa"/>
            <w:tcBorders>
              <w:top w:val="single" w:sz="6" w:space="0" w:color="auto"/>
              <w:left w:val="single" w:sz="6" w:space="0" w:color="auto"/>
              <w:bottom w:val="single" w:sz="4" w:space="0" w:color="auto"/>
              <w:right w:val="single" w:sz="6" w:space="0" w:color="auto"/>
            </w:tcBorders>
            <w:shd w:val="clear" w:color="auto" w:fill="FFFFFF"/>
          </w:tcPr>
          <w:p w:rsidR="00FD2CE7" w:rsidRPr="00DE4C9A" w:rsidRDefault="00FD2CE7" w:rsidP="005D78B7">
            <w:pPr>
              <w:shd w:val="clear" w:color="auto" w:fill="FFFFFF"/>
              <w:jc w:val="center"/>
            </w:pPr>
            <w:r>
              <w:rPr>
                <w:color w:val="000000"/>
              </w:rPr>
              <w:t>8</w:t>
            </w:r>
          </w:p>
        </w:tc>
        <w:tc>
          <w:tcPr>
            <w:tcW w:w="1787" w:type="dxa"/>
            <w:tcBorders>
              <w:top w:val="single" w:sz="6" w:space="0" w:color="auto"/>
              <w:left w:val="single" w:sz="6" w:space="0" w:color="auto"/>
              <w:bottom w:val="single" w:sz="4" w:space="0" w:color="auto"/>
              <w:right w:val="single" w:sz="6" w:space="0" w:color="auto"/>
            </w:tcBorders>
            <w:shd w:val="clear" w:color="auto" w:fill="FFFFFF"/>
          </w:tcPr>
          <w:p w:rsidR="00FD2CE7" w:rsidRPr="002B505B" w:rsidRDefault="00FD2CE7" w:rsidP="005D78B7">
            <w:pPr>
              <w:shd w:val="clear" w:color="auto" w:fill="FFFFFF"/>
              <w:ind w:right="252"/>
              <w:jc w:val="center"/>
            </w:pPr>
            <w:r>
              <w:rPr>
                <w:color w:val="000000"/>
              </w:rPr>
              <w:t>2</w:t>
            </w:r>
          </w:p>
        </w:tc>
        <w:tc>
          <w:tcPr>
            <w:tcW w:w="745" w:type="dxa"/>
            <w:tcBorders>
              <w:top w:val="single" w:sz="6" w:space="0" w:color="auto"/>
              <w:left w:val="single" w:sz="6" w:space="0" w:color="auto"/>
              <w:bottom w:val="single" w:sz="4" w:space="0" w:color="auto"/>
              <w:right w:val="single" w:sz="6" w:space="0" w:color="auto"/>
            </w:tcBorders>
            <w:shd w:val="clear" w:color="auto" w:fill="FFFFFF"/>
          </w:tcPr>
          <w:p w:rsidR="00FD2CE7" w:rsidRPr="00AD41A3" w:rsidRDefault="00FD2CE7" w:rsidP="005D78B7">
            <w:pPr>
              <w:shd w:val="clear" w:color="auto" w:fill="FFFFFF"/>
              <w:jc w:val="center"/>
            </w:pPr>
            <w:r>
              <w:rPr>
                <w:color w:val="000000"/>
              </w:rPr>
              <w:t>2</w:t>
            </w:r>
          </w:p>
        </w:tc>
        <w:tc>
          <w:tcPr>
            <w:tcW w:w="747" w:type="dxa"/>
            <w:tcBorders>
              <w:top w:val="single" w:sz="6" w:space="0" w:color="auto"/>
              <w:left w:val="single" w:sz="6" w:space="0" w:color="auto"/>
              <w:bottom w:val="single" w:sz="4" w:space="0" w:color="auto"/>
              <w:right w:val="single" w:sz="4" w:space="0" w:color="auto"/>
            </w:tcBorders>
            <w:shd w:val="clear" w:color="auto" w:fill="FFFFFF"/>
          </w:tcPr>
          <w:p w:rsidR="00FD2CE7" w:rsidRPr="00AD41A3" w:rsidRDefault="00FD2CE7" w:rsidP="005D78B7">
            <w:pPr>
              <w:shd w:val="clear" w:color="auto" w:fill="FFFFFF"/>
              <w:jc w:val="center"/>
            </w:pPr>
            <w:r>
              <w:rPr>
                <w:color w:val="000000"/>
              </w:rPr>
              <w:t>12</w:t>
            </w:r>
          </w:p>
        </w:tc>
      </w:tr>
      <w:tr w:rsidR="00FD2CE7" w:rsidRPr="00BF2773" w:rsidTr="00FE6AE4">
        <w:trPr>
          <w:trHeight w:hRule="exact" w:val="433"/>
        </w:trPr>
        <w:tc>
          <w:tcPr>
            <w:tcW w:w="3100" w:type="dxa"/>
            <w:tcBorders>
              <w:top w:val="single" w:sz="4" w:space="0" w:color="auto"/>
              <w:left w:val="single" w:sz="4" w:space="0" w:color="auto"/>
              <w:bottom w:val="single" w:sz="4" w:space="0" w:color="auto"/>
              <w:right w:val="single" w:sz="4" w:space="0" w:color="auto"/>
            </w:tcBorders>
            <w:shd w:val="clear" w:color="auto" w:fill="FFFFFF"/>
          </w:tcPr>
          <w:p w:rsidR="00FD2CE7" w:rsidRPr="002B505B" w:rsidRDefault="00FD2CE7" w:rsidP="005D78B7">
            <w:pPr>
              <w:shd w:val="clear" w:color="auto" w:fill="FFFFFF"/>
            </w:pPr>
            <w:r w:rsidRPr="002B505B">
              <w:rPr>
                <w:b/>
                <w:spacing w:val="-3"/>
                <w:sz w:val="28"/>
              </w:rPr>
              <w:t>Годин разом</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rsidR="00FD2CE7" w:rsidRPr="00F35D7E" w:rsidRDefault="00FD2CE7" w:rsidP="005D78B7">
            <w:pPr>
              <w:shd w:val="clear" w:color="auto" w:fill="FFFFFF"/>
              <w:ind w:right="137"/>
              <w:jc w:val="center"/>
            </w:pPr>
            <w:r>
              <w:rPr>
                <w:b/>
                <w:color w:val="000000"/>
                <w:sz w:val="28"/>
              </w:rPr>
              <w:t>18</w:t>
            </w:r>
          </w:p>
        </w:tc>
        <w:tc>
          <w:tcPr>
            <w:tcW w:w="745" w:type="dxa"/>
            <w:tcBorders>
              <w:top w:val="single" w:sz="4" w:space="0" w:color="auto"/>
              <w:left w:val="single" w:sz="4" w:space="0" w:color="auto"/>
              <w:bottom w:val="single" w:sz="4" w:space="0" w:color="auto"/>
              <w:right w:val="single" w:sz="4" w:space="0" w:color="auto"/>
            </w:tcBorders>
            <w:shd w:val="clear" w:color="auto" w:fill="FFFFFF"/>
          </w:tcPr>
          <w:p w:rsidR="00FD2CE7" w:rsidRDefault="00FD2CE7" w:rsidP="005D78B7">
            <w:pPr>
              <w:shd w:val="clear" w:color="auto" w:fill="FFFFFF"/>
              <w:ind w:right="144"/>
              <w:jc w:val="center"/>
            </w:pPr>
            <w:r>
              <w:rPr>
                <w:b/>
                <w:color w:val="000000"/>
                <w:sz w:val="28"/>
              </w:rPr>
              <w:t>32</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D2CE7" w:rsidRPr="002020D3" w:rsidRDefault="00FD2CE7" w:rsidP="005D78B7">
            <w:pPr>
              <w:shd w:val="clear" w:color="auto" w:fill="FFFFFF"/>
              <w:ind w:right="144"/>
              <w:jc w:val="center"/>
            </w:pPr>
            <w:r>
              <w:rPr>
                <w:b/>
                <w:color w:val="000000"/>
                <w:sz w:val="28"/>
              </w:rPr>
              <w:t>15</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FD2CE7" w:rsidRPr="002020D3" w:rsidRDefault="00FD2CE7" w:rsidP="005D78B7">
            <w:pPr>
              <w:shd w:val="clear" w:color="auto" w:fill="FFFFFF"/>
              <w:ind w:right="122"/>
              <w:jc w:val="center"/>
            </w:pPr>
            <w:r>
              <w:rPr>
                <w:b/>
                <w:color w:val="000000"/>
                <w:sz w:val="28"/>
              </w:rPr>
              <w:t>85</w:t>
            </w:r>
          </w:p>
        </w:tc>
        <w:tc>
          <w:tcPr>
            <w:tcW w:w="1787" w:type="dxa"/>
            <w:tcBorders>
              <w:top w:val="single" w:sz="4" w:space="0" w:color="auto"/>
              <w:left w:val="single" w:sz="4" w:space="0" w:color="auto"/>
              <w:bottom w:val="single" w:sz="4" w:space="0" w:color="auto"/>
              <w:right w:val="single" w:sz="4" w:space="0" w:color="auto"/>
            </w:tcBorders>
            <w:shd w:val="clear" w:color="auto" w:fill="FFFFFF"/>
          </w:tcPr>
          <w:p w:rsidR="00FD2CE7" w:rsidRPr="002B505B" w:rsidRDefault="00FD2CE7" w:rsidP="005D78B7">
            <w:pPr>
              <w:jc w:val="center"/>
              <w:rPr>
                <w:b/>
                <w:sz w:val="28"/>
                <w:szCs w:val="28"/>
              </w:rPr>
            </w:pPr>
            <w:r w:rsidRPr="002B505B">
              <w:rPr>
                <w:b/>
                <w:sz w:val="28"/>
                <w:szCs w:val="28"/>
              </w:rPr>
              <w:t>18</w:t>
            </w:r>
          </w:p>
          <w:p w:rsidR="00FD2CE7" w:rsidRPr="002B505B" w:rsidRDefault="00FD2CE7" w:rsidP="005D78B7">
            <w:pPr>
              <w:shd w:val="clear" w:color="auto" w:fill="FFFFFF"/>
              <w:jc w:val="center"/>
              <w:rPr>
                <w:lang w:val="en-US"/>
              </w:rPr>
            </w:pPr>
          </w:p>
        </w:tc>
        <w:tc>
          <w:tcPr>
            <w:tcW w:w="745" w:type="dxa"/>
            <w:tcBorders>
              <w:top w:val="single" w:sz="4" w:space="0" w:color="auto"/>
              <w:left w:val="single" w:sz="4" w:space="0" w:color="auto"/>
              <w:bottom w:val="single" w:sz="4" w:space="0" w:color="auto"/>
              <w:right w:val="single" w:sz="4" w:space="0" w:color="auto"/>
            </w:tcBorders>
            <w:shd w:val="clear" w:color="auto" w:fill="FFFFFF"/>
          </w:tcPr>
          <w:p w:rsidR="00FD2CE7" w:rsidRPr="002277A2" w:rsidRDefault="00FD2CE7" w:rsidP="005D78B7">
            <w:pPr>
              <w:shd w:val="clear" w:color="auto" w:fill="FFFFFF"/>
              <w:jc w:val="center"/>
            </w:pPr>
            <w:r>
              <w:rPr>
                <w:b/>
                <w:color w:val="000000"/>
                <w:sz w:val="28"/>
              </w:rPr>
              <w:t>15</w:t>
            </w:r>
          </w:p>
          <w:p w:rsidR="00FD2CE7" w:rsidRPr="00290CE6" w:rsidRDefault="00FD2CE7" w:rsidP="005D78B7">
            <w:pPr>
              <w:shd w:val="clear" w:color="auto" w:fill="FFFFFF"/>
              <w:ind w:right="-120"/>
              <w:jc w:val="cente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rsidR="00FD2CE7" w:rsidRPr="00290CE6" w:rsidRDefault="00FD2CE7" w:rsidP="005D78B7">
            <w:pPr>
              <w:ind w:right="-133"/>
              <w:jc w:val="center"/>
              <w:rPr>
                <w:b/>
                <w:sz w:val="28"/>
                <w:szCs w:val="28"/>
              </w:rPr>
            </w:pPr>
            <w:r w:rsidRPr="00290CE6">
              <w:rPr>
                <w:b/>
                <w:sz w:val="28"/>
                <w:szCs w:val="28"/>
              </w:rPr>
              <w:t>1</w:t>
            </w:r>
            <w:r>
              <w:rPr>
                <w:b/>
                <w:sz w:val="28"/>
                <w:szCs w:val="28"/>
              </w:rPr>
              <w:t>17</w:t>
            </w:r>
          </w:p>
          <w:p w:rsidR="00FD2CE7" w:rsidRPr="00BF2773" w:rsidRDefault="00FD2CE7" w:rsidP="005D78B7">
            <w:pPr>
              <w:shd w:val="clear" w:color="auto" w:fill="FFFFFF"/>
              <w:ind w:right="-120"/>
              <w:jc w:val="center"/>
            </w:pPr>
          </w:p>
        </w:tc>
      </w:tr>
    </w:tbl>
    <w:p w:rsidR="00FD2CE7" w:rsidRPr="00BB23D2" w:rsidRDefault="00FD2CE7" w:rsidP="00FE6AE4">
      <w:pPr>
        <w:rPr>
          <w:b/>
          <w:bCs/>
        </w:rPr>
      </w:pPr>
    </w:p>
    <w:p w:rsidR="00E5560F" w:rsidRPr="00F85547" w:rsidRDefault="006D5B40" w:rsidP="00E5560F">
      <w:pPr>
        <w:pStyle w:val="a5"/>
        <w:ind w:firstLine="709"/>
        <w:rPr>
          <w:sz w:val="24"/>
          <w:szCs w:val="24"/>
          <w:u w:val="single"/>
        </w:rPr>
      </w:pPr>
      <w:r w:rsidRPr="006D5B40">
        <w:rPr>
          <w:sz w:val="24"/>
          <w:szCs w:val="24"/>
          <w:u w:val="single"/>
          <w:lang w:val="ru-RU"/>
        </w:rPr>
        <w:lastRenderedPageBreak/>
        <w:t xml:space="preserve">  </w:t>
      </w:r>
      <w:r w:rsidR="00E5560F" w:rsidRPr="00F85547">
        <w:rPr>
          <w:sz w:val="24"/>
          <w:szCs w:val="24"/>
          <w:u w:val="single"/>
          <w:lang w:val="ru-RU"/>
        </w:rPr>
        <w:t>3</w:t>
      </w:r>
      <w:r w:rsidR="00E5560F" w:rsidRPr="00F85547">
        <w:rPr>
          <w:sz w:val="24"/>
          <w:szCs w:val="24"/>
          <w:u w:val="single"/>
        </w:rPr>
        <w:t xml:space="preserve">. ЗМІСТ </w:t>
      </w:r>
      <w:r w:rsidR="00E5560F">
        <w:rPr>
          <w:sz w:val="24"/>
          <w:szCs w:val="24"/>
          <w:u w:val="single"/>
        </w:rPr>
        <w:t>НАУКИ (</w:t>
      </w:r>
      <w:r w:rsidR="00E5560F" w:rsidRPr="00F85547">
        <w:rPr>
          <w:sz w:val="24"/>
          <w:szCs w:val="24"/>
          <w:u w:val="single"/>
        </w:rPr>
        <w:t>ДИСЦИПЛІНИ</w:t>
      </w:r>
      <w:r w:rsidR="00E5560F">
        <w:rPr>
          <w:sz w:val="24"/>
          <w:szCs w:val="24"/>
          <w:u w:val="single"/>
        </w:rPr>
        <w:t>)</w:t>
      </w:r>
      <w:r w:rsidR="00E5560F" w:rsidRPr="00F85547">
        <w:rPr>
          <w:sz w:val="24"/>
          <w:szCs w:val="24"/>
          <w:u w:val="single"/>
        </w:rPr>
        <w:t xml:space="preserve"> ЗА ТЕМАМИ.</w:t>
      </w:r>
    </w:p>
    <w:p w:rsidR="00E5560F" w:rsidRPr="00F85547" w:rsidRDefault="00E5560F" w:rsidP="00E5560F">
      <w:pPr>
        <w:pStyle w:val="a7"/>
        <w:spacing w:line="360" w:lineRule="auto"/>
        <w:ind w:firstLine="709"/>
        <w:jc w:val="both"/>
        <w:rPr>
          <w:bCs/>
          <w:i w:val="0"/>
          <w:sz w:val="24"/>
          <w:szCs w:val="24"/>
        </w:rPr>
      </w:pPr>
    </w:p>
    <w:p w:rsidR="00FE6AE4" w:rsidRPr="003B043F" w:rsidRDefault="00FE6AE4" w:rsidP="00FE6AE4">
      <w:pPr>
        <w:ind w:left="1134" w:hanging="1134"/>
        <w:jc w:val="both"/>
        <w:rPr>
          <w:b/>
          <w:szCs w:val="24"/>
        </w:rPr>
      </w:pPr>
      <w:r w:rsidRPr="00E43F18">
        <w:rPr>
          <w:b/>
          <w:i/>
          <w:szCs w:val="24"/>
        </w:rPr>
        <w:t>Тема 1.</w:t>
      </w:r>
      <w:r>
        <w:rPr>
          <w:b/>
          <w:szCs w:val="24"/>
        </w:rPr>
        <w:t xml:space="preserve"> Інформаційне право в системі національного права. </w:t>
      </w:r>
    </w:p>
    <w:p w:rsidR="00FE6AE4" w:rsidRDefault="00FE6AE4" w:rsidP="00FE6AE4">
      <w:pPr>
        <w:jc w:val="both"/>
        <w:rPr>
          <w:szCs w:val="24"/>
        </w:rPr>
      </w:pPr>
      <w:r>
        <w:rPr>
          <w:szCs w:val="24"/>
        </w:rPr>
        <w:t>Поняття інформаційного права. Предмет інформаційного права. Суспільні відносини, що опосередковують предмет інформаційного права. Методи правового регулювання інформаційних відносин та їх особливості.  Взаємозв</w:t>
      </w:r>
      <w:r w:rsidRPr="00FE6AE4">
        <w:rPr>
          <w:szCs w:val="24"/>
        </w:rPr>
        <w:t>’</w:t>
      </w:r>
      <w:r>
        <w:rPr>
          <w:szCs w:val="24"/>
        </w:rPr>
        <w:t>язок інформаційного права з іншими правовими галузями. Інформаційне право як галузь права, як наука і як навчальна дисципліна. Система інформаційного права. Поняття інформаційно-правового інституту. Основні інститути інформаційного права. Поняття норми інформаційного права та її особливості. Структура норми інформаційного права. Класифікація інформаційно-правових норм. Джерела інформаційного права. Інформаційне законодавство України. Проблеми систематизації  національного  інформаційного законодавства.</w:t>
      </w:r>
    </w:p>
    <w:p w:rsidR="00FE6AE4" w:rsidRDefault="00FE6AE4" w:rsidP="00FE6AE4">
      <w:pPr>
        <w:ind w:firstLine="720"/>
        <w:jc w:val="both"/>
        <w:rPr>
          <w:szCs w:val="24"/>
        </w:rPr>
      </w:pPr>
    </w:p>
    <w:p w:rsidR="00FE6AE4" w:rsidRPr="003B043F" w:rsidRDefault="00FE6AE4" w:rsidP="00FE6AE4">
      <w:pPr>
        <w:pStyle w:val="22"/>
        <w:spacing w:after="0" w:line="240" w:lineRule="auto"/>
        <w:jc w:val="both"/>
        <w:rPr>
          <w:b/>
          <w:sz w:val="24"/>
          <w:szCs w:val="24"/>
          <w:lang w:val="uk-UA"/>
        </w:rPr>
      </w:pPr>
      <w:r w:rsidRPr="003B043F">
        <w:rPr>
          <w:b/>
          <w:i/>
          <w:sz w:val="24"/>
          <w:szCs w:val="24"/>
        </w:rPr>
        <w:t xml:space="preserve">Тема 2. </w:t>
      </w:r>
      <w:r w:rsidRPr="003B043F">
        <w:rPr>
          <w:b/>
          <w:sz w:val="24"/>
          <w:szCs w:val="24"/>
        </w:rPr>
        <w:t>Інформаційні правовідносини, їх структура та особливості.</w:t>
      </w:r>
    </w:p>
    <w:p w:rsidR="00FE6AE4" w:rsidRPr="003B043F" w:rsidRDefault="00FE6AE4" w:rsidP="00FE6AE4">
      <w:pPr>
        <w:pStyle w:val="22"/>
        <w:spacing w:after="0" w:line="240" w:lineRule="auto"/>
        <w:jc w:val="both"/>
        <w:rPr>
          <w:b/>
          <w:i/>
          <w:sz w:val="24"/>
          <w:szCs w:val="24"/>
        </w:rPr>
      </w:pPr>
      <w:r w:rsidRPr="003B043F">
        <w:rPr>
          <w:sz w:val="24"/>
          <w:szCs w:val="24"/>
        </w:rPr>
        <w:t>Поняття інформаційних правовідносин. Інформаційні правовідносини за законодавством України. Особливі риси інформаційних правовідносин.</w:t>
      </w:r>
      <w:r w:rsidRPr="003B043F">
        <w:rPr>
          <w:sz w:val="24"/>
          <w:szCs w:val="24"/>
          <w:lang w:val="uk-UA"/>
        </w:rPr>
        <w:t xml:space="preserve"> </w:t>
      </w:r>
      <w:r w:rsidRPr="003B043F">
        <w:rPr>
          <w:sz w:val="24"/>
          <w:szCs w:val="24"/>
        </w:rPr>
        <w:t>Склад і</w:t>
      </w:r>
      <w:r>
        <w:rPr>
          <w:sz w:val="24"/>
          <w:szCs w:val="24"/>
        </w:rPr>
        <w:t>нформаційних правовідносин. Суб</w:t>
      </w:r>
      <w:r w:rsidRPr="00E56C32">
        <w:rPr>
          <w:sz w:val="24"/>
          <w:szCs w:val="24"/>
        </w:rPr>
        <w:t>’</w:t>
      </w:r>
      <w:r w:rsidRPr="003B043F">
        <w:rPr>
          <w:sz w:val="24"/>
          <w:szCs w:val="24"/>
        </w:rPr>
        <w:t xml:space="preserve">єкти інформаційних правовідносин. </w:t>
      </w:r>
      <w:r>
        <w:rPr>
          <w:sz w:val="24"/>
          <w:szCs w:val="24"/>
        </w:rPr>
        <w:t>Види суб'єктів. Україна як суб</w:t>
      </w:r>
      <w:r w:rsidRPr="007D64FD">
        <w:rPr>
          <w:sz w:val="24"/>
          <w:szCs w:val="24"/>
        </w:rPr>
        <w:t>’</w:t>
      </w:r>
      <w:r w:rsidRPr="003B043F">
        <w:rPr>
          <w:sz w:val="24"/>
          <w:szCs w:val="24"/>
        </w:rPr>
        <w:t>єкт інформаційних правових відносин. Інформаційні процеси та інформаційна діяльність.</w:t>
      </w:r>
      <w:r>
        <w:rPr>
          <w:sz w:val="24"/>
          <w:szCs w:val="24"/>
        </w:rPr>
        <w:t xml:space="preserve"> Об</w:t>
      </w:r>
      <w:r w:rsidRPr="007D64FD">
        <w:rPr>
          <w:sz w:val="24"/>
          <w:szCs w:val="24"/>
        </w:rPr>
        <w:t>’</w:t>
      </w:r>
      <w:r w:rsidRPr="003B043F">
        <w:rPr>
          <w:sz w:val="24"/>
          <w:szCs w:val="24"/>
        </w:rPr>
        <w:t>єкти інформаційних правовідносин та їх види. Інформація як об’єкт інформаційних правовідносин. Види і форми інформації. Інформаційна продукція та інформаційна послуга. Зміст інформаційних правовідносин: юридичний і фактичний. Су</w:t>
      </w:r>
      <w:r>
        <w:rPr>
          <w:sz w:val="24"/>
          <w:szCs w:val="24"/>
        </w:rPr>
        <w:t>б</w:t>
      </w:r>
      <w:r w:rsidRPr="007D64FD">
        <w:rPr>
          <w:sz w:val="24"/>
          <w:szCs w:val="24"/>
        </w:rPr>
        <w:t>’</w:t>
      </w:r>
      <w:r>
        <w:rPr>
          <w:sz w:val="24"/>
          <w:szCs w:val="24"/>
        </w:rPr>
        <w:t>єктивне право. Юридичний обов</w:t>
      </w:r>
      <w:r w:rsidRPr="007D64FD">
        <w:rPr>
          <w:sz w:val="24"/>
          <w:szCs w:val="24"/>
        </w:rPr>
        <w:t>’</w:t>
      </w:r>
      <w:r w:rsidRPr="003B043F">
        <w:rPr>
          <w:sz w:val="24"/>
          <w:szCs w:val="24"/>
        </w:rPr>
        <w:t>язок.</w:t>
      </w:r>
      <w:r w:rsidRPr="003B043F">
        <w:rPr>
          <w:sz w:val="24"/>
          <w:szCs w:val="24"/>
          <w:lang w:val="uk-UA"/>
        </w:rPr>
        <w:t xml:space="preserve"> </w:t>
      </w:r>
      <w:r w:rsidRPr="003B043F">
        <w:rPr>
          <w:sz w:val="24"/>
          <w:szCs w:val="24"/>
        </w:rPr>
        <w:t>Підстави виникнення, зміни і припинення інформаційних правових відносин. Класифікація юридичних фактів в інформ</w:t>
      </w:r>
      <w:r>
        <w:rPr>
          <w:sz w:val="24"/>
          <w:szCs w:val="24"/>
        </w:rPr>
        <w:t xml:space="preserve">аційному праві. Правоутворюючі, </w:t>
      </w:r>
      <w:r w:rsidRPr="003B043F">
        <w:rPr>
          <w:sz w:val="24"/>
          <w:szCs w:val="24"/>
        </w:rPr>
        <w:t>правозмінюючі і правоприпиняючі юридичні факти в інформаційному праві. Дії і події в інформаційному праві.</w:t>
      </w:r>
    </w:p>
    <w:p w:rsidR="00FE6AE4" w:rsidRPr="00E43F18" w:rsidRDefault="00FE6AE4" w:rsidP="00FE6AE4">
      <w:pPr>
        <w:jc w:val="both"/>
        <w:rPr>
          <w:szCs w:val="24"/>
        </w:rPr>
      </w:pPr>
    </w:p>
    <w:p w:rsidR="00FE6AE4" w:rsidRPr="00585D50" w:rsidRDefault="00FE6AE4" w:rsidP="00FE6AE4">
      <w:pPr>
        <w:pStyle w:val="22"/>
        <w:spacing w:after="0" w:line="240" w:lineRule="auto"/>
        <w:jc w:val="both"/>
        <w:rPr>
          <w:b/>
          <w:sz w:val="24"/>
          <w:szCs w:val="24"/>
        </w:rPr>
      </w:pPr>
      <w:r w:rsidRPr="00585D50">
        <w:rPr>
          <w:b/>
          <w:i/>
          <w:sz w:val="24"/>
          <w:szCs w:val="24"/>
        </w:rPr>
        <w:t>Тема 3.</w:t>
      </w:r>
      <w:r w:rsidRPr="00585D50">
        <w:rPr>
          <w:b/>
          <w:sz w:val="24"/>
          <w:szCs w:val="24"/>
        </w:rPr>
        <w:t xml:space="preserve"> Правові засади інформаційних прав і свобод людини і громадянина та їх</w:t>
      </w:r>
      <w:r w:rsidRPr="00585D50">
        <w:rPr>
          <w:b/>
          <w:sz w:val="24"/>
          <w:szCs w:val="24"/>
          <w:lang w:val="uk-UA"/>
        </w:rPr>
        <w:t xml:space="preserve"> </w:t>
      </w:r>
      <w:r w:rsidRPr="00585D50">
        <w:rPr>
          <w:b/>
          <w:sz w:val="24"/>
          <w:szCs w:val="24"/>
        </w:rPr>
        <w:t>реалізація в Україні.</w:t>
      </w:r>
    </w:p>
    <w:p w:rsidR="00FE6AE4" w:rsidRPr="00E56C32" w:rsidRDefault="00FE6AE4" w:rsidP="00FE6AE4">
      <w:pPr>
        <w:pStyle w:val="22"/>
        <w:spacing w:after="0" w:line="240" w:lineRule="auto"/>
        <w:jc w:val="both"/>
        <w:rPr>
          <w:sz w:val="24"/>
          <w:szCs w:val="24"/>
          <w:lang w:val="uk-UA"/>
        </w:rPr>
      </w:pPr>
      <w:r w:rsidRPr="00E43F18">
        <w:rPr>
          <w:sz w:val="24"/>
          <w:szCs w:val="24"/>
        </w:rPr>
        <w:t>Конституційні засади прав і свобод людини в інформаційній сфері. Види інформаційних прав і свобод. Право на інформацію. Право на свободу думки і слова. Право на вільне вираження своїх поглядів і переконань.  Поняття „персональні дані” та правові основи їх захисту. Доступ до правової інформації. Інф</w:t>
      </w:r>
      <w:r>
        <w:rPr>
          <w:sz w:val="24"/>
          <w:szCs w:val="24"/>
        </w:rPr>
        <w:t>ормаційні права громадян як суб</w:t>
      </w:r>
      <w:r w:rsidRPr="007D64FD">
        <w:rPr>
          <w:sz w:val="24"/>
          <w:szCs w:val="24"/>
        </w:rPr>
        <w:t>’</w:t>
      </w:r>
      <w:r w:rsidRPr="00E43F18">
        <w:rPr>
          <w:sz w:val="24"/>
          <w:szCs w:val="24"/>
        </w:rPr>
        <w:t>єктів виборчого процесу. Доступ до екологічної інформації. Захист від негативного інформаційного впливу. Підстави обмеження прав людини в галузі інформації.</w:t>
      </w:r>
      <w:r w:rsidRPr="00E56C32">
        <w:rPr>
          <w:sz w:val="24"/>
          <w:szCs w:val="24"/>
        </w:rPr>
        <w:t xml:space="preserve"> </w:t>
      </w:r>
      <w:r w:rsidRPr="00E43F18">
        <w:rPr>
          <w:sz w:val="24"/>
          <w:szCs w:val="24"/>
        </w:rPr>
        <w:t>Міжнародно-правове забезпечення інформаційних прав і свобод людини. Гарантії інформаційних прав і свобод людини і громадянина. Види гарантій. Загальні гарантії. Юридичні гарантії. Судовий захист інформаційних прав і свобод людини і громадянина. Особливості реалізації інформаційних прав і свобод людини і громадянина в Україні. Поняття, форми та стадії застосування норм інформаційного права. Тлумачення інформаційних норм.</w:t>
      </w:r>
    </w:p>
    <w:p w:rsidR="00FE6AE4" w:rsidRPr="00E43F18" w:rsidRDefault="00FE6AE4" w:rsidP="00FE6AE4">
      <w:pPr>
        <w:pStyle w:val="22"/>
        <w:spacing w:line="240" w:lineRule="auto"/>
        <w:ind w:left="1985" w:hanging="1265"/>
        <w:jc w:val="both"/>
        <w:rPr>
          <w:sz w:val="24"/>
          <w:szCs w:val="24"/>
        </w:rPr>
      </w:pPr>
    </w:p>
    <w:p w:rsidR="00FE6AE4" w:rsidRDefault="00FE6AE4" w:rsidP="00FE6AE4">
      <w:pPr>
        <w:ind w:left="981" w:hanging="981"/>
        <w:rPr>
          <w:b/>
          <w:szCs w:val="24"/>
        </w:rPr>
      </w:pPr>
      <w:r w:rsidRPr="00585D50">
        <w:rPr>
          <w:b/>
          <w:i/>
          <w:szCs w:val="24"/>
        </w:rPr>
        <w:t xml:space="preserve">Тема 4. </w:t>
      </w:r>
      <w:r>
        <w:rPr>
          <w:b/>
          <w:szCs w:val="24"/>
        </w:rPr>
        <w:t>Організаційно-правові засади здійснення державної інформаційної політики.</w:t>
      </w:r>
    </w:p>
    <w:p w:rsidR="00FE6AE4" w:rsidRDefault="00FE6AE4" w:rsidP="00FE6AE4">
      <w:pPr>
        <w:jc w:val="both"/>
        <w:rPr>
          <w:szCs w:val="24"/>
        </w:rPr>
      </w:pPr>
      <w:r>
        <w:rPr>
          <w:szCs w:val="24"/>
        </w:rPr>
        <w:t>Сутність державної інформаційної політики та державного управління в інформаційній сфері. Взаємозв’</w:t>
      </w:r>
      <w:r w:rsidRPr="00551A11">
        <w:rPr>
          <w:szCs w:val="24"/>
        </w:rPr>
        <w:t>язок між державною інформаційною політикою і державним управлінням в інформаційній сфері.</w:t>
      </w:r>
      <w:r>
        <w:rPr>
          <w:szCs w:val="24"/>
        </w:rPr>
        <w:t xml:space="preserve"> Система органів управління інформаційною сферою та їх структура. Компетенція та розподіл функцій в інформаційній сфері органів державної влади - Верховної Ради України, Кабінету Міністрів України, Президента України. Повноваження центральних органів виконавчої влади в сфері управління інформаційною діяльністю (Міністерство інформаційної політики України, Міністерство освіти і науки, Міністерство культури України, Рада національної безпеки і оборони України, Національна рада з питань телебачення і радіомовлення, Державний комітет телебачення і </w:t>
      </w:r>
      <w:r>
        <w:rPr>
          <w:szCs w:val="24"/>
        </w:rPr>
        <w:lastRenderedPageBreak/>
        <w:t>радіомовлення, Державна реєстраційна служба, Державна служба інтелектуальної власності, Національна експертна комісія з питань суспільної моралі). Компетенція Ради національної безпеки і оборони України у сфері інформаційниї політики. Відповідальність органів державної влади в умовах інформатизації суспільства.</w:t>
      </w:r>
    </w:p>
    <w:p w:rsidR="00FE6AE4" w:rsidRDefault="00FE6AE4" w:rsidP="00FE6AE4">
      <w:pPr>
        <w:jc w:val="both"/>
        <w:rPr>
          <w:szCs w:val="24"/>
        </w:rPr>
      </w:pPr>
    </w:p>
    <w:p w:rsidR="00FE6AE4" w:rsidRDefault="00FE6AE4" w:rsidP="00FE6AE4">
      <w:pPr>
        <w:pStyle w:val="FR3"/>
        <w:widowControl/>
        <w:tabs>
          <w:tab w:val="left" w:pos="1080"/>
        </w:tabs>
        <w:spacing w:line="240" w:lineRule="auto"/>
        <w:ind w:firstLine="0"/>
        <w:rPr>
          <w:rFonts w:ascii="Times New Roman" w:hAnsi="Times New Roman"/>
          <w:b/>
          <w:sz w:val="24"/>
          <w:szCs w:val="24"/>
        </w:rPr>
      </w:pPr>
      <w:r w:rsidRPr="00585D50">
        <w:rPr>
          <w:rFonts w:ascii="Times New Roman" w:hAnsi="Times New Roman"/>
          <w:b/>
          <w:i/>
          <w:sz w:val="24"/>
          <w:szCs w:val="24"/>
        </w:rPr>
        <w:t>Тема 5.</w:t>
      </w:r>
      <w:r>
        <w:rPr>
          <w:rFonts w:ascii="Times New Roman" w:hAnsi="Times New Roman"/>
          <w:b/>
          <w:sz w:val="24"/>
          <w:szCs w:val="24"/>
        </w:rPr>
        <w:t> Правові проблеми інформаційного суспільства.</w:t>
      </w:r>
    </w:p>
    <w:p w:rsidR="00FE6AE4" w:rsidRDefault="00FE6AE4" w:rsidP="00FE6AE4">
      <w:pPr>
        <w:jc w:val="both"/>
        <w:rPr>
          <w:szCs w:val="24"/>
        </w:rPr>
      </w:pPr>
      <w:r>
        <w:rPr>
          <w:szCs w:val="24"/>
        </w:rPr>
        <w:t>Роль інформації в житті людини, суспільства, держави. Інформаційне суспільство. Підходи до визначення поняття „інформаційне суспільство”. Етапи становлення. Характерні риси. Особливості. Правові проблеми. Хартія Глобального інформаційного суспільства (Окинава). Держава та інформаційне суспільство. Державна політика в сфері формування інформаційного супільства. Національна програма інформатизації. Загальна характеристика. Стан реалізації національної програми на сучасному етапі: проблеми та перспективи. Проблеми правового регулювання суспільних відносин в інформаційному суспільстві. Інформаційна магістраль. Підходи до визначення поняття “інформаційна магістраль”. Історичні аспекти введення терміну “інформаційна магістраль” та його сутність. Поняття інформаційної інфраструктури. Нормативно-правове регулювання розвитку та захисту інформаційної інфраструктури. Основні напрямки захисту інформаційної інфраструктури. Співвідношення понять „інформаційне суспільство”, „інформаційна магістраль” та „інформаційна інфраструктура”.</w:t>
      </w:r>
    </w:p>
    <w:p w:rsidR="00FE6AE4" w:rsidRDefault="00FE6AE4" w:rsidP="00FE6AE4">
      <w:pPr>
        <w:ind w:firstLine="720"/>
        <w:jc w:val="both"/>
        <w:rPr>
          <w:szCs w:val="24"/>
        </w:rPr>
      </w:pPr>
    </w:p>
    <w:p w:rsidR="00FE6AE4" w:rsidRDefault="00FE6AE4" w:rsidP="00FE6AE4">
      <w:pPr>
        <w:rPr>
          <w:b/>
          <w:szCs w:val="24"/>
        </w:rPr>
      </w:pPr>
      <w:r w:rsidRPr="00972D88">
        <w:rPr>
          <w:b/>
          <w:i/>
          <w:szCs w:val="24"/>
        </w:rPr>
        <w:t>Тема 6.</w:t>
      </w:r>
      <w:r>
        <w:rPr>
          <w:b/>
          <w:szCs w:val="24"/>
        </w:rPr>
        <w:t> Особливості правового регулювання інформаційної діяльності в мережі Інтернет.</w:t>
      </w:r>
    </w:p>
    <w:p w:rsidR="00FE6AE4" w:rsidRDefault="00FE6AE4" w:rsidP="00FE6AE4">
      <w:pPr>
        <w:jc w:val="both"/>
        <w:rPr>
          <w:szCs w:val="24"/>
        </w:rPr>
      </w:pPr>
      <w:r>
        <w:rPr>
          <w:szCs w:val="24"/>
        </w:rPr>
        <w:t>Глобальна інформаційна мережа Інтернет. Національна складова інформаційної мережі Інтернет. Правове регулювання діяльності в мережі Інтернет: проблеми та перспективи. Державна політика щодо глобальної мережі Інтернет. Предметні сфери та методи нормативно-правового регулювання відносин в мережі Інтернет. Віртуальне середовище Інтернет та інформаційні правовідносини. Особливості реалізації інформаційних правовідносин в мережі Інтернет. Особливості правового регулювання відносин щодо реалізації права на пошук, отримання і використання інформації в глобальній мережі Інтернет. Інформаційний документ та інформаційний документообіг. Правовий статус інформаційного документу. Електронний цифровий підпис. Особливості правового регулювання відносин щодо створення та розповсюдження документів, формування інформаційних ресурсів та надання інформаційних послуг в мережі Інтернет. Засоби масової інформації в Інтернет: питання правового регулювання. Реклама в Інтернет. Особливості правового регулювання відносин в області створення і застосування інформаційних технологій та засобів їх забезпечення в Інтернет. Електронна торгівля: питання правового врегулювання. Проблеми правового забезпечення інформаційної безпеки в мережі Інтернет.</w:t>
      </w:r>
    </w:p>
    <w:p w:rsidR="00FE6AE4" w:rsidRDefault="00FE6AE4" w:rsidP="00FE6AE4">
      <w:pPr>
        <w:ind w:firstLine="720"/>
        <w:jc w:val="both"/>
        <w:rPr>
          <w:szCs w:val="24"/>
        </w:rPr>
      </w:pPr>
    </w:p>
    <w:p w:rsidR="00FE6AE4" w:rsidRDefault="00FE6AE4" w:rsidP="00FE6AE4">
      <w:pPr>
        <w:ind w:left="840" w:hanging="840"/>
        <w:rPr>
          <w:b/>
          <w:szCs w:val="24"/>
        </w:rPr>
      </w:pPr>
      <w:r w:rsidRPr="00972D88">
        <w:rPr>
          <w:b/>
          <w:i/>
          <w:szCs w:val="24"/>
        </w:rPr>
        <w:t>Тема 7.</w:t>
      </w:r>
      <w:r>
        <w:rPr>
          <w:b/>
          <w:szCs w:val="24"/>
        </w:rPr>
        <w:t xml:space="preserve"> Інформаційні аспекти інституту інтелектуальної власності.</w:t>
      </w:r>
    </w:p>
    <w:p w:rsidR="00FE6AE4" w:rsidRDefault="00FE6AE4" w:rsidP="00FE6AE4">
      <w:pPr>
        <w:jc w:val="both"/>
        <w:rPr>
          <w:szCs w:val="24"/>
        </w:rPr>
      </w:pPr>
      <w:r>
        <w:rPr>
          <w:szCs w:val="24"/>
        </w:rPr>
        <w:t>Право інтелектуальної власності. Основні інститути права інтелектуальної власності. Авторське право та суміжні права. Патентне право. Особливості нормативного регулювання права інтелектуальної власності в сфері інформаційних відносин. Особливості регулювання інформаційних відносин інститутом авторського права щодо створення, розповсюдження та використання творів літератури, науки, мистецтва. Особливості регулювання інформаційних відносин авторського права щодо комп</w:t>
      </w:r>
      <w:r w:rsidRPr="00972D88">
        <w:rPr>
          <w:szCs w:val="24"/>
        </w:rPr>
        <w:t>’</w:t>
      </w:r>
      <w:r>
        <w:rPr>
          <w:szCs w:val="24"/>
        </w:rPr>
        <w:t xml:space="preserve">ютерних програм та баз данних. Проблеми правового регулювання суміжних прав в інформаційному середовищі. Особливості регулювання інформаційних відносин інститутом патентного права. </w:t>
      </w:r>
    </w:p>
    <w:p w:rsidR="00FE6AE4" w:rsidRDefault="00FE6AE4" w:rsidP="00FE6AE4">
      <w:pPr>
        <w:ind w:firstLine="720"/>
        <w:jc w:val="both"/>
        <w:rPr>
          <w:szCs w:val="24"/>
        </w:rPr>
      </w:pPr>
    </w:p>
    <w:p w:rsidR="00FE6AE4" w:rsidRDefault="00FE6AE4" w:rsidP="00FE6AE4">
      <w:pPr>
        <w:jc w:val="both"/>
        <w:rPr>
          <w:b/>
          <w:szCs w:val="24"/>
        </w:rPr>
      </w:pPr>
      <w:r w:rsidRPr="00972D88">
        <w:rPr>
          <w:b/>
          <w:i/>
          <w:szCs w:val="24"/>
        </w:rPr>
        <w:t>Тема 8.</w:t>
      </w:r>
      <w:r w:rsidRPr="00474C85">
        <w:rPr>
          <w:b/>
          <w:szCs w:val="24"/>
        </w:rPr>
        <w:t xml:space="preserve"> Правове регулювання діяльності у сфері телекомунікацій та інформатизації.</w:t>
      </w:r>
    </w:p>
    <w:p w:rsidR="00FE6AE4" w:rsidRDefault="00FE6AE4" w:rsidP="00FE6AE4">
      <w:pPr>
        <w:jc w:val="both"/>
        <w:rPr>
          <w:szCs w:val="24"/>
        </w:rPr>
      </w:pPr>
      <w:r w:rsidRPr="00474C85">
        <w:rPr>
          <w:szCs w:val="24"/>
        </w:rPr>
        <w:lastRenderedPageBreak/>
        <w:t>Поняття теле</w:t>
      </w:r>
      <w:r>
        <w:rPr>
          <w:szCs w:val="24"/>
        </w:rPr>
        <w:t>комунікацій, діяльності у сфері телекомунікацій, телекомунікаційних послуг.</w:t>
      </w:r>
      <w:r w:rsidRPr="00474C85">
        <w:rPr>
          <w:szCs w:val="24"/>
        </w:rPr>
        <w:t xml:space="preserve"> </w:t>
      </w:r>
      <w:r>
        <w:rPr>
          <w:szCs w:val="24"/>
        </w:rPr>
        <w:t>Суб’</w:t>
      </w:r>
      <w:r w:rsidRPr="00B5492B">
        <w:rPr>
          <w:szCs w:val="24"/>
        </w:rPr>
        <w:t>єкти ринку телекомунікацій. Правовий статус операторів телекомунікацій</w:t>
      </w:r>
      <w:r>
        <w:rPr>
          <w:szCs w:val="24"/>
        </w:rPr>
        <w:t xml:space="preserve"> і провайдерів телекомунікацій. Основні відмінності у правовому статусі операторів і провайдерів телекомунікацій. Права і обов’</w:t>
      </w:r>
      <w:r w:rsidRPr="00B5492B">
        <w:rPr>
          <w:szCs w:val="24"/>
        </w:rPr>
        <w:t>язки споживачів телекомунікаційних послуг.</w:t>
      </w:r>
      <w:r>
        <w:rPr>
          <w:szCs w:val="24"/>
        </w:rPr>
        <w:t xml:space="preserve"> Захист прав споживачів телекомунікаційних послуг. Державна реєстрація, ліцензування діяльності у сфері телекомунікацій. Правові основи здійснення державного нагляду та юридична відповідальність за правопорушення у сфері телекомунікацій. Поняття </w:t>
      </w:r>
      <w:r w:rsidRPr="00474C85">
        <w:rPr>
          <w:szCs w:val="24"/>
        </w:rPr>
        <w:t>технічних засобів телекомунікацій, телекомунікаційних мереж</w:t>
      </w:r>
      <w:r>
        <w:rPr>
          <w:szCs w:val="24"/>
        </w:rPr>
        <w:t xml:space="preserve"> та правове регулювання їх використання. Сутність і основні складові концепції Національної програми інформатизації. Основні елементи організаційно-правового механізму Національної програми інформатизації. Основні етапи формування та виконання Національної програми інформатизації, галузевих, регіональних і місцевих програм інформатизації, їх взаємозв’</w:t>
      </w:r>
      <w:r w:rsidRPr="00AC06CB">
        <w:rPr>
          <w:szCs w:val="24"/>
        </w:rPr>
        <w:t>язок.</w:t>
      </w:r>
    </w:p>
    <w:p w:rsidR="00FE6AE4" w:rsidRDefault="00FE6AE4" w:rsidP="00FE6AE4">
      <w:pPr>
        <w:ind w:firstLine="720"/>
        <w:jc w:val="both"/>
        <w:rPr>
          <w:szCs w:val="24"/>
        </w:rPr>
      </w:pPr>
    </w:p>
    <w:p w:rsidR="00FE6AE4" w:rsidRDefault="00FE6AE4" w:rsidP="00FE6AE4">
      <w:pPr>
        <w:jc w:val="both"/>
        <w:rPr>
          <w:b/>
          <w:szCs w:val="24"/>
        </w:rPr>
      </w:pPr>
      <w:r w:rsidRPr="00F17B4E">
        <w:rPr>
          <w:b/>
          <w:i/>
          <w:szCs w:val="24"/>
        </w:rPr>
        <w:t>Тема 9.</w:t>
      </w:r>
      <w:r w:rsidRPr="00336C88">
        <w:rPr>
          <w:b/>
          <w:szCs w:val="24"/>
        </w:rPr>
        <w:t xml:space="preserve"> Правове регулювання діяльності електронних засобів масової інформації </w:t>
      </w:r>
    </w:p>
    <w:p w:rsidR="00FE6AE4" w:rsidRPr="00867207" w:rsidRDefault="00FE6AE4" w:rsidP="00FE6AE4">
      <w:pPr>
        <w:jc w:val="both"/>
        <w:rPr>
          <w:szCs w:val="24"/>
        </w:rPr>
      </w:pPr>
      <w:r>
        <w:rPr>
          <w:szCs w:val="24"/>
        </w:rPr>
        <w:t>Інформаційні правовідносини щодо створення, розповсюдження та споживання масової інформації. Цензура та свобода слова щодо масової інформації. Правові гарантії свободи отримання масової інформації.</w:t>
      </w:r>
      <w:r w:rsidRPr="00F17B4E">
        <w:rPr>
          <w:szCs w:val="24"/>
        </w:rPr>
        <w:t xml:space="preserve"> </w:t>
      </w:r>
      <w:r>
        <w:rPr>
          <w:szCs w:val="24"/>
        </w:rPr>
        <w:t>Поняття і структура телерадіомовного простору. Поняття, права обов’язки телерадіоорганізацій та провайдерів програмної послуги. Співвідношення правового</w:t>
      </w:r>
      <w:r w:rsidRPr="00867207">
        <w:rPr>
          <w:szCs w:val="24"/>
        </w:rPr>
        <w:t xml:space="preserve"> статус</w:t>
      </w:r>
      <w:r>
        <w:rPr>
          <w:szCs w:val="24"/>
        </w:rPr>
        <w:t>у</w:t>
      </w:r>
      <w:r w:rsidRPr="00867207">
        <w:rPr>
          <w:szCs w:val="24"/>
        </w:rPr>
        <w:t xml:space="preserve"> телерадіоорганізацій</w:t>
      </w:r>
      <w:r>
        <w:rPr>
          <w:szCs w:val="24"/>
        </w:rPr>
        <w:t xml:space="preserve"> та провайдерів програмної послуги.</w:t>
      </w:r>
      <w:r w:rsidRPr="00F17B4E">
        <w:rPr>
          <w:szCs w:val="24"/>
        </w:rPr>
        <w:t xml:space="preserve"> </w:t>
      </w:r>
      <w:r>
        <w:rPr>
          <w:szCs w:val="24"/>
        </w:rPr>
        <w:t>Р</w:t>
      </w:r>
      <w:r w:rsidRPr="00867207">
        <w:rPr>
          <w:szCs w:val="24"/>
        </w:rPr>
        <w:t>егулювання телерадіомовлення</w:t>
      </w:r>
      <w:r>
        <w:rPr>
          <w:szCs w:val="24"/>
        </w:rPr>
        <w:t>: державна реєстрація, ліцензування і контроль в галузі телерадіомовлення. Юридична відповідальність за правопорушення в галузі телерадіомовлення. Реклама як різновид масової інформації. Правові основи рекламної діяльності на телебаченні радіомовленні. Обмеження щодо реклами на телебаченні і радіомовленні. Права та обов’</w:t>
      </w:r>
      <w:r w:rsidRPr="00F76CA3">
        <w:rPr>
          <w:szCs w:val="24"/>
        </w:rPr>
        <w:t xml:space="preserve">язки телеглядачів і радіослухачів. </w:t>
      </w:r>
      <w:r w:rsidRPr="00867207">
        <w:rPr>
          <w:szCs w:val="24"/>
        </w:rPr>
        <w:t>Захист п</w:t>
      </w:r>
      <w:r>
        <w:rPr>
          <w:szCs w:val="24"/>
        </w:rPr>
        <w:t xml:space="preserve">рав телеглядачів і радіослухачів: право на відповідь, право на спростування. </w:t>
      </w:r>
    </w:p>
    <w:p w:rsidR="00FE6AE4" w:rsidRDefault="00FE6AE4" w:rsidP="00FE6AE4">
      <w:pPr>
        <w:rPr>
          <w:b/>
          <w:szCs w:val="24"/>
        </w:rPr>
      </w:pPr>
    </w:p>
    <w:p w:rsidR="00FE6AE4" w:rsidRPr="00F17B4E" w:rsidRDefault="00FE6AE4" w:rsidP="00FE6AE4">
      <w:pPr>
        <w:rPr>
          <w:b/>
          <w:szCs w:val="24"/>
        </w:rPr>
      </w:pPr>
      <w:r w:rsidRPr="00F17B4E">
        <w:rPr>
          <w:b/>
          <w:i/>
          <w:szCs w:val="24"/>
        </w:rPr>
        <w:t>Тема 10.</w:t>
      </w:r>
      <w:r>
        <w:rPr>
          <w:b/>
          <w:szCs w:val="24"/>
        </w:rPr>
        <w:t xml:space="preserve"> Правове регулювання інформаційної діяльності засобів масової інформації, бібліотечної справи, архівів.</w:t>
      </w:r>
    </w:p>
    <w:p w:rsidR="00FE6AE4" w:rsidRDefault="00FE6AE4" w:rsidP="00FE6AE4">
      <w:pPr>
        <w:jc w:val="both"/>
        <w:rPr>
          <w:szCs w:val="24"/>
        </w:rPr>
      </w:pPr>
      <w:r>
        <w:rPr>
          <w:szCs w:val="24"/>
        </w:rPr>
        <w:t>Друковані видання. Порядок заснування, державної реєстрації, припинення діяльності друкованих видань. Організаційна структура друкованого видання. Права і обов’</w:t>
      </w:r>
      <w:r w:rsidRPr="00B91CEE">
        <w:rPr>
          <w:szCs w:val="24"/>
        </w:rPr>
        <w:t xml:space="preserve">язки </w:t>
      </w:r>
      <w:r>
        <w:rPr>
          <w:szCs w:val="24"/>
        </w:rPr>
        <w:t>журналіста. Висвітлення діяльності органів державної влади в ЗМІ. Правове регулювання відносин в сфері рекламної діяльності. Обмеження щодо реклами у друкованих виданнях. Правовий режим архівів в Україні. Міжнародно-правове регулювання відносин в сфері архівної справи. Державно-правове регулювання в галузі бібліотечної справи. Захист авторських прав щодо пошуку і отримання бібліотечної інформації.</w:t>
      </w:r>
    </w:p>
    <w:p w:rsidR="00FE6AE4" w:rsidRDefault="00FE6AE4" w:rsidP="00FE6AE4">
      <w:pPr>
        <w:jc w:val="both"/>
        <w:rPr>
          <w:szCs w:val="24"/>
        </w:rPr>
      </w:pPr>
    </w:p>
    <w:p w:rsidR="00FE6AE4" w:rsidRDefault="00FE6AE4" w:rsidP="00FE6AE4">
      <w:pPr>
        <w:rPr>
          <w:b/>
          <w:szCs w:val="24"/>
        </w:rPr>
      </w:pPr>
      <w:r w:rsidRPr="004E4498">
        <w:rPr>
          <w:b/>
          <w:i/>
          <w:szCs w:val="24"/>
        </w:rPr>
        <w:t>Тема 11.</w:t>
      </w:r>
      <w:r>
        <w:rPr>
          <w:b/>
          <w:szCs w:val="24"/>
        </w:rPr>
        <w:t xml:space="preserve"> Інформаційна безпека: організаційно-правові аспекти.</w:t>
      </w:r>
    </w:p>
    <w:p w:rsidR="00FE6AE4" w:rsidRDefault="00FE6AE4" w:rsidP="00FE6AE4">
      <w:pPr>
        <w:jc w:val="both"/>
        <w:rPr>
          <w:szCs w:val="24"/>
        </w:rPr>
      </w:pPr>
      <w:r>
        <w:rPr>
          <w:szCs w:val="24"/>
        </w:rPr>
        <w:t xml:space="preserve">Основні підходи до визначення понять «національна безпека», «інформаційна безпека». Інформаційний суверенітет України. Види загроз інформаційній безпеці України. Поняття державно-правового механізму формування та реалізації інформаційної безпеки. Структура системи органів щодо забезпечення інформаційної безпеки. Їх компетенція, функції та розподіл повноважень. Інформація з обмеженим доступом. Поняття державної таємниці. Правове регулювання обігу інформації, що становить державну таємницю.  </w:t>
      </w:r>
      <w:r w:rsidRPr="007D64FD">
        <w:rPr>
          <w:szCs w:val="24"/>
        </w:rPr>
        <w:t xml:space="preserve">Поняття та види конфіденційної інформації. Правове регулювання обігу документів, що містять конфіденційну інформацію, що є власністю держави.  </w:t>
      </w:r>
      <w:r>
        <w:rPr>
          <w:szCs w:val="24"/>
        </w:rPr>
        <w:t xml:space="preserve">Правове регулювання обігу інформації, що становить службову таємницю. Обмеження доступу до інформації в інтересах слідства і судочинства. Види та особливості правового регулювання обігу інформації, що становить комерційну таємницю. Інформація, що становить професійну таємницю. Адвокатська таємниця. Лікарська таємниця. Таємниця вчинення нотаріальних дій. Таємниця страхування. Поняття і види інформації про особу. Обмеження щодо розповсюдження персоніфікованої інформації. Розвиток інформаційних технологій та </w:t>
      </w:r>
      <w:r>
        <w:rPr>
          <w:szCs w:val="24"/>
        </w:rPr>
        <w:lastRenderedPageBreak/>
        <w:t>проблеми інформаційної безпеки. Сутність і структура інформаційного ринку. Правові засади захисту національного інформаційного ринку.</w:t>
      </w:r>
      <w:r w:rsidRPr="009B7ADA">
        <w:rPr>
          <w:szCs w:val="24"/>
        </w:rPr>
        <w:t xml:space="preserve"> </w:t>
      </w:r>
      <w:r>
        <w:rPr>
          <w:szCs w:val="24"/>
        </w:rPr>
        <w:t>Обмеження, що застосовуються щодо виробництва та ввезення в Україну інформаційної продукції. Визначення понять „інформаційна зброя”, „інформаційна війна”, „інформаційний тероризм”. Правові проблеми обмеження застосування інформаційної зброї та попередження інформаційного тероризму. Правові засади захисту інформації в інформаційних системах. Правові засади технічного захисту інформації. Нормативно-правове регулювання криптографічного захисту інформації.</w:t>
      </w:r>
    </w:p>
    <w:p w:rsidR="00E5560F" w:rsidRPr="001C69A2" w:rsidRDefault="00E5560F" w:rsidP="00E5560F">
      <w:pPr>
        <w:jc w:val="both"/>
        <w:rPr>
          <w:lang w:val="ru-RU"/>
        </w:rPr>
      </w:pPr>
    </w:p>
    <w:p w:rsidR="006D5B40" w:rsidRPr="001C69A2" w:rsidRDefault="006D5B40" w:rsidP="00E5560F">
      <w:pPr>
        <w:jc w:val="both"/>
        <w:rPr>
          <w:lang w:val="ru-RU"/>
        </w:rPr>
      </w:pPr>
    </w:p>
    <w:p w:rsidR="006D5B40" w:rsidRPr="001C69A2" w:rsidRDefault="006D5B40" w:rsidP="00E5560F">
      <w:pPr>
        <w:jc w:val="both"/>
        <w:rPr>
          <w:b/>
          <w:u w:val="single"/>
          <w:lang w:val="ru-RU"/>
        </w:rPr>
      </w:pPr>
    </w:p>
    <w:p w:rsidR="00E300DA" w:rsidRPr="005C061D" w:rsidRDefault="00E300DA" w:rsidP="00E300DA">
      <w:pPr>
        <w:pStyle w:val="31"/>
        <w:tabs>
          <w:tab w:val="left" w:pos="-4536"/>
          <w:tab w:val="left" w:pos="0"/>
        </w:tabs>
        <w:spacing w:after="0"/>
        <w:jc w:val="center"/>
        <w:rPr>
          <w:b/>
          <w:sz w:val="24"/>
          <w:szCs w:val="24"/>
          <w:u w:val="single"/>
          <w:lang w:val="uk-UA"/>
        </w:rPr>
      </w:pPr>
      <w:r w:rsidRPr="005C061D">
        <w:rPr>
          <w:b/>
          <w:sz w:val="24"/>
          <w:u w:val="single"/>
          <w:lang w:val="uk-UA"/>
        </w:rPr>
        <w:t>4. Плани семінарських (практичних, лабораторних) занять для студентів денної форми навчання.</w:t>
      </w:r>
    </w:p>
    <w:p w:rsidR="00E300DA" w:rsidRPr="005C061D" w:rsidRDefault="00E300DA" w:rsidP="00E300DA">
      <w:pPr>
        <w:pStyle w:val="a9"/>
        <w:tabs>
          <w:tab w:val="left" w:pos="0"/>
          <w:tab w:val="left" w:pos="567"/>
        </w:tabs>
        <w:spacing w:after="0"/>
        <w:ind w:firstLine="567"/>
        <w:rPr>
          <w:b/>
          <w:i/>
          <w:szCs w:val="24"/>
          <w:u w:val="single"/>
        </w:rPr>
      </w:pPr>
    </w:p>
    <w:p w:rsidR="00356971" w:rsidRPr="00130898" w:rsidRDefault="00356971" w:rsidP="00356971">
      <w:pPr>
        <w:shd w:val="clear" w:color="auto" w:fill="FFFFFF"/>
        <w:ind w:firstLine="284"/>
        <w:jc w:val="both"/>
        <w:rPr>
          <w:szCs w:val="24"/>
        </w:rPr>
      </w:pPr>
      <w:r w:rsidRPr="00130898">
        <w:rPr>
          <w:i/>
          <w:spacing w:val="2"/>
          <w:szCs w:val="24"/>
        </w:rPr>
        <w:t xml:space="preserve">Контроль знань на семінарських заняттях покликаний організувати студента </w:t>
      </w:r>
      <w:r w:rsidRPr="00130898">
        <w:rPr>
          <w:i/>
          <w:spacing w:val="1"/>
          <w:szCs w:val="24"/>
        </w:rPr>
        <w:t>до систематичного опрацювання пройденого матеріалу. Він здійснюється шляхом:</w:t>
      </w:r>
    </w:p>
    <w:p w:rsidR="00356971" w:rsidRPr="00130898" w:rsidRDefault="00356971" w:rsidP="0043670E">
      <w:pPr>
        <w:widowControl w:val="0"/>
        <w:numPr>
          <w:ilvl w:val="0"/>
          <w:numId w:val="3"/>
        </w:numPr>
        <w:shd w:val="clear" w:color="auto" w:fill="FFFFFF"/>
        <w:tabs>
          <w:tab w:val="left" w:pos="677"/>
        </w:tabs>
        <w:ind w:left="284" w:hanging="284"/>
        <w:jc w:val="both"/>
        <w:rPr>
          <w:i/>
          <w:szCs w:val="24"/>
        </w:rPr>
      </w:pPr>
      <w:r w:rsidRPr="00130898">
        <w:rPr>
          <w:i/>
          <w:spacing w:val="1"/>
          <w:szCs w:val="24"/>
        </w:rPr>
        <w:t xml:space="preserve">вибіркового усного опитування студентів в аудиторії по питаннях теми, </w:t>
      </w:r>
      <w:r>
        <w:rPr>
          <w:i/>
          <w:spacing w:val="1"/>
          <w:szCs w:val="24"/>
        </w:rPr>
        <w:t>у</w:t>
      </w:r>
      <w:r w:rsidRPr="00130898">
        <w:rPr>
          <w:i/>
          <w:spacing w:val="1"/>
          <w:szCs w:val="24"/>
        </w:rPr>
        <w:t xml:space="preserve"> т.ч. для самостійного вивчення;</w:t>
      </w:r>
    </w:p>
    <w:p w:rsidR="00356971" w:rsidRPr="00130898" w:rsidRDefault="00356971" w:rsidP="0043670E">
      <w:pPr>
        <w:widowControl w:val="0"/>
        <w:numPr>
          <w:ilvl w:val="0"/>
          <w:numId w:val="3"/>
        </w:numPr>
        <w:shd w:val="clear" w:color="auto" w:fill="FFFFFF"/>
        <w:tabs>
          <w:tab w:val="left" w:pos="677"/>
        </w:tabs>
        <w:jc w:val="both"/>
        <w:rPr>
          <w:i/>
          <w:szCs w:val="24"/>
        </w:rPr>
      </w:pPr>
      <w:r w:rsidRPr="00130898">
        <w:rPr>
          <w:i/>
          <w:spacing w:val="1"/>
          <w:szCs w:val="24"/>
        </w:rPr>
        <w:t>дискусійного обговорення питань, що становлять зміст теми;</w:t>
      </w:r>
    </w:p>
    <w:p w:rsidR="00356971" w:rsidRPr="00130898" w:rsidRDefault="00356971" w:rsidP="0043670E">
      <w:pPr>
        <w:widowControl w:val="0"/>
        <w:numPr>
          <w:ilvl w:val="0"/>
          <w:numId w:val="3"/>
        </w:numPr>
        <w:shd w:val="clear" w:color="auto" w:fill="FFFFFF"/>
        <w:tabs>
          <w:tab w:val="left" w:pos="677"/>
        </w:tabs>
        <w:jc w:val="both"/>
        <w:rPr>
          <w:i/>
          <w:szCs w:val="24"/>
        </w:rPr>
      </w:pPr>
      <w:r w:rsidRPr="00130898">
        <w:rPr>
          <w:i/>
          <w:spacing w:val="1"/>
          <w:szCs w:val="24"/>
        </w:rPr>
        <w:t>обговорення проблемних питань;</w:t>
      </w:r>
    </w:p>
    <w:p w:rsidR="00356971" w:rsidRPr="00130898" w:rsidRDefault="00356971" w:rsidP="0043670E">
      <w:pPr>
        <w:widowControl w:val="0"/>
        <w:numPr>
          <w:ilvl w:val="0"/>
          <w:numId w:val="3"/>
        </w:numPr>
        <w:shd w:val="clear" w:color="auto" w:fill="FFFFFF"/>
        <w:tabs>
          <w:tab w:val="left" w:pos="677"/>
        </w:tabs>
        <w:jc w:val="both"/>
        <w:rPr>
          <w:i/>
          <w:szCs w:val="24"/>
        </w:rPr>
      </w:pPr>
      <w:r w:rsidRPr="00130898">
        <w:rPr>
          <w:i/>
          <w:spacing w:val="1"/>
          <w:szCs w:val="24"/>
        </w:rPr>
        <w:t>виконання письмових самостійних робіт, міні контролів;</w:t>
      </w:r>
    </w:p>
    <w:p w:rsidR="00356971" w:rsidRPr="00130898" w:rsidRDefault="00356971" w:rsidP="0043670E">
      <w:pPr>
        <w:widowControl w:val="0"/>
        <w:numPr>
          <w:ilvl w:val="0"/>
          <w:numId w:val="3"/>
        </w:numPr>
        <w:shd w:val="clear" w:color="auto" w:fill="FFFFFF"/>
        <w:tabs>
          <w:tab w:val="left" w:pos="677"/>
        </w:tabs>
        <w:ind w:left="284" w:hanging="284"/>
        <w:jc w:val="both"/>
        <w:rPr>
          <w:i/>
          <w:szCs w:val="24"/>
        </w:rPr>
      </w:pPr>
      <w:r w:rsidRPr="00130898">
        <w:rPr>
          <w:i/>
          <w:spacing w:val="7"/>
          <w:szCs w:val="24"/>
        </w:rPr>
        <w:t xml:space="preserve">активної участі  студента  в розгляді  питань  в  аудиторії  (внесення </w:t>
      </w:r>
      <w:r w:rsidRPr="00130898">
        <w:rPr>
          <w:i/>
          <w:spacing w:val="1"/>
          <w:szCs w:val="24"/>
        </w:rPr>
        <w:t>уточнень, доповнень, зауважень до відповідей тощо).</w:t>
      </w:r>
    </w:p>
    <w:p w:rsidR="00356971" w:rsidRDefault="00356971" w:rsidP="00356971"/>
    <w:p w:rsidR="00356971" w:rsidRDefault="00356971" w:rsidP="00356971">
      <w:pPr>
        <w:jc w:val="both"/>
        <w:rPr>
          <w:b/>
          <w:i/>
          <w:szCs w:val="24"/>
        </w:rPr>
      </w:pPr>
      <w:r>
        <w:rPr>
          <w:b/>
          <w:i/>
          <w:szCs w:val="24"/>
        </w:rPr>
        <w:t>Заняття 1. Інформаційне право: галузь права, наука і самостійна навчальна дисципліна. Особливості систематизації національного інформаційного законодавства. (Семінар-розгорнута бесіда)</w:t>
      </w:r>
    </w:p>
    <w:p w:rsidR="00E300DA" w:rsidRDefault="00E300DA" w:rsidP="00E300DA">
      <w:pPr>
        <w:pStyle w:val="a9"/>
        <w:tabs>
          <w:tab w:val="left" w:pos="284"/>
          <w:tab w:val="left" w:pos="567"/>
        </w:tabs>
        <w:spacing w:after="0"/>
        <w:ind w:left="0" w:firstLine="567"/>
        <w:rPr>
          <w:i/>
          <w:szCs w:val="24"/>
          <w:lang w:val="ru-RU"/>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356971" w:rsidRDefault="00356971" w:rsidP="0043670E">
      <w:pPr>
        <w:widowControl w:val="0"/>
        <w:numPr>
          <w:ilvl w:val="0"/>
          <w:numId w:val="3"/>
        </w:numPr>
        <w:jc w:val="both"/>
        <w:rPr>
          <w:szCs w:val="24"/>
        </w:rPr>
      </w:pPr>
      <w:r>
        <w:rPr>
          <w:szCs w:val="24"/>
        </w:rPr>
        <w:t>вільно оперувати категоріями: інформаційне право, предмет інформаційного права, інформаційно-правовий інститут, норма інформаційного права, види норм інформаційного права, джерела інформаційного права, загальна та особлива частина інформаційного права, інформаційне законодавство;</w:t>
      </w:r>
    </w:p>
    <w:p w:rsidR="00356971" w:rsidRDefault="00356971" w:rsidP="0043670E">
      <w:pPr>
        <w:widowControl w:val="0"/>
        <w:numPr>
          <w:ilvl w:val="0"/>
          <w:numId w:val="3"/>
        </w:numPr>
        <w:jc w:val="both"/>
        <w:rPr>
          <w:szCs w:val="24"/>
        </w:rPr>
      </w:pPr>
      <w:r>
        <w:rPr>
          <w:szCs w:val="24"/>
        </w:rPr>
        <w:t>розкривати зміст понять інформаційне право як наука та навчальна дисципліна, метод інформаційного права;</w:t>
      </w:r>
    </w:p>
    <w:p w:rsidR="00356971" w:rsidRDefault="00356971" w:rsidP="0043670E">
      <w:pPr>
        <w:widowControl w:val="0"/>
        <w:numPr>
          <w:ilvl w:val="0"/>
          <w:numId w:val="3"/>
        </w:numPr>
        <w:jc w:val="both"/>
        <w:rPr>
          <w:szCs w:val="24"/>
        </w:rPr>
      </w:pPr>
      <w:r>
        <w:rPr>
          <w:szCs w:val="24"/>
        </w:rPr>
        <w:t>класифікувати існуючі інформаційно-правові інститути, джерела інформаційного права, види інформаційно-правових норм;</w:t>
      </w:r>
    </w:p>
    <w:p w:rsidR="00356971" w:rsidRDefault="00356971" w:rsidP="0043670E">
      <w:pPr>
        <w:widowControl w:val="0"/>
        <w:numPr>
          <w:ilvl w:val="0"/>
          <w:numId w:val="3"/>
        </w:numPr>
        <w:jc w:val="both"/>
        <w:rPr>
          <w:szCs w:val="24"/>
        </w:rPr>
      </w:pPr>
      <w:r>
        <w:rPr>
          <w:szCs w:val="24"/>
        </w:rPr>
        <w:t>аналізувати співвідношення системи інформаційного права та системи національного інформаційного законодавства;</w:t>
      </w:r>
    </w:p>
    <w:p w:rsidR="00356971" w:rsidRDefault="00356971" w:rsidP="0043670E">
      <w:pPr>
        <w:widowControl w:val="0"/>
        <w:numPr>
          <w:ilvl w:val="0"/>
          <w:numId w:val="3"/>
        </w:numPr>
        <w:jc w:val="both"/>
        <w:rPr>
          <w:szCs w:val="24"/>
        </w:rPr>
      </w:pPr>
      <w:r>
        <w:rPr>
          <w:szCs w:val="24"/>
        </w:rPr>
        <w:t>виявляти особливості систематизації  національного інформаційного законодавства.</w:t>
      </w:r>
    </w:p>
    <w:p w:rsidR="00356971" w:rsidRPr="00F85547" w:rsidRDefault="00356971" w:rsidP="00356971">
      <w:pPr>
        <w:pStyle w:val="a9"/>
        <w:tabs>
          <w:tab w:val="left" w:pos="284"/>
          <w:tab w:val="left" w:pos="567"/>
        </w:tabs>
        <w:spacing w:after="0"/>
        <w:ind w:left="0" w:firstLine="567"/>
        <w:rPr>
          <w:i/>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3F45D9" w:rsidRDefault="003F45D9" w:rsidP="0043670E">
      <w:pPr>
        <w:numPr>
          <w:ilvl w:val="0"/>
          <w:numId w:val="4"/>
        </w:numPr>
        <w:jc w:val="both"/>
        <w:rPr>
          <w:szCs w:val="24"/>
        </w:rPr>
      </w:pPr>
      <w:r>
        <w:rPr>
          <w:szCs w:val="24"/>
        </w:rPr>
        <w:t xml:space="preserve">Поняття та предмет інформаційного права. </w:t>
      </w:r>
    </w:p>
    <w:p w:rsidR="003F45D9" w:rsidRDefault="003F45D9" w:rsidP="0043670E">
      <w:pPr>
        <w:numPr>
          <w:ilvl w:val="0"/>
          <w:numId w:val="4"/>
        </w:numPr>
        <w:jc w:val="both"/>
        <w:rPr>
          <w:szCs w:val="24"/>
        </w:rPr>
      </w:pPr>
      <w:r>
        <w:rPr>
          <w:szCs w:val="24"/>
        </w:rPr>
        <w:t xml:space="preserve">Методи правового регулювання інформаційних відносин та їх особливості.  </w:t>
      </w:r>
    </w:p>
    <w:p w:rsidR="003F45D9" w:rsidRDefault="003F45D9" w:rsidP="0043670E">
      <w:pPr>
        <w:numPr>
          <w:ilvl w:val="0"/>
          <w:numId w:val="4"/>
        </w:numPr>
        <w:jc w:val="both"/>
        <w:rPr>
          <w:szCs w:val="24"/>
        </w:rPr>
      </w:pPr>
      <w:r>
        <w:rPr>
          <w:szCs w:val="24"/>
        </w:rPr>
        <w:t>Взаємозв</w:t>
      </w:r>
      <w:r w:rsidRPr="003F45D9">
        <w:rPr>
          <w:szCs w:val="24"/>
        </w:rPr>
        <w:t>’</w:t>
      </w:r>
      <w:r>
        <w:rPr>
          <w:szCs w:val="24"/>
        </w:rPr>
        <w:t xml:space="preserve">язок інформаційного права з іншими правовими галузями. </w:t>
      </w:r>
    </w:p>
    <w:p w:rsidR="003F45D9" w:rsidRDefault="003F45D9" w:rsidP="0043670E">
      <w:pPr>
        <w:numPr>
          <w:ilvl w:val="0"/>
          <w:numId w:val="4"/>
        </w:numPr>
        <w:jc w:val="both"/>
        <w:rPr>
          <w:szCs w:val="24"/>
        </w:rPr>
      </w:pPr>
      <w:r>
        <w:rPr>
          <w:szCs w:val="24"/>
        </w:rPr>
        <w:t xml:space="preserve">Інформаційне право як галузь права, як наука і як навчальна дисципліна. </w:t>
      </w:r>
    </w:p>
    <w:p w:rsidR="003F45D9" w:rsidRDefault="003F45D9" w:rsidP="0043670E">
      <w:pPr>
        <w:numPr>
          <w:ilvl w:val="0"/>
          <w:numId w:val="4"/>
        </w:numPr>
        <w:jc w:val="both"/>
        <w:rPr>
          <w:szCs w:val="24"/>
        </w:rPr>
      </w:pPr>
      <w:r>
        <w:rPr>
          <w:szCs w:val="24"/>
        </w:rPr>
        <w:t xml:space="preserve">Система інформаційного права та інформаційно-правові інститути. </w:t>
      </w:r>
    </w:p>
    <w:p w:rsidR="003F45D9" w:rsidRDefault="003F45D9" w:rsidP="0043670E">
      <w:pPr>
        <w:numPr>
          <w:ilvl w:val="0"/>
          <w:numId w:val="4"/>
        </w:numPr>
        <w:jc w:val="both"/>
        <w:rPr>
          <w:szCs w:val="24"/>
        </w:rPr>
      </w:pPr>
      <w:r>
        <w:rPr>
          <w:szCs w:val="24"/>
        </w:rPr>
        <w:t xml:space="preserve">Поняття норми інформаційного права та її особливості, структура норми інформаційного права. Класифікація інформаційно-правових норм. </w:t>
      </w:r>
    </w:p>
    <w:p w:rsidR="003F45D9" w:rsidRDefault="003F45D9" w:rsidP="0043670E">
      <w:pPr>
        <w:numPr>
          <w:ilvl w:val="0"/>
          <w:numId w:val="4"/>
        </w:numPr>
        <w:jc w:val="both"/>
        <w:rPr>
          <w:szCs w:val="24"/>
        </w:rPr>
      </w:pPr>
      <w:r>
        <w:rPr>
          <w:szCs w:val="24"/>
        </w:rPr>
        <w:t>Джерела інформаційного права та інформаційне законодавство України. Проблеми систематизації  національного  інформаційного законодавства.</w:t>
      </w:r>
    </w:p>
    <w:p w:rsidR="003F45D9" w:rsidRDefault="003F45D9" w:rsidP="003F45D9">
      <w:pPr>
        <w:widowControl w:val="0"/>
        <w:jc w:val="both"/>
        <w:rPr>
          <w:szCs w:val="24"/>
        </w:rPr>
      </w:pPr>
    </w:p>
    <w:p w:rsidR="003F45D9" w:rsidRPr="003F45D9" w:rsidRDefault="003F45D9" w:rsidP="0043670E">
      <w:pPr>
        <w:widowControl w:val="0"/>
        <w:numPr>
          <w:ilvl w:val="0"/>
          <w:numId w:val="2"/>
        </w:numPr>
        <w:jc w:val="both"/>
        <w:rPr>
          <w:i/>
          <w:szCs w:val="24"/>
        </w:rPr>
      </w:pPr>
      <w:r w:rsidRPr="003F45D9">
        <w:rPr>
          <w:i/>
          <w:szCs w:val="24"/>
        </w:rPr>
        <w:lastRenderedPageBreak/>
        <w:t>Провести дискусію «Чим обумовлений швидкий розвиток інформаційного права?»</w:t>
      </w:r>
    </w:p>
    <w:p w:rsidR="003F45D9" w:rsidRPr="003F45D9" w:rsidRDefault="003F45D9" w:rsidP="0043670E">
      <w:pPr>
        <w:widowControl w:val="0"/>
        <w:numPr>
          <w:ilvl w:val="0"/>
          <w:numId w:val="2"/>
        </w:numPr>
        <w:jc w:val="both"/>
        <w:rPr>
          <w:i/>
          <w:szCs w:val="24"/>
        </w:rPr>
      </w:pPr>
      <w:r w:rsidRPr="003F45D9">
        <w:rPr>
          <w:i/>
          <w:szCs w:val="24"/>
        </w:rPr>
        <w:t>Розробити список аргументів «за</w:t>
      </w:r>
      <w:r>
        <w:rPr>
          <w:i/>
          <w:szCs w:val="24"/>
        </w:rPr>
        <w:t>»</w:t>
      </w:r>
      <w:r w:rsidRPr="003F45D9">
        <w:rPr>
          <w:i/>
          <w:szCs w:val="24"/>
        </w:rPr>
        <w:t xml:space="preserve"> та </w:t>
      </w:r>
      <w:r>
        <w:rPr>
          <w:i/>
          <w:szCs w:val="24"/>
        </w:rPr>
        <w:t>«</w:t>
      </w:r>
      <w:r w:rsidRPr="003F45D9">
        <w:rPr>
          <w:i/>
          <w:szCs w:val="24"/>
        </w:rPr>
        <w:t xml:space="preserve">проти» щодо розробки та легалізації Інформаційного кодексу України – робота в малих групах. </w:t>
      </w:r>
    </w:p>
    <w:p w:rsidR="00E300DA" w:rsidRDefault="00E300DA" w:rsidP="003F45D9">
      <w:pPr>
        <w:pStyle w:val="a9"/>
        <w:tabs>
          <w:tab w:val="left" w:pos="284"/>
          <w:tab w:val="left" w:pos="567"/>
        </w:tabs>
        <w:spacing w:after="0"/>
        <w:ind w:left="0"/>
        <w:rPr>
          <w:i/>
          <w:szCs w:val="24"/>
        </w:rPr>
      </w:pPr>
    </w:p>
    <w:p w:rsidR="00E300DA" w:rsidRPr="003F45D9" w:rsidRDefault="003F45D9" w:rsidP="003F45D9">
      <w:pPr>
        <w:jc w:val="both"/>
        <w:rPr>
          <w:b/>
          <w:i/>
          <w:szCs w:val="24"/>
        </w:rPr>
      </w:pPr>
      <w:r>
        <w:rPr>
          <w:b/>
          <w:i/>
          <w:szCs w:val="24"/>
        </w:rPr>
        <w:t>Заняття 2. Особливості інформаційних правовідносин. Інформація як об’єкт суспільних відносин.</w:t>
      </w:r>
      <w:r>
        <w:rPr>
          <w:szCs w:val="24"/>
        </w:rPr>
        <w:t xml:space="preserve"> </w:t>
      </w:r>
      <w:r w:rsidRPr="00120F8C">
        <w:rPr>
          <w:b/>
          <w:i/>
          <w:szCs w:val="24"/>
        </w:rPr>
        <w:t>В</w:t>
      </w:r>
      <w:r w:rsidRPr="00A05583">
        <w:rPr>
          <w:b/>
          <w:i/>
          <w:szCs w:val="24"/>
        </w:rPr>
        <w:t>ідповідальн</w:t>
      </w:r>
      <w:r w:rsidRPr="00120F8C">
        <w:rPr>
          <w:b/>
          <w:i/>
          <w:szCs w:val="24"/>
        </w:rPr>
        <w:t>ість</w:t>
      </w:r>
      <w:r w:rsidRPr="00A05583">
        <w:rPr>
          <w:b/>
          <w:i/>
          <w:szCs w:val="24"/>
        </w:rPr>
        <w:t xml:space="preserve"> за правопорушення в інформаційній сфері</w:t>
      </w:r>
      <w:r w:rsidRPr="00120F8C">
        <w:rPr>
          <w:b/>
          <w:i/>
          <w:szCs w:val="24"/>
        </w:rPr>
        <w:t xml:space="preserve">. </w:t>
      </w:r>
      <w:r>
        <w:rPr>
          <w:b/>
          <w:i/>
          <w:szCs w:val="24"/>
        </w:rPr>
        <w:t>(Семінар-дискусія)</w:t>
      </w:r>
    </w:p>
    <w:p w:rsidR="00E300DA" w:rsidRDefault="00E300DA" w:rsidP="00E300DA">
      <w:pPr>
        <w:pStyle w:val="a9"/>
        <w:tabs>
          <w:tab w:val="left" w:pos="284"/>
          <w:tab w:val="left" w:pos="567"/>
        </w:tabs>
        <w:spacing w:after="0"/>
        <w:ind w:left="0" w:firstLine="567"/>
        <w:rPr>
          <w:i/>
          <w:szCs w:val="24"/>
          <w:lang w:val="ru-RU"/>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3F45D9" w:rsidRDefault="003F45D9" w:rsidP="0043670E">
      <w:pPr>
        <w:widowControl w:val="0"/>
        <w:numPr>
          <w:ilvl w:val="0"/>
          <w:numId w:val="3"/>
        </w:numPr>
        <w:jc w:val="both"/>
        <w:rPr>
          <w:szCs w:val="24"/>
        </w:rPr>
      </w:pPr>
      <w:r>
        <w:rPr>
          <w:szCs w:val="24"/>
        </w:rPr>
        <w:t>вільно оперувати категоріями: інформаційні правовідносини, принципи інформаційних правовідносин, інформація, інформація про фізичну особу, інформація довідково-енциклопедичного характеру, екологічна інформація, інформація про товар (роботу, послугу), науково-технічна інформація, правова інформація, статистична інформація, соціологічна інформація, масова інформація, інформація з обмеженим доступом, суб</w:t>
      </w:r>
      <w:r w:rsidRPr="002F6082">
        <w:rPr>
          <w:szCs w:val="24"/>
        </w:rPr>
        <w:t>’</w:t>
      </w:r>
      <w:r>
        <w:rPr>
          <w:szCs w:val="24"/>
        </w:rPr>
        <w:t>єкт інформаційних правовідносин, юридичний факт в інформаційному праві, інформаційна продукція, інформаційна послуга, інформаційне правопорушення, інформаційна діяльність, відповідальність за інформаційні правопорушення, звільнення від відповідальності, оціночні судження;</w:t>
      </w:r>
    </w:p>
    <w:p w:rsidR="003F45D9" w:rsidRDefault="003F45D9" w:rsidP="0043670E">
      <w:pPr>
        <w:widowControl w:val="0"/>
        <w:numPr>
          <w:ilvl w:val="0"/>
          <w:numId w:val="3"/>
        </w:numPr>
        <w:jc w:val="both"/>
        <w:rPr>
          <w:szCs w:val="24"/>
        </w:rPr>
      </w:pPr>
      <w:r>
        <w:rPr>
          <w:szCs w:val="24"/>
        </w:rPr>
        <w:t xml:space="preserve">розкривати структуру інформаційних правовідносин, особливості правопорушень в інформаційній сфері; </w:t>
      </w:r>
    </w:p>
    <w:p w:rsidR="003F45D9" w:rsidRDefault="003F45D9" w:rsidP="0043670E">
      <w:pPr>
        <w:widowControl w:val="0"/>
        <w:numPr>
          <w:ilvl w:val="0"/>
          <w:numId w:val="3"/>
        </w:numPr>
        <w:jc w:val="both"/>
        <w:rPr>
          <w:szCs w:val="24"/>
        </w:rPr>
      </w:pPr>
      <w:r>
        <w:rPr>
          <w:szCs w:val="24"/>
        </w:rPr>
        <w:t>класифікувати види інформації, юридичні факти в інформаційному праві, види відповідальності за правопорушення в інформаційній сфері;</w:t>
      </w:r>
    </w:p>
    <w:p w:rsidR="003F45D9" w:rsidRDefault="003F45D9" w:rsidP="0043670E">
      <w:pPr>
        <w:widowControl w:val="0"/>
        <w:numPr>
          <w:ilvl w:val="0"/>
          <w:numId w:val="3"/>
        </w:numPr>
        <w:jc w:val="both"/>
        <w:rPr>
          <w:szCs w:val="24"/>
        </w:rPr>
      </w:pPr>
      <w:r>
        <w:rPr>
          <w:szCs w:val="24"/>
        </w:rPr>
        <w:t>аналізувати законодавство, що визначає поняття та види інформації.</w:t>
      </w:r>
    </w:p>
    <w:p w:rsidR="00E300DA" w:rsidRPr="00F85547" w:rsidRDefault="00E300DA" w:rsidP="00E300DA">
      <w:pPr>
        <w:pStyle w:val="a9"/>
        <w:tabs>
          <w:tab w:val="left" w:pos="284"/>
          <w:tab w:val="left" w:pos="567"/>
          <w:tab w:val="left" w:pos="1276"/>
        </w:tabs>
        <w:spacing w:after="0"/>
        <w:ind w:left="0" w:right="51" w:firstLine="567"/>
        <w:rPr>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3F45D9" w:rsidRDefault="003F45D9" w:rsidP="0043670E">
      <w:pPr>
        <w:pStyle w:val="22"/>
        <w:numPr>
          <w:ilvl w:val="0"/>
          <w:numId w:val="5"/>
        </w:numPr>
        <w:spacing w:after="0" w:line="240" w:lineRule="auto"/>
        <w:jc w:val="both"/>
        <w:rPr>
          <w:sz w:val="24"/>
          <w:szCs w:val="24"/>
        </w:rPr>
      </w:pPr>
      <w:r w:rsidRPr="003B043F">
        <w:rPr>
          <w:sz w:val="24"/>
          <w:szCs w:val="24"/>
        </w:rPr>
        <w:t>Понят</w:t>
      </w:r>
      <w:r>
        <w:rPr>
          <w:sz w:val="24"/>
          <w:szCs w:val="24"/>
        </w:rPr>
        <w:t>тя інформаційних правовідносин тта о</w:t>
      </w:r>
      <w:r w:rsidRPr="003B043F">
        <w:rPr>
          <w:sz w:val="24"/>
          <w:szCs w:val="24"/>
        </w:rPr>
        <w:t>собливі риси інформаційних правовідносин.</w:t>
      </w:r>
      <w:r w:rsidRPr="003B043F">
        <w:rPr>
          <w:sz w:val="24"/>
          <w:szCs w:val="24"/>
          <w:lang w:val="uk-UA"/>
        </w:rPr>
        <w:t xml:space="preserve"> </w:t>
      </w:r>
      <w:r w:rsidRPr="003B043F">
        <w:rPr>
          <w:sz w:val="24"/>
          <w:szCs w:val="24"/>
        </w:rPr>
        <w:t xml:space="preserve">Склад </w:t>
      </w:r>
      <w:r>
        <w:rPr>
          <w:sz w:val="24"/>
          <w:szCs w:val="24"/>
        </w:rPr>
        <w:t>та суб</w:t>
      </w:r>
      <w:r w:rsidRPr="00E56C32">
        <w:rPr>
          <w:sz w:val="24"/>
          <w:szCs w:val="24"/>
        </w:rPr>
        <w:t>’</w:t>
      </w:r>
      <w:r w:rsidRPr="003B043F">
        <w:rPr>
          <w:sz w:val="24"/>
          <w:szCs w:val="24"/>
        </w:rPr>
        <w:t>єкти і</w:t>
      </w:r>
      <w:r>
        <w:rPr>
          <w:sz w:val="24"/>
          <w:szCs w:val="24"/>
        </w:rPr>
        <w:t xml:space="preserve">нформаційних правовідносин. </w:t>
      </w:r>
    </w:p>
    <w:p w:rsidR="003F45D9" w:rsidRDefault="003F45D9" w:rsidP="0043670E">
      <w:pPr>
        <w:pStyle w:val="22"/>
        <w:numPr>
          <w:ilvl w:val="0"/>
          <w:numId w:val="5"/>
        </w:numPr>
        <w:spacing w:after="0" w:line="240" w:lineRule="auto"/>
        <w:jc w:val="both"/>
        <w:rPr>
          <w:sz w:val="24"/>
          <w:szCs w:val="24"/>
        </w:rPr>
      </w:pPr>
      <w:r w:rsidRPr="003B043F">
        <w:rPr>
          <w:sz w:val="24"/>
          <w:szCs w:val="24"/>
        </w:rPr>
        <w:t>Інформаційні процеси та інформаційна діяльність.</w:t>
      </w:r>
      <w:r>
        <w:rPr>
          <w:sz w:val="24"/>
          <w:szCs w:val="24"/>
        </w:rPr>
        <w:t xml:space="preserve"> </w:t>
      </w:r>
    </w:p>
    <w:p w:rsidR="003F45D9" w:rsidRDefault="003F45D9" w:rsidP="0043670E">
      <w:pPr>
        <w:pStyle w:val="22"/>
        <w:numPr>
          <w:ilvl w:val="0"/>
          <w:numId w:val="5"/>
        </w:numPr>
        <w:spacing w:after="0" w:line="240" w:lineRule="auto"/>
        <w:jc w:val="both"/>
        <w:rPr>
          <w:sz w:val="24"/>
          <w:szCs w:val="24"/>
        </w:rPr>
      </w:pPr>
      <w:r>
        <w:rPr>
          <w:sz w:val="24"/>
          <w:szCs w:val="24"/>
        </w:rPr>
        <w:t>Об</w:t>
      </w:r>
      <w:r w:rsidRPr="007D64FD">
        <w:rPr>
          <w:sz w:val="24"/>
          <w:szCs w:val="24"/>
        </w:rPr>
        <w:t>’</w:t>
      </w:r>
      <w:r w:rsidRPr="003B043F">
        <w:rPr>
          <w:sz w:val="24"/>
          <w:szCs w:val="24"/>
        </w:rPr>
        <w:t xml:space="preserve">єкти інформаційних правовідносин та їх види. </w:t>
      </w:r>
    </w:p>
    <w:p w:rsidR="003F45D9" w:rsidRDefault="003F45D9" w:rsidP="0043670E">
      <w:pPr>
        <w:pStyle w:val="22"/>
        <w:numPr>
          <w:ilvl w:val="0"/>
          <w:numId w:val="5"/>
        </w:numPr>
        <w:spacing w:after="0" w:line="240" w:lineRule="auto"/>
        <w:jc w:val="both"/>
        <w:rPr>
          <w:sz w:val="24"/>
          <w:szCs w:val="24"/>
        </w:rPr>
      </w:pPr>
      <w:r w:rsidRPr="003B043F">
        <w:rPr>
          <w:sz w:val="24"/>
          <w:szCs w:val="24"/>
        </w:rPr>
        <w:t>Інформація як об’єкт інформаційних правовідносин. Види і форми інформації.</w:t>
      </w:r>
    </w:p>
    <w:p w:rsidR="003F45D9" w:rsidRDefault="003F45D9" w:rsidP="0043670E">
      <w:pPr>
        <w:pStyle w:val="22"/>
        <w:numPr>
          <w:ilvl w:val="0"/>
          <w:numId w:val="5"/>
        </w:numPr>
        <w:spacing w:after="0" w:line="240" w:lineRule="auto"/>
        <w:jc w:val="both"/>
        <w:rPr>
          <w:sz w:val="24"/>
          <w:szCs w:val="24"/>
        </w:rPr>
      </w:pPr>
      <w:r w:rsidRPr="003B043F">
        <w:rPr>
          <w:sz w:val="24"/>
          <w:szCs w:val="24"/>
        </w:rPr>
        <w:t xml:space="preserve">Інформаційна продукція та інформаційна послуга. </w:t>
      </w:r>
    </w:p>
    <w:p w:rsidR="003F45D9" w:rsidRDefault="003F45D9" w:rsidP="0043670E">
      <w:pPr>
        <w:pStyle w:val="22"/>
        <w:numPr>
          <w:ilvl w:val="0"/>
          <w:numId w:val="5"/>
        </w:numPr>
        <w:spacing w:after="0" w:line="240" w:lineRule="auto"/>
        <w:jc w:val="both"/>
        <w:rPr>
          <w:sz w:val="24"/>
          <w:szCs w:val="24"/>
        </w:rPr>
      </w:pPr>
      <w:r w:rsidRPr="003B043F">
        <w:rPr>
          <w:sz w:val="24"/>
          <w:szCs w:val="24"/>
        </w:rPr>
        <w:t>Зміст інформаційних правовідносин: юридичний і фактичний. Су</w:t>
      </w:r>
      <w:r>
        <w:rPr>
          <w:sz w:val="24"/>
          <w:szCs w:val="24"/>
        </w:rPr>
        <w:t>б</w:t>
      </w:r>
      <w:r w:rsidRPr="007D64FD">
        <w:rPr>
          <w:sz w:val="24"/>
          <w:szCs w:val="24"/>
        </w:rPr>
        <w:t>’</w:t>
      </w:r>
      <w:r>
        <w:rPr>
          <w:sz w:val="24"/>
          <w:szCs w:val="24"/>
        </w:rPr>
        <w:t>єктивне право. Юридичний обов</w:t>
      </w:r>
      <w:r w:rsidRPr="007D64FD">
        <w:rPr>
          <w:sz w:val="24"/>
          <w:szCs w:val="24"/>
        </w:rPr>
        <w:t>’</w:t>
      </w:r>
      <w:r w:rsidRPr="003B043F">
        <w:rPr>
          <w:sz w:val="24"/>
          <w:szCs w:val="24"/>
        </w:rPr>
        <w:t>язок.</w:t>
      </w:r>
      <w:r w:rsidRPr="003B043F">
        <w:rPr>
          <w:sz w:val="24"/>
          <w:szCs w:val="24"/>
          <w:lang w:val="uk-UA"/>
        </w:rPr>
        <w:t xml:space="preserve"> </w:t>
      </w:r>
      <w:r w:rsidRPr="003B043F">
        <w:rPr>
          <w:sz w:val="24"/>
          <w:szCs w:val="24"/>
        </w:rPr>
        <w:t>Підстави виникнення, зміни і припинення і</w:t>
      </w:r>
      <w:r>
        <w:rPr>
          <w:sz w:val="24"/>
          <w:szCs w:val="24"/>
        </w:rPr>
        <w:t>нформаційних правових відносин.</w:t>
      </w:r>
    </w:p>
    <w:p w:rsidR="003F45D9" w:rsidRPr="003B043F" w:rsidRDefault="003F45D9" w:rsidP="0043670E">
      <w:pPr>
        <w:pStyle w:val="22"/>
        <w:numPr>
          <w:ilvl w:val="0"/>
          <w:numId w:val="5"/>
        </w:numPr>
        <w:spacing w:after="0" w:line="240" w:lineRule="auto"/>
        <w:jc w:val="both"/>
        <w:rPr>
          <w:b/>
          <w:i/>
          <w:sz w:val="24"/>
          <w:szCs w:val="24"/>
        </w:rPr>
      </w:pPr>
      <w:r w:rsidRPr="003B043F">
        <w:rPr>
          <w:sz w:val="24"/>
          <w:szCs w:val="24"/>
        </w:rPr>
        <w:t>Класифікація юридичних фактів в інформ</w:t>
      </w:r>
      <w:r>
        <w:rPr>
          <w:sz w:val="24"/>
          <w:szCs w:val="24"/>
        </w:rPr>
        <w:t xml:space="preserve">аційному праві. Правоутворюючі, </w:t>
      </w:r>
      <w:r w:rsidRPr="003B043F">
        <w:rPr>
          <w:sz w:val="24"/>
          <w:szCs w:val="24"/>
        </w:rPr>
        <w:t>правозмінюючі і правоприпиняючі юридичні факти в інформаційному праві. Дії і події в інформаційному праві.</w:t>
      </w:r>
    </w:p>
    <w:p w:rsidR="003F45D9" w:rsidRDefault="003F45D9" w:rsidP="003F45D9">
      <w:pPr>
        <w:widowControl w:val="0"/>
        <w:jc w:val="both"/>
        <w:rPr>
          <w:i/>
          <w:szCs w:val="24"/>
        </w:rPr>
      </w:pPr>
    </w:p>
    <w:p w:rsidR="003F45D9" w:rsidRDefault="003F45D9" w:rsidP="003F45D9">
      <w:pPr>
        <w:widowControl w:val="0"/>
        <w:ind w:firstLine="360"/>
        <w:jc w:val="both"/>
        <w:rPr>
          <w:i/>
          <w:szCs w:val="24"/>
        </w:rPr>
      </w:pPr>
      <w:r>
        <w:rPr>
          <w:i/>
          <w:szCs w:val="24"/>
        </w:rPr>
        <w:t xml:space="preserve">2. </w:t>
      </w:r>
      <w:r w:rsidRPr="003F45D9">
        <w:rPr>
          <w:i/>
          <w:szCs w:val="24"/>
        </w:rPr>
        <w:t>Дискусія «</w:t>
      </w:r>
      <w:r w:rsidRPr="003F45D9">
        <w:rPr>
          <w:i/>
          <w:szCs w:val="24"/>
          <w:lang w:eastAsia="x-none"/>
        </w:rPr>
        <w:t>Цивільно-правовий та публічно-правовий аспекти інформаційних відносин</w:t>
      </w:r>
      <w:r w:rsidRPr="003F45D9">
        <w:rPr>
          <w:i/>
          <w:szCs w:val="24"/>
        </w:rPr>
        <w:t>».</w:t>
      </w:r>
    </w:p>
    <w:p w:rsidR="003F45D9" w:rsidRPr="003F45D9" w:rsidRDefault="003F45D9" w:rsidP="003F45D9">
      <w:pPr>
        <w:widowControl w:val="0"/>
        <w:ind w:firstLine="360"/>
        <w:jc w:val="both"/>
        <w:rPr>
          <w:i/>
          <w:szCs w:val="24"/>
        </w:rPr>
      </w:pPr>
      <w:r>
        <w:rPr>
          <w:i/>
          <w:szCs w:val="24"/>
        </w:rPr>
        <w:t xml:space="preserve">3. </w:t>
      </w:r>
      <w:r w:rsidRPr="003F45D9">
        <w:rPr>
          <w:i/>
          <w:szCs w:val="24"/>
        </w:rPr>
        <w:t>Дискусія щодо ролі правової інформації в забезпеченні процесу державного управління.</w:t>
      </w:r>
    </w:p>
    <w:p w:rsidR="00E300DA" w:rsidRDefault="00E300DA" w:rsidP="003F45D9">
      <w:pPr>
        <w:tabs>
          <w:tab w:val="left" w:pos="284"/>
          <w:tab w:val="left" w:pos="567"/>
        </w:tabs>
        <w:jc w:val="both"/>
        <w:rPr>
          <w:szCs w:val="24"/>
        </w:rPr>
      </w:pPr>
    </w:p>
    <w:p w:rsidR="003F45D9" w:rsidRPr="00E300DA" w:rsidRDefault="003F45D9" w:rsidP="003F45D9">
      <w:pPr>
        <w:tabs>
          <w:tab w:val="left" w:pos="284"/>
          <w:tab w:val="left" w:pos="567"/>
        </w:tabs>
        <w:jc w:val="both"/>
        <w:rPr>
          <w:szCs w:val="24"/>
        </w:rPr>
      </w:pPr>
    </w:p>
    <w:p w:rsidR="003F45D9" w:rsidRDefault="003F45D9" w:rsidP="003F45D9">
      <w:pPr>
        <w:jc w:val="both"/>
        <w:rPr>
          <w:b/>
          <w:i/>
          <w:szCs w:val="24"/>
        </w:rPr>
      </w:pPr>
      <w:r>
        <w:rPr>
          <w:b/>
          <w:i/>
          <w:szCs w:val="24"/>
        </w:rPr>
        <w:t xml:space="preserve">Заняття 3. Особливості реалізації інформаційних прав і свобод людини і громадянина в Україні. </w:t>
      </w:r>
      <w:r w:rsidRPr="005D2093">
        <w:rPr>
          <w:b/>
          <w:i/>
          <w:szCs w:val="24"/>
        </w:rPr>
        <w:t xml:space="preserve"> </w:t>
      </w:r>
      <w:r w:rsidRPr="00BD2A33">
        <w:rPr>
          <w:b/>
          <w:i/>
          <w:szCs w:val="24"/>
        </w:rPr>
        <w:t>Міжнародно-правове забезпечення інформаційних прав і свобод</w:t>
      </w:r>
      <w:r>
        <w:rPr>
          <w:b/>
          <w:i/>
          <w:szCs w:val="24"/>
        </w:rPr>
        <w:t xml:space="preserve"> (Семінар-дискусія)</w:t>
      </w:r>
    </w:p>
    <w:p w:rsidR="00E300DA" w:rsidRPr="00F85547" w:rsidRDefault="00E300DA" w:rsidP="00E300DA">
      <w:pPr>
        <w:tabs>
          <w:tab w:val="left" w:pos="-5387"/>
        </w:tabs>
        <w:jc w:val="center"/>
        <w:rPr>
          <w:szCs w:val="24"/>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3D6FBD" w:rsidRDefault="003D6FBD" w:rsidP="0043670E">
      <w:pPr>
        <w:widowControl w:val="0"/>
        <w:numPr>
          <w:ilvl w:val="0"/>
          <w:numId w:val="3"/>
        </w:numPr>
        <w:jc w:val="both"/>
        <w:rPr>
          <w:szCs w:val="24"/>
        </w:rPr>
      </w:pPr>
      <w:r w:rsidRPr="00230ABB">
        <w:rPr>
          <w:szCs w:val="24"/>
        </w:rPr>
        <w:t xml:space="preserve">вільно оперувати </w:t>
      </w:r>
      <w:r>
        <w:rPr>
          <w:szCs w:val="24"/>
        </w:rPr>
        <w:t>категоріями</w:t>
      </w:r>
      <w:r w:rsidRPr="00230ABB">
        <w:rPr>
          <w:szCs w:val="24"/>
        </w:rPr>
        <w:t xml:space="preserve">: </w:t>
      </w:r>
      <w:r>
        <w:rPr>
          <w:szCs w:val="24"/>
        </w:rPr>
        <w:t xml:space="preserve">право на інформацію, право на свободу думки і слова, право на вільне враження своїх поглядів і переконань, інформаційні права, гарантія </w:t>
      </w:r>
      <w:r>
        <w:rPr>
          <w:szCs w:val="24"/>
        </w:rPr>
        <w:lastRenderedPageBreak/>
        <w:t>інформаційних прав, охорона права на інформацію, інформаційні права громадян як суб’єктів виборчого процесу</w:t>
      </w:r>
      <w:r w:rsidRPr="00230ABB">
        <w:rPr>
          <w:szCs w:val="24"/>
        </w:rPr>
        <w:t xml:space="preserve">; </w:t>
      </w:r>
    </w:p>
    <w:p w:rsidR="003D6FBD" w:rsidRDefault="003D6FBD" w:rsidP="0043670E">
      <w:pPr>
        <w:widowControl w:val="0"/>
        <w:numPr>
          <w:ilvl w:val="0"/>
          <w:numId w:val="3"/>
        </w:numPr>
        <w:jc w:val="both"/>
        <w:rPr>
          <w:szCs w:val="24"/>
        </w:rPr>
      </w:pPr>
      <w:r w:rsidRPr="00230ABB">
        <w:rPr>
          <w:szCs w:val="24"/>
        </w:rPr>
        <w:t xml:space="preserve">розкривати особливості </w:t>
      </w:r>
      <w:r>
        <w:rPr>
          <w:szCs w:val="24"/>
        </w:rPr>
        <w:t>захисту права на інформацію в Україні, захисту від негативного інформаційного впливу</w:t>
      </w:r>
      <w:r w:rsidRPr="003B435D">
        <w:rPr>
          <w:szCs w:val="24"/>
        </w:rPr>
        <w:t xml:space="preserve">, </w:t>
      </w:r>
      <w:r>
        <w:rPr>
          <w:szCs w:val="24"/>
        </w:rPr>
        <w:t>міжнародно-правового забезпечення інформаційних прав і свобод,</w:t>
      </w:r>
      <w:r w:rsidRPr="0028167C">
        <w:rPr>
          <w:szCs w:val="24"/>
        </w:rPr>
        <w:t xml:space="preserve"> Європейських стандартів свободи слова; </w:t>
      </w:r>
    </w:p>
    <w:p w:rsidR="003D6FBD" w:rsidRDefault="003D6FBD" w:rsidP="0043670E">
      <w:pPr>
        <w:widowControl w:val="0"/>
        <w:numPr>
          <w:ilvl w:val="0"/>
          <w:numId w:val="3"/>
        </w:numPr>
        <w:jc w:val="both"/>
        <w:rPr>
          <w:szCs w:val="24"/>
        </w:rPr>
      </w:pPr>
      <w:r>
        <w:rPr>
          <w:szCs w:val="24"/>
        </w:rPr>
        <w:t>аналізувати національне та міжнародне законодавство, що визначає питання гаранті інформаційних прав;</w:t>
      </w:r>
    </w:p>
    <w:p w:rsidR="003D6FBD" w:rsidRDefault="003D6FBD" w:rsidP="0043670E">
      <w:pPr>
        <w:widowControl w:val="0"/>
        <w:numPr>
          <w:ilvl w:val="0"/>
          <w:numId w:val="3"/>
        </w:numPr>
        <w:jc w:val="both"/>
        <w:rPr>
          <w:szCs w:val="24"/>
        </w:rPr>
      </w:pPr>
      <w:r>
        <w:rPr>
          <w:szCs w:val="24"/>
        </w:rPr>
        <w:t>класифікувати види гарантій інформаційних прав і свобод людини і громадянина.</w:t>
      </w:r>
    </w:p>
    <w:p w:rsidR="00E300DA" w:rsidRPr="00F85547" w:rsidRDefault="00E300DA" w:rsidP="00E300DA">
      <w:pPr>
        <w:pStyle w:val="a9"/>
        <w:tabs>
          <w:tab w:val="left" w:pos="284"/>
          <w:tab w:val="left" w:pos="567"/>
          <w:tab w:val="left" w:pos="1276"/>
        </w:tabs>
        <w:spacing w:after="0"/>
        <w:ind w:left="0" w:right="-91" w:firstLine="567"/>
        <w:rPr>
          <w:szCs w:val="24"/>
        </w:rPr>
      </w:pPr>
      <w:r w:rsidRPr="00F85547">
        <w:rPr>
          <w:szCs w:val="24"/>
        </w:rPr>
        <w:t xml:space="preserve">  </w:t>
      </w: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Конституційні засади прав і свобод людини в інформаційній сфері. </w:t>
      </w:r>
    </w:p>
    <w:p w:rsidR="003D6FBD" w:rsidRDefault="003D6FBD" w:rsidP="0043670E">
      <w:pPr>
        <w:pStyle w:val="22"/>
        <w:numPr>
          <w:ilvl w:val="0"/>
          <w:numId w:val="60"/>
        </w:numPr>
        <w:spacing w:after="0" w:line="240" w:lineRule="auto"/>
        <w:jc w:val="both"/>
        <w:rPr>
          <w:sz w:val="24"/>
          <w:szCs w:val="24"/>
        </w:rPr>
      </w:pPr>
      <w:r>
        <w:rPr>
          <w:sz w:val="24"/>
          <w:szCs w:val="24"/>
        </w:rPr>
        <w:t>Право на інформацію, право на свободу думки і слова, п</w:t>
      </w:r>
      <w:r w:rsidRPr="00E43F18">
        <w:rPr>
          <w:sz w:val="24"/>
          <w:szCs w:val="24"/>
        </w:rPr>
        <w:t xml:space="preserve">раво на вільне вираження своїх поглядів і переконань.  </w:t>
      </w:r>
    </w:p>
    <w:p w:rsidR="003D6FBD" w:rsidRDefault="003D6FBD" w:rsidP="0043670E">
      <w:pPr>
        <w:pStyle w:val="22"/>
        <w:numPr>
          <w:ilvl w:val="0"/>
          <w:numId w:val="60"/>
        </w:numPr>
        <w:spacing w:after="0" w:line="240" w:lineRule="auto"/>
        <w:jc w:val="both"/>
        <w:rPr>
          <w:sz w:val="24"/>
          <w:szCs w:val="24"/>
        </w:rPr>
      </w:pPr>
      <w:r w:rsidRPr="00E43F18">
        <w:rPr>
          <w:sz w:val="24"/>
          <w:szCs w:val="24"/>
        </w:rPr>
        <w:t>Поняття „персональні дані” та правові основи їх захисту.</w:t>
      </w:r>
      <w:r>
        <w:rPr>
          <w:sz w:val="24"/>
          <w:szCs w:val="24"/>
        </w:rPr>
        <w:t xml:space="preserve"> Доступ до правової інформації.</w:t>
      </w:r>
    </w:p>
    <w:p w:rsidR="003D6FBD" w:rsidRDefault="003D6FBD" w:rsidP="0043670E">
      <w:pPr>
        <w:pStyle w:val="22"/>
        <w:numPr>
          <w:ilvl w:val="0"/>
          <w:numId w:val="60"/>
        </w:numPr>
        <w:spacing w:after="0" w:line="240" w:lineRule="auto"/>
        <w:jc w:val="both"/>
        <w:rPr>
          <w:sz w:val="24"/>
          <w:szCs w:val="24"/>
        </w:rPr>
      </w:pPr>
      <w:r w:rsidRPr="00E43F18">
        <w:rPr>
          <w:sz w:val="24"/>
          <w:szCs w:val="24"/>
        </w:rPr>
        <w:t>Інф</w:t>
      </w:r>
      <w:r>
        <w:rPr>
          <w:sz w:val="24"/>
          <w:szCs w:val="24"/>
        </w:rPr>
        <w:t>ормаційні права громадян як суб</w:t>
      </w:r>
      <w:r w:rsidRPr="007D64FD">
        <w:rPr>
          <w:sz w:val="24"/>
          <w:szCs w:val="24"/>
        </w:rPr>
        <w:t>’</w:t>
      </w:r>
      <w:r w:rsidRPr="00E43F18">
        <w:rPr>
          <w:sz w:val="24"/>
          <w:szCs w:val="24"/>
        </w:rPr>
        <w:t xml:space="preserve">єктів виборчого процесу. </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Захист від негативного інформаційного впливу. </w:t>
      </w:r>
    </w:p>
    <w:p w:rsidR="003D6FBD" w:rsidRDefault="003D6FBD" w:rsidP="0043670E">
      <w:pPr>
        <w:pStyle w:val="22"/>
        <w:numPr>
          <w:ilvl w:val="0"/>
          <w:numId w:val="60"/>
        </w:numPr>
        <w:spacing w:after="0" w:line="240" w:lineRule="auto"/>
        <w:jc w:val="both"/>
        <w:rPr>
          <w:sz w:val="24"/>
          <w:szCs w:val="24"/>
        </w:rPr>
      </w:pPr>
      <w:r w:rsidRPr="00E43F18">
        <w:rPr>
          <w:sz w:val="24"/>
          <w:szCs w:val="24"/>
        </w:rPr>
        <w:t>Підстави обмеження прав людини в галузі інформації.</w:t>
      </w:r>
      <w:r w:rsidRPr="00E56C32">
        <w:rPr>
          <w:sz w:val="24"/>
          <w:szCs w:val="24"/>
        </w:rPr>
        <w:t xml:space="preserve"> </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Міжнародно-правове забезпечення інформаційних прав і свобод людини. </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Гарантії інформаційних прав і свобод людини і громадянина. Види гарантій. Загальні гарантії. Юридичні гарантії. </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Судовий захист інформаційних прав і свобод людини і громадянина. </w:t>
      </w:r>
    </w:p>
    <w:p w:rsidR="003D6FBD" w:rsidRDefault="003D6FBD" w:rsidP="0043670E">
      <w:pPr>
        <w:pStyle w:val="22"/>
        <w:numPr>
          <w:ilvl w:val="0"/>
          <w:numId w:val="60"/>
        </w:numPr>
        <w:spacing w:after="0" w:line="240" w:lineRule="auto"/>
        <w:jc w:val="both"/>
        <w:rPr>
          <w:sz w:val="24"/>
          <w:szCs w:val="24"/>
        </w:rPr>
      </w:pPr>
      <w:r w:rsidRPr="00E43F18">
        <w:rPr>
          <w:sz w:val="24"/>
          <w:szCs w:val="24"/>
        </w:rPr>
        <w:t xml:space="preserve">Особливості реалізації інформаційних прав і свобод людини і громадянина в Україні. </w:t>
      </w:r>
    </w:p>
    <w:p w:rsidR="003D6FBD" w:rsidRPr="003D6FBD" w:rsidRDefault="003D6FBD" w:rsidP="0043670E">
      <w:pPr>
        <w:pStyle w:val="22"/>
        <w:numPr>
          <w:ilvl w:val="0"/>
          <w:numId w:val="60"/>
        </w:numPr>
        <w:spacing w:after="0" w:line="240" w:lineRule="auto"/>
        <w:jc w:val="both"/>
        <w:rPr>
          <w:sz w:val="24"/>
          <w:szCs w:val="24"/>
        </w:rPr>
      </w:pPr>
      <w:r w:rsidRPr="00E43F18">
        <w:rPr>
          <w:sz w:val="24"/>
          <w:szCs w:val="24"/>
        </w:rPr>
        <w:t>Поняття, форми та стадії застосування норм інформаційного права. Тлумачення інформаційних норм.</w:t>
      </w:r>
    </w:p>
    <w:p w:rsidR="00E300DA" w:rsidRPr="00F85547" w:rsidRDefault="00E300DA" w:rsidP="00E300DA">
      <w:pPr>
        <w:pStyle w:val="a9"/>
        <w:tabs>
          <w:tab w:val="left" w:pos="284"/>
          <w:tab w:val="left" w:pos="567"/>
        </w:tabs>
        <w:spacing w:after="0"/>
        <w:ind w:left="0" w:firstLine="567"/>
        <w:rPr>
          <w:szCs w:val="24"/>
        </w:rPr>
      </w:pPr>
    </w:p>
    <w:p w:rsidR="0094581F" w:rsidRPr="0094581F" w:rsidRDefault="0094581F" w:rsidP="0094581F">
      <w:pPr>
        <w:widowControl w:val="0"/>
        <w:ind w:firstLine="360"/>
        <w:jc w:val="both"/>
        <w:rPr>
          <w:i/>
          <w:szCs w:val="24"/>
        </w:rPr>
      </w:pPr>
      <w:r w:rsidRPr="0094581F">
        <w:rPr>
          <w:i/>
          <w:szCs w:val="24"/>
        </w:rPr>
        <w:t>2. Дискусія: «Як співвідноситься право на інформацію із суміжними конституційними правами?»</w:t>
      </w:r>
    </w:p>
    <w:p w:rsidR="0094581F" w:rsidRPr="0094581F" w:rsidRDefault="0094581F" w:rsidP="0094581F">
      <w:pPr>
        <w:widowControl w:val="0"/>
        <w:ind w:firstLine="360"/>
        <w:jc w:val="both"/>
        <w:rPr>
          <w:i/>
          <w:szCs w:val="24"/>
        </w:rPr>
      </w:pPr>
      <w:r w:rsidRPr="0094581F">
        <w:rPr>
          <w:i/>
          <w:szCs w:val="24"/>
        </w:rPr>
        <w:t>3. Дискусія: «Яка роль засобів масової інформації у забезпеченні права на інформацію?».</w:t>
      </w:r>
    </w:p>
    <w:p w:rsidR="00E300DA" w:rsidRPr="009A214B" w:rsidRDefault="00E300DA" w:rsidP="00E300DA">
      <w:pPr>
        <w:pStyle w:val="a9"/>
        <w:tabs>
          <w:tab w:val="left" w:pos="567"/>
        </w:tabs>
        <w:spacing w:after="0"/>
        <w:ind w:left="0" w:firstLine="540"/>
        <w:rPr>
          <w:i/>
          <w:szCs w:val="24"/>
        </w:rPr>
      </w:pPr>
    </w:p>
    <w:p w:rsidR="0094581F" w:rsidRDefault="0094581F" w:rsidP="0094581F">
      <w:pPr>
        <w:jc w:val="both"/>
        <w:rPr>
          <w:b/>
          <w:i/>
          <w:szCs w:val="24"/>
        </w:rPr>
      </w:pPr>
      <w:r>
        <w:rPr>
          <w:b/>
          <w:i/>
          <w:szCs w:val="24"/>
        </w:rPr>
        <w:t xml:space="preserve">Заняття 4. </w:t>
      </w:r>
      <w:r w:rsidRPr="004D03C0">
        <w:rPr>
          <w:b/>
          <w:bCs/>
          <w:i/>
          <w:szCs w:val="24"/>
        </w:rPr>
        <w:t>Право на доступ до інформації</w:t>
      </w:r>
      <w:r w:rsidRPr="004D03C0">
        <w:rPr>
          <w:b/>
          <w:i/>
          <w:szCs w:val="24"/>
        </w:rPr>
        <w:t xml:space="preserve"> (Семінар-дискусія)</w:t>
      </w:r>
    </w:p>
    <w:p w:rsidR="00E300DA" w:rsidRPr="00F85547" w:rsidRDefault="00E300DA" w:rsidP="00E300DA">
      <w:pPr>
        <w:tabs>
          <w:tab w:val="left" w:pos="284"/>
          <w:tab w:val="left" w:pos="567"/>
        </w:tabs>
        <w:ind w:firstLine="567"/>
        <w:jc w:val="center"/>
        <w:rPr>
          <w:szCs w:val="24"/>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94581F" w:rsidRPr="0098543D" w:rsidRDefault="0094581F" w:rsidP="0043670E">
      <w:pPr>
        <w:widowControl w:val="0"/>
        <w:numPr>
          <w:ilvl w:val="0"/>
          <w:numId w:val="3"/>
        </w:numPr>
        <w:jc w:val="both"/>
        <w:rPr>
          <w:szCs w:val="24"/>
        </w:rPr>
      </w:pPr>
      <w:r w:rsidRPr="0098543D">
        <w:rPr>
          <w:szCs w:val="24"/>
        </w:rPr>
        <w:t xml:space="preserve">вільно оперувати категоріями: право на доступ до інформації, </w:t>
      </w:r>
      <w:r w:rsidRPr="0098543D">
        <w:rPr>
          <w:bCs/>
          <w:iCs/>
          <w:color w:val="000000"/>
          <w:szCs w:val="24"/>
        </w:rPr>
        <w:t>активне і пасивне право на доступ до інформації</w:t>
      </w:r>
      <w:r w:rsidRPr="0098543D">
        <w:rPr>
          <w:szCs w:val="24"/>
        </w:rPr>
        <w:t>, суб’єкти правовідносин у сфері доступу до інформації, право на оскарження рішень, дій чи бездіяльності розпорядників інформації, конфіденційна інформація, таємна інформація, службова інформація, публічна інформація, персональні дані, суспільно необхідна інформація, інформаційний запит, трискладовий тест, звернення громадян, скарга, пропозиція, заява (клопотання);</w:t>
      </w:r>
    </w:p>
    <w:p w:rsidR="0094581F" w:rsidRPr="0098543D" w:rsidRDefault="0094581F" w:rsidP="0043670E">
      <w:pPr>
        <w:widowControl w:val="0"/>
        <w:numPr>
          <w:ilvl w:val="0"/>
          <w:numId w:val="3"/>
        </w:numPr>
        <w:jc w:val="both"/>
        <w:rPr>
          <w:szCs w:val="24"/>
        </w:rPr>
      </w:pPr>
      <w:r w:rsidRPr="0098543D">
        <w:rPr>
          <w:szCs w:val="24"/>
        </w:rPr>
        <w:t xml:space="preserve">розкривати вимоги щодо оформлення та порядку подання інформаційного запиту, </w:t>
      </w:r>
      <w:r w:rsidRPr="0098543D">
        <w:rPr>
          <w:rStyle w:val="af1"/>
          <w:bCs/>
          <w:color w:val="000000"/>
          <w:szCs w:val="24"/>
        </w:rPr>
        <w:t>законодавчі гарантії права на інформацію, о</w:t>
      </w:r>
      <w:r w:rsidRPr="0098543D">
        <w:rPr>
          <w:szCs w:val="24"/>
        </w:rPr>
        <w:t>собливості реалізації права на доступ до інформації щодо діяльності органів публічної влади, особливості процедури оскарження рішень, дій чи бездіяльності розпорядників інформації, юридичної відповідальніості за порушення права на доступ до інформації, оприлюднення інформації як способу забезпечення доступу до публічної інформації;</w:t>
      </w:r>
    </w:p>
    <w:p w:rsidR="0094581F" w:rsidRPr="0098543D" w:rsidRDefault="0094581F" w:rsidP="0043670E">
      <w:pPr>
        <w:widowControl w:val="0"/>
        <w:numPr>
          <w:ilvl w:val="0"/>
          <w:numId w:val="3"/>
        </w:numPr>
        <w:jc w:val="both"/>
        <w:rPr>
          <w:szCs w:val="24"/>
        </w:rPr>
      </w:pPr>
      <w:r w:rsidRPr="0098543D">
        <w:rPr>
          <w:szCs w:val="24"/>
        </w:rPr>
        <w:t>аналізувати законодавство, що визначає питання доступу до інформації;</w:t>
      </w:r>
    </w:p>
    <w:p w:rsidR="0094581F" w:rsidRPr="0098543D" w:rsidRDefault="0094581F" w:rsidP="0043670E">
      <w:pPr>
        <w:widowControl w:val="0"/>
        <w:numPr>
          <w:ilvl w:val="0"/>
          <w:numId w:val="3"/>
        </w:numPr>
        <w:jc w:val="both"/>
        <w:rPr>
          <w:szCs w:val="24"/>
        </w:rPr>
      </w:pPr>
      <w:r w:rsidRPr="0098543D">
        <w:rPr>
          <w:szCs w:val="24"/>
        </w:rPr>
        <w:t>вміти складати інформаційний запит.</w:t>
      </w:r>
    </w:p>
    <w:p w:rsidR="00E300DA" w:rsidRPr="00F85547" w:rsidRDefault="00E300DA" w:rsidP="00E300DA">
      <w:pPr>
        <w:tabs>
          <w:tab w:val="left" w:pos="284"/>
          <w:tab w:val="left" w:pos="567"/>
        </w:tabs>
        <w:ind w:firstLine="567"/>
        <w:jc w:val="both"/>
        <w:rPr>
          <w:b/>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94581F" w:rsidRDefault="0094581F" w:rsidP="0043670E">
      <w:pPr>
        <w:numPr>
          <w:ilvl w:val="0"/>
          <w:numId w:val="7"/>
        </w:numPr>
        <w:tabs>
          <w:tab w:val="left" w:pos="0"/>
        </w:tabs>
        <w:autoSpaceDE w:val="0"/>
        <w:autoSpaceDN w:val="0"/>
        <w:adjustRightInd w:val="0"/>
        <w:jc w:val="both"/>
        <w:rPr>
          <w:szCs w:val="24"/>
        </w:rPr>
      </w:pPr>
      <w:r w:rsidRPr="00F972D1">
        <w:rPr>
          <w:szCs w:val="24"/>
        </w:rPr>
        <w:t xml:space="preserve">Поняття доступу до інформації та права на нього. </w:t>
      </w:r>
    </w:p>
    <w:p w:rsidR="0094581F" w:rsidRDefault="0094581F" w:rsidP="0043670E">
      <w:pPr>
        <w:numPr>
          <w:ilvl w:val="0"/>
          <w:numId w:val="7"/>
        </w:numPr>
        <w:tabs>
          <w:tab w:val="left" w:pos="0"/>
        </w:tabs>
        <w:autoSpaceDE w:val="0"/>
        <w:autoSpaceDN w:val="0"/>
        <w:adjustRightInd w:val="0"/>
        <w:jc w:val="both"/>
        <w:rPr>
          <w:szCs w:val="24"/>
        </w:rPr>
      </w:pPr>
      <w:r w:rsidRPr="00F972D1">
        <w:rPr>
          <w:szCs w:val="24"/>
        </w:rPr>
        <w:lastRenderedPageBreak/>
        <w:t xml:space="preserve">Суб’єкти правовідносин у сфері доступу до інформації. </w:t>
      </w:r>
    </w:p>
    <w:p w:rsidR="0094581F" w:rsidRDefault="0094581F" w:rsidP="0043670E">
      <w:pPr>
        <w:numPr>
          <w:ilvl w:val="0"/>
          <w:numId w:val="7"/>
        </w:numPr>
        <w:tabs>
          <w:tab w:val="left" w:pos="0"/>
        </w:tabs>
        <w:autoSpaceDE w:val="0"/>
        <w:autoSpaceDN w:val="0"/>
        <w:adjustRightInd w:val="0"/>
        <w:jc w:val="both"/>
        <w:rPr>
          <w:szCs w:val="24"/>
        </w:rPr>
      </w:pPr>
      <w:r w:rsidRPr="00F972D1">
        <w:rPr>
          <w:szCs w:val="24"/>
        </w:rPr>
        <w:t xml:space="preserve">Особливості реалізації права на доступ до інформації щодо діяльності органів публічної влади. </w:t>
      </w:r>
    </w:p>
    <w:p w:rsidR="0094581F" w:rsidRDefault="0094581F" w:rsidP="0043670E">
      <w:pPr>
        <w:numPr>
          <w:ilvl w:val="0"/>
          <w:numId w:val="7"/>
        </w:numPr>
        <w:tabs>
          <w:tab w:val="left" w:pos="0"/>
        </w:tabs>
        <w:autoSpaceDE w:val="0"/>
        <w:autoSpaceDN w:val="0"/>
        <w:adjustRightInd w:val="0"/>
        <w:jc w:val="both"/>
        <w:rPr>
          <w:szCs w:val="24"/>
        </w:rPr>
      </w:pPr>
      <w:r w:rsidRPr="00F972D1">
        <w:rPr>
          <w:szCs w:val="24"/>
        </w:rPr>
        <w:t xml:space="preserve">Порядок доступу до відкритої публічної інформації. </w:t>
      </w:r>
    </w:p>
    <w:p w:rsidR="0094581F" w:rsidRDefault="0094581F" w:rsidP="0043670E">
      <w:pPr>
        <w:numPr>
          <w:ilvl w:val="0"/>
          <w:numId w:val="7"/>
        </w:numPr>
        <w:tabs>
          <w:tab w:val="left" w:pos="0"/>
        </w:tabs>
        <w:autoSpaceDE w:val="0"/>
        <w:autoSpaceDN w:val="0"/>
        <w:adjustRightInd w:val="0"/>
        <w:jc w:val="both"/>
        <w:rPr>
          <w:szCs w:val="24"/>
        </w:rPr>
      </w:pPr>
      <w:r w:rsidRPr="00F972D1">
        <w:rPr>
          <w:szCs w:val="24"/>
        </w:rPr>
        <w:t>Оприлюднення інформації як спосіб забезпечення д</w:t>
      </w:r>
      <w:r>
        <w:rPr>
          <w:szCs w:val="24"/>
        </w:rPr>
        <w:t>оступу до публічної інформації.</w:t>
      </w:r>
    </w:p>
    <w:p w:rsidR="0094581F" w:rsidRPr="00F972D1" w:rsidRDefault="0094581F" w:rsidP="0043670E">
      <w:pPr>
        <w:numPr>
          <w:ilvl w:val="0"/>
          <w:numId w:val="7"/>
        </w:numPr>
        <w:tabs>
          <w:tab w:val="left" w:pos="0"/>
        </w:tabs>
        <w:autoSpaceDE w:val="0"/>
        <w:autoSpaceDN w:val="0"/>
        <w:adjustRightInd w:val="0"/>
        <w:jc w:val="both"/>
        <w:rPr>
          <w:color w:val="000000"/>
          <w:szCs w:val="24"/>
        </w:rPr>
      </w:pPr>
      <w:r w:rsidRPr="00F972D1">
        <w:rPr>
          <w:szCs w:val="24"/>
        </w:rPr>
        <w:t>Процедура оскарження рішень, дій чи бездіяльності розпорядників інформації.</w:t>
      </w:r>
    </w:p>
    <w:p w:rsidR="00E300DA" w:rsidRPr="00F85547" w:rsidRDefault="00E300DA" w:rsidP="00E300DA">
      <w:pPr>
        <w:tabs>
          <w:tab w:val="left" w:pos="284"/>
          <w:tab w:val="left" w:pos="567"/>
        </w:tabs>
        <w:ind w:firstLine="567"/>
        <w:jc w:val="both"/>
        <w:rPr>
          <w:szCs w:val="24"/>
        </w:rPr>
      </w:pPr>
    </w:p>
    <w:p w:rsidR="0094581F" w:rsidRPr="0094581F" w:rsidRDefault="0094581F" w:rsidP="0043670E">
      <w:pPr>
        <w:widowControl w:val="0"/>
        <w:numPr>
          <w:ilvl w:val="0"/>
          <w:numId w:val="6"/>
        </w:numPr>
        <w:jc w:val="both"/>
        <w:rPr>
          <w:i/>
          <w:szCs w:val="24"/>
        </w:rPr>
      </w:pPr>
      <w:r w:rsidRPr="0094581F">
        <w:rPr>
          <w:i/>
          <w:szCs w:val="24"/>
        </w:rPr>
        <w:t>Дискусія: «</w:t>
      </w:r>
      <w:r w:rsidRPr="0094581F">
        <w:rPr>
          <w:i/>
          <w:sz w:val="22"/>
          <w:szCs w:val="22"/>
        </w:rPr>
        <w:t>«Суспільно необхідна» інформація як категорія інформаційного права».</w:t>
      </w:r>
    </w:p>
    <w:p w:rsidR="0094581F" w:rsidRPr="0094581F" w:rsidRDefault="0094581F" w:rsidP="0043670E">
      <w:pPr>
        <w:widowControl w:val="0"/>
        <w:numPr>
          <w:ilvl w:val="0"/>
          <w:numId w:val="6"/>
        </w:numPr>
        <w:jc w:val="both"/>
        <w:rPr>
          <w:i/>
          <w:szCs w:val="24"/>
        </w:rPr>
      </w:pPr>
      <w:r w:rsidRPr="0094581F">
        <w:rPr>
          <w:i/>
          <w:szCs w:val="24"/>
        </w:rPr>
        <w:t>Дискусія</w:t>
      </w:r>
      <w:r w:rsidRPr="0094581F">
        <w:rPr>
          <w:i/>
          <w:sz w:val="22"/>
          <w:szCs w:val="22"/>
        </w:rPr>
        <w:t>: «Звернення громадян та інформаційний запит: порівняльний аналіз».</w:t>
      </w:r>
    </w:p>
    <w:p w:rsidR="0094581F" w:rsidRPr="0094581F" w:rsidRDefault="0094581F" w:rsidP="0043670E">
      <w:pPr>
        <w:widowControl w:val="0"/>
        <w:numPr>
          <w:ilvl w:val="0"/>
          <w:numId w:val="6"/>
        </w:numPr>
        <w:jc w:val="both"/>
        <w:rPr>
          <w:i/>
          <w:szCs w:val="24"/>
        </w:rPr>
      </w:pPr>
      <w:r w:rsidRPr="0094581F">
        <w:rPr>
          <w:i/>
          <w:szCs w:val="24"/>
        </w:rPr>
        <w:t>Тренінг зі складання інформаційного запиту в органи виконавчої влади: Міністерство юстиції України, Державну службу статистики України, Київську міську державну адміністрацію.</w:t>
      </w:r>
    </w:p>
    <w:p w:rsidR="00E300DA" w:rsidRDefault="00E300DA" w:rsidP="0094581F">
      <w:pPr>
        <w:pStyle w:val="ab"/>
        <w:tabs>
          <w:tab w:val="left" w:pos="284"/>
          <w:tab w:val="left" w:pos="567"/>
        </w:tabs>
        <w:ind w:left="0"/>
        <w:contextualSpacing w:val="0"/>
        <w:jc w:val="both"/>
        <w:rPr>
          <w:szCs w:val="24"/>
        </w:rPr>
      </w:pPr>
    </w:p>
    <w:p w:rsidR="0094581F" w:rsidRDefault="0094581F" w:rsidP="0094581F">
      <w:pPr>
        <w:jc w:val="both"/>
        <w:rPr>
          <w:b/>
          <w:i/>
          <w:szCs w:val="24"/>
        </w:rPr>
      </w:pPr>
      <w:r>
        <w:rPr>
          <w:b/>
          <w:i/>
          <w:szCs w:val="24"/>
        </w:rPr>
        <w:t>Заняття 5. Державне управління в інформаційній сфері та особливості державної інформаційної політики. Система органів управління інформаційною сферою.</w:t>
      </w:r>
      <w:r w:rsidRPr="008623C8">
        <w:rPr>
          <w:b/>
          <w:i/>
          <w:szCs w:val="24"/>
        </w:rPr>
        <w:t xml:space="preserve"> </w:t>
      </w:r>
      <w:r>
        <w:rPr>
          <w:b/>
          <w:i/>
          <w:szCs w:val="24"/>
        </w:rPr>
        <w:t>(Семінар-дискусія)</w:t>
      </w:r>
    </w:p>
    <w:p w:rsidR="0094581F" w:rsidRDefault="0094581F" w:rsidP="00E300DA">
      <w:pPr>
        <w:pStyle w:val="a9"/>
        <w:tabs>
          <w:tab w:val="left" w:pos="284"/>
          <w:tab w:val="left" w:pos="567"/>
        </w:tabs>
        <w:spacing w:after="0"/>
        <w:ind w:left="0" w:firstLine="567"/>
        <w:rPr>
          <w:i/>
          <w:szCs w:val="24"/>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94581F" w:rsidRDefault="0094581F" w:rsidP="0043670E">
      <w:pPr>
        <w:widowControl w:val="0"/>
        <w:numPr>
          <w:ilvl w:val="0"/>
          <w:numId w:val="3"/>
        </w:numPr>
        <w:jc w:val="both"/>
        <w:rPr>
          <w:szCs w:val="24"/>
        </w:rPr>
      </w:pPr>
      <w:r>
        <w:rPr>
          <w:szCs w:val="24"/>
        </w:rPr>
        <w:t>вільно оперувати категоріями: державна інформаційна політика, державне управління в інформаційній сфері, орган управління інформаційною сферою;</w:t>
      </w:r>
    </w:p>
    <w:p w:rsidR="0094581F" w:rsidRDefault="0094581F" w:rsidP="0043670E">
      <w:pPr>
        <w:widowControl w:val="0"/>
        <w:numPr>
          <w:ilvl w:val="0"/>
          <w:numId w:val="3"/>
        </w:numPr>
        <w:jc w:val="both"/>
        <w:rPr>
          <w:szCs w:val="24"/>
        </w:rPr>
      </w:pPr>
      <w:r>
        <w:rPr>
          <w:szCs w:val="24"/>
        </w:rPr>
        <w:t xml:space="preserve">розкривати компетенцію та функції державних органів влади в інформаційній сфері: Верховної Ради України, Кабінету Міністрів України, Президента України, Міністерства інформаційної політики України, Міністерства освіти і науки України, Міністерства культури України, Ради національної безпеки і оборони України, Національної ради з питань телебачення і радіомовлення, Державного комітету телебачення і радіомовлення, Державної реєстраційної служби, Державної служби інтелектуальної власності; </w:t>
      </w:r>
    </w:p>
    <w:p w:rsidR="0094581F" w:rsidRDefault="0094581F" w:rsidP="0043670E">
      <w:pPr>
        <w:widowControl w:val="0"/>
        <w:numPr>
          <w:ilvl w:val="0"/>
          <w:numId w:val="3"/>
        </w:numPr>
        <w:jc w:val="both"/>
        <w:rPr>
          <w:szCs w:val="24"/>
        </w:rPr>
      </w:pPr>
      <w:r>
        <w:rPr>
          <w:szCs w:val="24"/>
        </w:rPr>
        <w:t>визначати відповідальність органів державної влади в умовах інформатизації суспільства;</w:t>
      </w:r>
    </w:p>
    <w:p w:rsidR="0094581F" w:rsidRDefault="0094581F" w:rsidP="0043670E">
      <w:pPr>
        <w:widowControl w:val="0"/>
        <w:numPr>
          <w:ilvl w:val="0"/>
          <w:numId w:val="3"/>
        </w:numPr>
        <w:jc w:val="both"/>
        <w:rPr>
          <w:szCs w:val="24"/>
        </w:rPr>
      </w:pPr>
      <w:r w:rsidRPr="00FD3580">
        <w:rPr>
          <w:szCs w:val="24"/>
        </w:rPr>
        <w:t xml:space="preserve">аналізувати законодавство, що регулює </w:t>
      </w:r>
      <w:r>
        <w:rPr>
          <w:szCs w:val="24"/>
        </w:rPr>
        <w:t xml:space="preserve">заходи державної інформаційної політики. </w:t>
      </w:r>
    </w:p>
    <w:p w:rsidR="00E300DA" w:rsidRPr="00F85547" w:rsidRDefault="00E300DA" w:rsidP="00E300DA">
      <w:pPr>
        <w:pStyle w:val="a9"/>
        <w:tabs>
          <w:tab w:val="left" w:pos="284"/>
          <w:tab w:val="left" w:pos="567"/>
        </w:tabs>
        <w:spacing w:after="0"/>
        <w:ind w:left="0" w:firstLine="567"/>
        <w:rPr>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94581F" w:rsidRDefault="0094581F" w:rsidP="0043670E">
      <w:pPr>
        <w:numPr>
          <w:ilvl w:val="0"/>
          <w:numId w:val="8"/>
        </w:numPr>
        <w:jc w:val="both"/>
        <w:rPr>
          <w:szCs w:val="24"/>
        </w:rPr>
      </w:pPr>
      <w:r>
        <w:rPr>
          <w:szCs w:val="24"/>
        </w:rPr>
        <w:t>Сутність державної інформаційної політики та державного управління в інформаційній сфері.</w:t>
      </w:r>
    </w:p>
    <w:p w:rsidR="0094581F" w:rsidRDefault="0094581F" w:rsidP="0043670E">
      <w:pPr>
        <w:numPr>
          <w:ilvl w:val="0"/>
          <w:numId w:val="8"/>
        </w:numPr>
        <w:jc w:val="both"/>
        <w:rPr>
          <w:szCs w:val="24"/>
        </w:rPr>
      </w:pPr>
      <w:r>
        <w:rPr>
          <w:szCs w:val="24"/>
        </w:rPr>
        <w:t>Взаємозв’</w:t>
      </w:r>
      <w:r w:rsidRPr="00551A11">
        <w:rPr>
          <w:szCs w:val="24"/>
        </w:rPr>
        <w:t>язок між державною інформаційною політикою і державним управлінням в інформаційній сфері.</w:t>
      </w:r>
      <w:r>
        <w:rPr>
          <w:szCs w:val="24"/>
        </w:rPr>
        <w:t xml:space="preserve"> </w:t>
      </w:r>
    </w:p>
    <w:p w:rsidR="0094581F" w:rsidRDefault="0094581F" w:rsidP="0043670E">
      <w:pPr>
        <w:numPr>
          <w:ilvl w:val="0"/>
          <w:numId w:val="8"/>
        </w:numPr>
        <w:jc w:val="both"/>
        <w:rPr>
          <w:szCs w:val="24"/>
        </w:rPr>
      </w:pPr>
      <w:r>
        <w:rPr>
          <w:szCs w:val="24"/>
        </w:rPr>
        <w:t xml:space="preserve">Система органів управління інформаційною сферою та їх структура. Компетенція та розподіл функцій в інформаційній сфері органів державної влади - Верховної Ради України, Кабінету Міністрів України, Президента України. </w:t>
      </w:r>
    </w:p>
    <w:p w:rsidR="0094581F" w:rsidRDefault="0094581F" w:rsidP="0043670E">
      <w:pPr>
        <w:numPr>
          <w:ilvl w:val="0"/>
          <w:numId w:val="8"/>
        </w:numPr>
        <w:jc w:val="both"/>
        <w:rPr>
          <w:szCs w:val="24"/>
        </w:rPr>
      </w:pPr>
      <w:r>
        <w:rPr>
          <w:szCs w:val="24"/>
        </w:rPr>
        <w:t xml:space="preserve">Повноваження центральних органів виконавчої влади в сфері управління інформаційною діяльністю (Міністерство інформаційної політики України, Міністерство освіти і науки, Міністерство культури України, Рада національної безпеки і оборони України, Національна рада з питань телебачення і радіомовлення, Державний комітет телебачення і радіомовлення, Державна реєстраційна служба, Державна служба інтелектуальної власності, Національна експертна комісія з питань суспільної моралі). </w:t>
      </w:r>
    </w:p>
    <w:p w:rsidR="0094581F" w:rsidRDefault="0094581F" w:rsidP="0043670E">
      <w:pPr>
        <w:numPr>
          <w:ilvl w:val="0"/>
          <w:numId w:val="8"/>
        </w:numPr>
        <w:jc w:val="both"/>
        <w:rPr>
          <w:szCs w:val="24"/>
        </w:rPr>
      </w:pPr>
      <w:r>
        <w:rPr>
          <w:szCs w:val="24"/>
        </w:rPr>
        <w:t>Компетенція Ради національної безпеки і оборони України у сфері інформаційної політики.</w:t>
      </w:r>
    </w:p>
    <w:p w:rsidR="0094581F" w:rsidRDefault="0094581F" w:rsidP="0043670E">
      <w:pPr>
        <w:numPr>
          <w:ilvl w:val="0"/>
          <w:numId w:val="8"/>
        </w:numPr>
        <w:jc w:val="both"/>
        <w:rPr>
          <w:szCs w:val="24"/>
        </w:rPr>
      </w:pPr>
      <w:r>
        <w:rPr>
          <w:szCs w:val="24"/>
        </w:rPr>
        <w:lastRenderedPageBreak/>
        <w:t>Відповідальність органів державної влади в умовах інформатизації суспільства.</w:t>
      </w:r>
    </w:p>
    <w:p w:rsidR="00E300DA" w:rsidRPr="00F85547" w:rsidRDefault="00E300DA" w:rsidP="00E300DA">
      <w:pPr>
        <w:tabs>
          <w:tab w:val="left" w:pos="-5387"/>
          <w:tab w:val="left" w:pos="284"/>
          <w:tab w:val="left" w:pos="567"/>
        </w:tabs>
        <w:ind w:firstLine="567"/>
        <w:jc w:val="both"/>
        <w:rPr>
          <w:szCs w:val="24"/>
        </w:rPr>
      </w:pPr>
    </w:p>
    <w:p w:rsidR="0094581F" w:rsidRPr="0094581F" w:rsidRDefault="0094581F" w:rsidP="0043670E">
      <w:pPr>
        <w:widowControl w:val="0"/>
        <w:numPr>
          <w:ilvl w:val="0"/>
          <w:numId w:val="9"/>
        </w:numPr>
        <w:jc w:val="both"/>
        <w:rPr>
          <w:i/>
          <w:szCs w:val="24"/>
        </w:rPr>
      </w:pPr>
      <w:r w:rsidRPr="0094581F">
        <w:rPr>
          <w:i/>
          <w:szCs w:val="24"/>
        </w:rPr>
        <w:t>Дискусія: «Співвідношення державної інформаційної політики та державного управління сферою інформаційних відносин».</w:t>
      </w:r>
    </w:p>
    <w:p w:rsidR="0094581F" w:rsidRPr="0094581F" w:rsidRDefault="0094581F" w:rsidP="0043670E">
      <w:pPr>
        <w:widowControl w:val="0"/>
        <w:numPr>
          <w:ilvl w:val="0"/>
          <w:numId w:val="9"/>
        </w:numPr>
        <w:jc w:val="both"/>
        <w:rPr>
          <w:i/>
          <w:szCs w:val="24"/>
        </w:rPr>
      </w:pPr>
      <w:r w:rsidRPr="0094581F">
        <w:rPr>
          <w:i/>
          <w:szCs w:val="24"/>
        </w:rPr>
        <w:t>Дискусія: «Функції та повноваження в інформаційній сфері Міністерства інформаційної політики України, Національної ради України з питань телебачення і радіомовлення та Державного комітету телебачення і радіомовлення».</w:t>
      </w:r>
    </w:p>
    <w:p w:rsidR="00E300DA" w:rsidRDefault="00E300DA" w:rsidP="00E300DA">
      <w:pPr>
        <w:tabs>
          <w:tab w:val="left" w:pos="284"/>
          <w:tab w:val="left" w:pos="567"/>
        </w:tabs>
        <w:ind w:firstLine="567"/>
        <w:jc w:val="both"/>
        <w:rPr>
          <w:szCs w:val="24"/>
        </w:rPr>
      </w:pPr>
    </w:p>
    <w:p w:rsidR="0094581F" w:rsidRPr="00F85547" w:rsidRDefault="0094581F" w:rsidP="00E300DA">
      <w:pPr>
        <w:tabs>
          <w:tab w:val="left" w:pos="284"/>
          <w:tab w:val="left" w:pos="567"/>
        </w:tabs>
        <w:ind w:firstLine="567"/>
        <w:jc w:val="both"/>
        <w:rPr>
          <w:szCs w:val="24"/>
        </w:rPr>
      </w:pPr>
    </w:p>
    <w:p w:rsidR="0094581F" w:rsidRPr="006E6A4B" w:rsidRDefault="0094581F" w:rsidP="0094581F">
      <w:pPr>
        <w:jc w:val="both"/>
        <w:rPr>
          <w:b/>
          <w:i/>
          <w:szCs w:val="24"/>
        </w:rPr>
      </w:pPr>
      <w:r w:rsidRPr="006E6A4B">
        <w:rPr>
          <w:szCs w:val="24"/>
        </w:rPr>
        <w:t xml:space="preserve">  </w:t>
      </w:r>
      <w:r w:rsidRPr="006E6A4B">
        <w:rPr>
          <w:b/>
          <w:i/>
          <w:szCs w:val="24"/>
        </w:rPr>
        <w:t xml:space="preserve">Заняття </w:t>
      </w:r>
      <w:r>
        <w:rPr>
          <w:b/>
          <w:i/>
          <w:szCs w:val="24"/>
        </w:rPr>
        <w:t>6</w:t>
      </w:r>
      <w:r w:rsidRPr="006E6A4B">
        <w:rPr>
          <w:b/>
          <w:i/>
          <w:szCs w:val="24"/>
        </w:rPr>
        <w:t>. Інформаційне суспільство: загальнотеоретичні питання та особливості становлення в Україні. (Семінар-</w:t>
      </w:r>
      <w:r>
        <w:rPr>
          <w:b/>
          <w:i/>
          <w:szCs w:val="24"/>
        </w:rPr>
        <w:t>дискусія</w:t>
      </w:r>
      <w:r w:rsidRPr="006E6A4B">
        <w:rPr>
          <w:b/>
          <w:i/>
          <w:szCs w:val="24"/>
        </w:rPr>
        <w:t>)</w:t>
      </w:r>
    </w:p>
    <w:p w:rsidR="00E300DA" w:rsidRPr="00F85547" w:rsidRDefault="00E300DA" w:rsidP="00E300DA">
      <w:pPr>
        <w:pStyle w:val="a9"/>
        <w:tabs>
          <w:tab w:val="left" w:pos="284"/>
          <w:tab w:val="left" w:pos="567"/>
        </w:tabs>
        <w:spacing w:after="0"/>
        <w:ind w:left="0" w:firstLine="567"/>
        <w:jc w:val="both"/>
        <w:rPr>
          <w:i/>
          <w:szCs w:val="24"/>
        </w:rPr>
      </w:pPr>
    </w:p>
    <w:p w:rsidR="0094581F" w:rsidRPr="00C16CA2" w:rsidRDefault="0094581F" w:rsidP="0043670E">
      <w:pPr>
        <w:widowControl w:val="0"/>
        <w:numPr>
          <w:ilvl w:val="0"/>
          <w:numId w:val="3"/>
        </w:numPr>
        <w:jc w:val="both"/>
        <w:rPr>
          <w:szCs w:val="24"/>
        </w:rPr>
      </w:pPr>
      <w:r w:rsidRPr="00C16CA2">
        <w:rPr>
          <w:szCs w:val="24"/>
        </w:rPr>
        <w:t>вільно оперувати категоріями: інформаційне суспільство, державна політика в сфері формування інформаційного супільства, інформаційна магістра</w:t>
      </w:r>
      <w:r>
        <w:rPr>
          <w:szCs w:val="24"/>
        </w:rPr>
        <w:t>ль, інформаційна інфраструктура;</w:t>
      </w:r>
    </w:p>
    <w:p w:rsidR="0094581F" w:rsidRDefault="0094581F" w:rsidP="0043670E">
      <w:pPr>
        <w:widowControl w:val="0"/>
        <w:numPr>
          <w:ilvl w:val="0"/>
          <w:numId w:val="3"/>
        </w:numPr>
        <w:jc w:val="both"/>
        <w:rPr>
          <w:szCs w:val="24"/>
        </w:rPr>
      </w:pPr>
      <w:r w:rsidRPr="00C16CA2">
        <w:rPr>
          <w:szCs w:val="24"/>
        </w:rPr>
        <w:t>розкривати етапи становлення інформаційного суспільства, міжнародно-правові проблеми інформаційного суспільства,  особливості формування інформаційного суспільства в Україні;</w:t>
      </w:r>
    </w:p>
    <w:p w:rsidR="0094581F" w:rsidRPr="00C16CA2" w:rsidRDefault="0094581F" w:rsidP="0043670E">
      <w:pPr>
        <w:widowControl w:val="0"/>
        <w:numPr>
          <w:ilvl w:val="0"/>
          <w:numId w:val="3"/>
        </w:numPr>
        <w:jc w:val="both"/>
        <w:rPr>
          <w:szCs w:val="24"/>
        </w:rPr>
      </w:pPr>
      <w:r>
        <w:rPr>
          <w:szCs w:val="24"/>
        </w:rPr>
        <w:t>характеризувати завдання, цілі та напрями розвитку інформаційного суспільства в Україні;</w:t>
      </w:r>
    </w:p>
    <w:p w:rsidR="0094581F" w:rsidRPr="00C16CA2" w:rsidRDefault="0094581F" w:rsidP="0043670E">
      <w:pPr>
        <w:widowControl w:val="0"/>
        <w:numPr>
          <w:ilvl w:val="0"/>
          <w:numId w:val="3"/>
        </w:numPr>
        <w:jc w:val="both"/>
        <w:rPr>
          <w:szCs w:val="24"/>
        </w:rPr>
      </w:pPr>
      <w:r w:rsidRPr="00C16CA2">
        <w:rPr>
          <w:szCs w:val="24"/>
        </w:rPr>
        <w:t xml:space="preserve">аналізувати Національну програму інформатизації України та </w:t>
      </w:r>
      <w:r>
        <w:rPr>
          <w:szCs w:val="24"/>
        </w:rPr>
        <w:t xml:space="preserve">Основні </w:t>
      </w:r>
      <w:r w:rsidRPr="00C16CA2">
        <w:rPr>
          <w:szCs w:val="24"/>
        </w:rPr>
        <w:t>засади розвитку інформаційного суспільства в Україні на 2007 – 2015 роки.</w:t>
      </w:r>
    </w:p>
    <w:p w:rsidR="00E300DA" w:rsidRPr="00F85547" w:rsidRDefault="00E300DA" w:rsidP="00E300DA">
      <w:pPr>
        <w:pStyle w:val="a9"/>
        <w:tabs>
          <w:tab w:val="left" w:pos="284"/>
          <w:tab w:val="left" w:pos="567"/>
          <w:tab w:val="left" w:pos="1276"/>
        </w:tabs>
        <w:spacing w:after="0"/>
        <w:ind w:left="0" w:right="51" w:firstLine="567"/>
        <w:rPr>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94581F" w:rsidRDefault="0094581F" w:rsidP="0043670E">
      <w:pPr>
        <w:numPr>
          <w:ilvl w:val="0"/>
          <w:numId w:val="10"/>
        </w:numPr>
        <w:jc w:val="both"/>
        <w:rPr>
          <w:szCs w:val="24"/>
        </w:rPr>
      </w:pPr>
      <w:r>
        <w:rPr>
          <w:szCs w:val="24"/>
        </w:rPr>
        <w:t xml:space="preserve">Роль інформації в житті людини, суспільства, держави. </w:t>
      </w:r>
    </w:p>
    <w:p w:rsidR="0094581F" w:rsidRDefault="0094581F" w:rsidP="0043670E">
      <w:pPr>
        <w:numPr>
          <w:ilvl w:val="0"/>
          <w:numId w:val="10"/>
        </w:numPr>
        <w:jc w:val="both"/>
        <w:rPr>
          <w:szCs w:val="24"/>
        </w:rPr>
      </w:pPr>
      <w:r>
        <w:rPr>
          <w:szCs w:val="24"/>
        </w:rPr>
        <w:t xml:space="preserve">Інформаційне суспільство. Підходи до визначення поняття „інформаційне суспільство”. Етапи становлення, характерні риси, особливості, правові проблеми. </w:t>
      </w:r>
    </w:p>
    <w:p w:rsidR="0094581F" w:rsidRDefault="0094581F" w:rsidP="0043670E">
      <w:pPr>
        <w:numPr>
          <w:ilvl w:val="0"/>
          <w:numId w:val="10"/>
        </w:numPr>
        <w:jc w:val="both"/>
        <w:rPr>
          <w:szCs w:val="24"/>
        </w:rPr>
      </w:pPr>
      <w:r>
        <w:rPr>
          <w:szCs w:val="24"/>
        </w:rPr>
        <w:t xml:space="preserve">Хартія Глобального інформаційного суспільства (Окинава). </w:t>
      </w:r>
    </w:p>
    <w:p w:rsidR="0094581F" w:rsidRDefault="0094581F" w:rsidP="0043670E">
      <w:pPr>
        <w:numPr>
          <w:ilvl w:val="0"/>
          <w:numId w:val="10"/>
        </w:numPr>
        <w:jc w:val="both"/>
        <w:rPr>
          <w:szCs w:val="24"/>
        </w:rPr>
      </w:pPr>
      <w:r>
        <w:rPr>
          <w:szCs w:val="24"/>
        </w:rPr>
        <w:t xml:space="preserve">Держава та інформаційне суспільство. Державна політика в сфері формування інформаційного суспільства. </w:t>
      </w:r>
    </w:p>
    <w:p w:rsidR="0094581F" w:rsidRDefault="0094581F" w:rsidP="0043670E">
      <w:pPr>
        <w:numPr>
          <w:ilvl w:val="0"/>
          <w:numId w:val="10"/>
        </w:numPr>
        <w:jc w:val="both"/>
        <w:rPr>
          <w:szCs w:val="24"/>
        </w:rPr>
      </w:pPr>
      <w:r>
        <w:rPr>
          <w:szCs w:val="24"/>
        </w:rPr>
        <w:t xml:space="preserve">Національна програма інформатизації. Стан реалізації національної програми на сучасному етапі: проблеми та перспективи. </w:t>
      </w:r>
    </w:p>
    <w:p w:rsidR="0094581F" w:rsidRDefault="0094581F" w:rsidP="0043670E">
      <w:pPr>
        <w:numPr>
          <w:ilvl w:val="0"/>
          <w:numId w:val="10"/>
        </w:numPr>
        <w:jc w:val="both"/>
        <w:rPr>
          <w:szCs w:val="24"/>
        </w:rPr>
      </w:pPr>
      <w:r>
        <w:rPr>
          <w:szCs w:val="24"/>
        </w:rPr>
        <w:t>Проблеми правового регулювання суспільних відносин в інформаційному суспільстві.</w:t>
      </w:r>
    </w:p>
    <w:p w:rsidR="0094581F" w:rsidRDefault="0094581F" w:rsidP="0043670E">
      <w:pPr>
        <w:numPr>
          <w:ilvl w:val="0"/>
          <w:numId w:val="10"/>
        </w:numPr>
        <w:jc w:val="both"/>
        <w:rPr>
          <w:szCs w:val="24"/>
        </w:rPr>
      </w:pPr>
      <w:r>
        <w:rPr>
          <w:szCs w:val="24"/>
        </w:rPr>
        <w:t xml:space="preserve">Інформаційна магістраль. </w:t>
      </w:r>
    </w:p>
    <w:p w:rsidR="0094581F" w:rsidRDefault="0094581F" w:rsidP="0043670E">
      <w:pPr>
        <w:numPr>
          <w:ilvl w:val="0"/>
          <w:numId w:val="10"/>
        </w:numPr>
        <w:jc w:val="both"/>
        <w:rPr>
          <w:szCs w:val="24"/>
        </w:rPr>
      </w:pPr>
      <w:r>
        <w:rPr>
          <w:szCs w:val="24"/>
        </w:rPr>
        <w:t>Поняття інформаційної інфраструктури. Нормативно-правове регулювання розвитку та захисту інформаційної інфраструктури. Основні напрямки захисту інформаційної інфраструктури.</w:t>
      </w:r>
    </w:p>
    <w:p w:rsidR="0094581F" w:rsidRDefault="0094581F" w:rsidP="0043670E">
      <w:pPr>
        <w:numPr>
          <w:ilvl w:val="0"/>
          <w:numId w:val="10"/>
        </w:numPr>
        <w:jc w:val="both"/>
        <w:rPr>
          <w:szCs w:val="24"/>
        </w:rPr>
      </w:pPr>
      <w:r>
        <w:rPr>
          <w:szCs w:val="24"/>
        </w:rPr>
        <w:t>Співвідношення понять „інформаційне суспільство”, „інформаційна магістраль” та „інформаційна інфраструктура”.</w:t>
      </w:r>
    </w:p>
    <w:p w:rsidR="00E300DA" w:rsidRPr="00F85547" w:rsidRDefault="00E300DA" w:rsidP="00E300DA">
      <w:pPr>
        <w:pStyle w:val="a9"/>
        <w:tabs>
          <w:tab w:val="left" w:pos="-1620"/>
          <w:tab w:val="left" w:pos="180"/>
          <w:tab w:val="left" w:pos="567"/>
        </w:tabs>
        <w:spacing w:after="0"/>
        <w:ind w:left="0" w:right="-59" w:firstLine="567"/>
        <w:rPr>
          <w:szCs w:val="24"/>
        </w:rPr>
      </w:pPr>
    </w:p>
    <w:p w:rsidR="0094581F" w:rsidRPr="0094581F" w:rsidRDefault="0094581F" w:rsidP="0043670E">
      <w:pPr>
        <w:widowControl w:val="0"/>
        <w:numPr>
          <w:ilvl w:val="0"/>
          <w:numId w:val="11"/>
        </w:numPr>
        <w:jc w:val="both"/>
        <w:rPr>
          <w:i/>
          <w:szCs w:val="24"/>
        </w:rPr>
      </w:pPr>
      <w:r w:rsidRPr="0094581F">
        <w:rPr>
          <w:i/>
          <w:szCs w:val="24"/>
        </w:rPr>
        <w:t>Дискусія: «Співвідношення понять «інформаційне суспільство», «інформаційна магістраль» та «інформаційна інфраструктура».</w:t>
      </w:r>
    </w:p>
    <w:p w:rsidR="0094581F" w:rsidRPr="0094581F" w:rsidRDefault="0094581F" w:rsidP="0043670E">
      <w:pPr>
        <w:widowControl w:val="0"/>
        <w:numPr>
          <w:ilvl w:val="0"/>
          <w:numId w:val="11"/>
        </w:numPr>
        <w:jc w:val="both"/>
        <w:rPr>
          <w:i/>
          <w:szCs w:val="24"/>
        </w:rPr>
      </w:pPr>
      <w:r w:rsidRPr="0094581F">
        <w:rPr>
          <w:i/>
          <w:szCs w:val="24"/>
        </w:rPr>
        <w:t>Дискусія: «Які правові проблеми існують сьогодні, що гальмують розвиток інформаційного суспільства в Україні?»</w:t>
      </w:r>
    </w:p>
    <w:p w:rsidR="00E300DA" w:rsidRPr="00F85547" w:rsidRDefault="00E300DA" w:rsidP="00E300DA">
      <w:pPr>
        <w:pStyle w:val="ab"/>
        <w:tabs>
          <w:tab w:val="left" w:pos="284"/>
          <w:tab w:val="left" w:pos="567"/>
        </w:tabs>
        <w:ind w:left="0" w:firstLine="567"/>
        <w:contextualSpacing w:val="0"/>
        <w:rPr>
          <w:szCs w:val="24"/>
        </w:rPr>
      </w:pPr>
    </w:p>
    <w:p w:rsidR="00E300DA" w:rsidRPr="00F85547" w:rsidRDefault="00E300DA" w:rsidP="00E300DA">
      <w:pPr>
        <w:tabs>
          <w:tab w:val="left" w:pos="284"/>
          <w:tab w:val="left" w:pos="567"/>
        </w:tabs>
        <w:ind w:firstLine="567"/>
        <w:jc w:val="both"/>
        <w:rPr>
          <w:szCs w:val="24"/>
        </w:rPr>
      </w:pPr>
    </w:p>
    <w:p w:rsidR="0094581F" w:rsidRDefault="0094581F" w:rsidP="0094581F">
      <w:pPr>
        <w:jc w:val="both"/>
        <w:rPr>
          <w:b/>
          <w:i/>
          <w:szCs w:val="24"/>
        </w:rPr>
      </w:pPr>
      <w:r>
        <w:rPr>
          <w:b/>
          <w:i/>
          <w:szCs w:val="24"/>
        </w:rPr>
        <w:t xml:space="preserve">Заняття 7. Глобальна мережа Інтернет: особливості правового регулювання </w:t>
      </w:r>
      <w:r w:rsidRPr="006903D9">
        <w:rPr>
          <w:b/>
          <w:i/>
          <w:szCs w:val="24"/>
        </w:rPr>
        <w:t>інформаційної діяльності</w:t>
      </w:r>
      <w:r w:rsidRPr="00A90E50">
        <w:rPr>
          <w:b/>
          <w:i/>
          <w:szCs w:val="24"/>
        </w:rPr>
        <w:t>.</w:t>
      </w:r>
      <w:r>
        <w:rPr>
          <w:b/>
          <w:i/>
          <w:szCs w:val="24"/>
        </w:rPr>
        <w:t xml:space="preserve"> (Семінар-розгорнута бесіда)</w:t>
      </w:r>
    </w:p>
    <w:p w:rsidR="00E300DA" w:rsidRPr="00F85547" w:rsidRDefault="00E300DA" w:rsidP="00E300DA">
      <w:pPr>
        <w:tabs>
          <w:tab w:val="left" w:pos="284"/>
          <w:tab w:val="left" w:pos="567"/>
        </w:tabs>
        <w:ind w:firstLine="567"/>
        <w:jc w:val="both"/>
        <w:rPr>
          <w:szCs w:val="24"/>
          <w:u w:val="single"/>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94581F" w:rsidRDefault="0094581F" w:rsidP="0043670E">
      <w:pPr>
        <w:widowControl w:val="0"/>
        <w:numPr>
          <w:ilvl w:val="0"/>
          <w:numId w:val="3"/>
        </w:numPr>
        <w:jc w:val="both"/>
        <w:rPr>
          <w:szCs w:val="24"/>
        </w:rPr>
      </w:pPr>
      <w:r>
        <w:rPr>
          <w:szCs w:val="24"/>
        </w:rPr>
        <w:lastRenderedPageBreak/>
        <w:t xml:space="preserve">вільно оперувати категоріями: глобальна мережа Інтернет, віртуальне середовище, інформаційний документообіг, електронний документ, електронний цифровий підпис, суб’єкти електронного документообігу, інформаційна послуга в мережі Інтернет, реклама, інформаційні технології, інформаційна безпека, електронна торгівля; </w:t>
      </w:r>
    </w:p>
    <w:p w:rsidR="0094581F" w:rsidRDefault="0094581F" w:rsidP="0043670E">
      <w:pPr>
        <w:widowControl w:val="0"/>
        <w:numPr>
          <w:ilvl w:val="0"/>
          <w:numId w:val="3"/>
        </w:numPr>
        <w:jc w:val="both"/>
        <w:rPr>
          <w:szCs w:val="24"/>
        </w:rPr>
      </w:pPr>
      <w:r>
        <w:rPr>
          <w:szCs w:val="24"/>
        </w:rPr>
        <w:t xml:space="preserve">розкривати особливості правового </w:t>
      </w:r>
      <w:r w:rsidRPr="003D1484">
        <w:rPr>
          <w:szCs w:val="24"/>
        </w:rPr>
        <w:t>регулювання відносин щодо реалізації права на пошук, отримання і використання інформації в глобальній мережі Інтернет</w:t>
      </w:r>
      <w:r>
        <w:rPr>
          <w:szCs w:val="24"/>
        </w:rPr>
        <w:t>,</w:t>
      </w:r>
      <w:r w:rsidRPr="003D1484">
        <w:rPr>
          <w:szCs w:val="24"/>
        </w:rPr>
        <w:t xml:space="preserve"> </w:t>
      </w:r>
      <w:r>
        <w:rPr>
          <w:szCs w:val="24"/>
        </w:rPr>
        <w:t>державної політики</w:t>
      </w:r>
      <w:r w:rsidRPr="003D1484">
        <w:rPr>
          <w:szCs w:val="24"/>
        </w:rPr>
        <w:t xml:space="preserve"> </w:t>
      </w:r>
      <w:r>
        <w:rPr>
          <w:szCs w:val="24"/>
        </w:rPr>
        <w:t xml:space="preserve">щодо глобальної мережі Інтернет, правового регулювання засобів масової інформації в Інтернет; </w:t>
      </w:r>
    </w:p>
    <w:p w:rsidR="0094581F" w:rsidRDefault="0094581F" w:rsidP="0043670E">
      <w:pPr>
        <w:widowControl w:val="0"/>
        <w:numPr>
          <w:ilvl w:val="0"/>
          <w:numId w:val="3"/>
        </w:numPr>
        <w:jc w:val="both"/>
        <w:rPr>
          <w:szCs w:val="24"/>
        </w:rPr>
      </w:pPr>
      <w:r>
        <w:rPr>
          <w:szCs w:val="24"/>
        </w:rPr>
        <w:t xml:space="preserve">визначати особливості </w:t>
      </w:r>
      <w:r w:rsidRPr="009E576F">
        <w:rPr>
          <w:szCs w:val="24"/>
        </w:rPr>
        <w:t>правового регулювання відносин в області створення і застосування інформаційних технологій та засобів їх забезпечення в Інтернет</w:t>
      </w:r>
      <w:r>
        <w:rPr>
          <w:szCs w:val="24"/>
        </w:rPr>
        <w:t>;</w:t>
      </w:r>
    </w:p>
    <w:p w:rsidR="00E300DA" w:rsidRPr="0094581F" w:rsidRDefault="0094581F" w:rsidP="0043670E">
      <w:pPr>
        <w:widowControl w:val="0"/>
        <w:numPr>
          <w:ilvl w:val="0"/>
          <w:numId w:val="3"/>
        </w:numPr>
        <w:jc w:val="both"/>
        <w:rPr>
          <w:szCs w:val="24"/>
        </w:rPr>
      </w:pPr>
      <w:r w:rsidRPr="00FD3580">
        <w:rPr>
          <w:szCs w:val="24"/>
        </w:rPr>
        <w:t>аналізувати законодавство, що</w:t>
      </w:r>
      <w:r w:rsidRPr="009E576F">
        <w:rPr>
          <w:szCs w:val="24"/>
        </w:rPr>
        <w:t xml:space="preserve"> забезпеч</w:t>
      </w:r>
      <w:r>
        <w:rPr>
          <w:szCs w:val="24"/>
        </w:rPr>
        <w:t>ує інформаційну безпеку</w:t>
      </w:r>
      <w:r w:rsidRPr="009E576F">
        <w:rPr>
          <w:szCs w:val="24"/>
        </w:rPr>
        <w:t xml:space="preserve"> в мережі Інтернет</w:t>
      </w:r>
      <w:r>
        <w:rPr>
          <w:szCs w:val="24"/>
        </w:rPr>
        <w:t xml:space="preserve">, і виявляти наявні прогалини. </w:t>
      </w:r>
    </w:p>
    <w:p w:rsidR="00E300DA" w:rsidRPr="00F85547" w:rsidRDefault="00E300DA" w:rsidP="00E300DA">
      <w:pPr>
        <w:tabs>
          <w:tab w:val="left" w:pos="284"/>
          <w:tab w:val="left" w:pos="567"/>
        </w:tabs>
        <w:ind w:firstLine="567"/>
        <w:jc w:val="both"/>
        <w:rPr>
          <w:b/>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94581F" w:rsidRDefault="0094581F" w:rsidP="0043670E">
      <w:pPr>
        <w:numPr>
          <w:ilvl w:val="0"/>
          <w:numId w:val="12"/>
        </w:numPr>
        <w:jc w:val="both"/>
        <w:rPr>
          <w:szCs w:val="24"/>
        </w:rPr>
      </w:pPr>
      <w:r>
        <w:rPr>
          <w:szCs w:val="24"/>
        </w:rPr>
        <w:t xml:space="preserve">Глобальна інформаційна мережа Інтернет. </w:t>
      </w:r>
    </w:p>
    <w:p w:rsidR="0094581F" w:rsidRDefault="0094581F" w:rsidP="0043670E">
      <w:pPr>
        <w:numPr>
          <w:ilvl w:val="0"/>
          <w:numId w:val="12"/>
        </w:numPr>
        <w:jc w:val="both"/>
        <w:rPr>
          <w:szCs w:val="24"/>
        </w:rPr>
      </w:pPr>
      <w:r>
        <w:rPr>
          <w:szCs w:val="24"/>
        </w:rPr>
        <w:t xml:space="preserve">Національна складова інформаційної мережі Інтернет. </w:t>
      </w:r>
    </w:p>
    <w:p w:rsidR="0094581F" w:rsidRDefault="0094581F" w:rsidP="0043670E">
      <w:pPr>
        <w:numPr>
          <w:ilvl w:val="0"/>
          <w:numId w:val="12"/>
        </w:numPr>
        <w:jc w:val="both"/>
        <w:rPr>
          <w:szCs w:val="24"/>
        </w:rPr>
      </w:pPr>
      <w:r>
        <w:rPr>
          <w:szCs w:val="24"/>
        </w:rPr>
        <w:t xml:space="preserve">Правове регулювання діяльності в мережі Інтернет: проблеми та перспективи. Державна політика щодо глобальної мережі Інтернет. </w:t>
      </w:r>
    </w:p>
    <w:p w:rsidR="0094581F" w:rsidRDefault="0094581F" w:rsidP="0043670E">
      <w:pPr>
        <w:numPr>
          <w:ilvl w:val="0"/>
          <w:numId w:val="12"/>
        </w:numPr>
        <w:jc w:val="both"/>
        <w:rPr>
          <w:szCs w:val="24"/>
        </w:rPr>
      </w:pPr>
      <w:r>
        <w:rPr>
          <w:szCs w:val="24"/>
        </w:rPr>
        <w:t xml:space="preserve">Особливості реалізації інформаційних правовідносин в мережі Інтернет. </w:t>
      </w:r>
    </w:p>
    <w:p w:rsidR="0094581F" w:rsidRDefault="0094581F" w:rsidP="0043670E">
      <w:pPr>
        <w:numPr>
          <w:ilvl w:val="0"/>
          <w:numId w:val="12"/>
        </w:numPr>
        <w:jc w:val="both"/>
        <w:rPr>
          <w:szCs w:val="24"/>
        </w:rPr>
      </w:pPr>
      <w:r>
        <w:rPr>
          <w:szCs w:val="24"/>
        </w:rPr>
        <w:t xml:space="preserve">Особливості правового регулювання відносин щодо реалізації права на пошук, отримання і використання інформації в глобальній мережі Інтернет. </w:t>
      </w:r>
    </w:p>
    <w:p w:rsidR="0094581F" w:rsidRDefault="0094581F" w:rsidP="0043670E">
      <w:pPr>
        <w:numPr>
          <w:ilvl w:val="0"/>
          <w:numId w:val="12"/>
        </w:numPr>
        <w:jc w:val="both"/>
        <w:rPr>
          <w:szCs w:val="24"/>
        </w:rPr>
      </w:pPr>
      <w:r>
        <w:rPr>
          <w:szCs w:val="24"/>
        </w:rPr>
        <w:t xml:space="preserve">Інформаційний документ та інформаційний документообіг. Правовий статус інформаційного документу. </w:t>
      </w:r>
    </w:p>
    <w:p w:rsidR="0094581F" w:rsidRDefault="0094581F" w:rsidP="0043670E">
      <w:pPr>
        <w:numPr>
          <w:ilvl w:val="0"/>
          <w:numId w:val="12"/>
        </w:numPr>
        <w:jc w:val="both"/>
        <w:rPr>
          <w:szCs w:val="24"/>
        </w:rPr>
      </w:pPr>
      <w:r>
        <w:rPr>
          <w:szCs w:val="24"/>
        </w:rPr>
        <w:t xml:space="preserve">Електронний цифровий підпис. </w:t>
      </w:r>
    </w:p>
    <w:p w:rsidR="0094581F" w:rsidRDefault="0094581F" w:rsidP="0043670E">
      <w:pPr>
        <w:numPr>
          <w:ilvl w:val="0"/>
          <w:numId w:val="12"/>
        </w:numPr>
        <w:jc w:val="both"/>
        <w:rPr>
          <w:szCs w:val="24"/>
        </w:rPr>
      </w:pPr>
      <w:r>
        <w:rPr>
          <w:szCs w:val="24"/>
        </w:rPr>
        <w:t>Особливості правового регулювання відносин щодо створення та розповсюдження документів, формування інформаційних ресурсів та надання інформаційних послуг в мережі Інтернет.</w:t>
      </w:r>
    </w:p>
    <w:p w:rsidR="0094581F" w:rsidRDefault="0094581F" w:rsidP="0043670E">
      <w:pPr>
        <w:numPr>
          <w:ilvl w:val="0"/>
          <w:numId w:val="12"/>
        </w:numPr>
        <w:jc w:val="both"/>
        <w:rPr>
          <w:szCs w:val="24"/>
        </w:rPr>
      </w:pPr>
      <w:r>
        <w:rPr>
          <w:szCs w:val="24"/>
        </w:rPr>
        <w:t xml:space="preserve">Засоби масової інформації в Інтернет: питання правового регулювання. </w:t>
      </w:r>
    </w:p>
    <w:p w:rsidR="0094581F" w:rsidRDefault="0094581F" w:rsidP="0043670E">
      <w:pPr>
        <w:numPr>
          <w:ilvl w:val="0"/>
          <w:numId w:val="12"/>
        </w:numPr>
        <w:jc w:val="both"/>
        <w:rPr>
          <w:szCs w:val="24"/>
        </w:rPr>
      </w:pPr>
      <w:r>
        <w:rPr>
          <w:szCs w:val="24"/>
        </w:rPr>
        <w:t>Реклама в Інтернет.</w:t>
      </w:r>
    </w:p>
    <w:p w:rsidR="0094581F" w:rsidRDefault="0094581F" w:rsidP="0043670E">
      <w:pPr>
        <w:numPr>
          <w:ilvl w:val="0"/>
          <w:numId w:val="12"/>
        </w:numPr>
        <w:jc w:val="both"/>
        <w:rPr>
          <w:szCs w:val="24"/>
        </w:rPr>
      </w:pPr>
      <w:r>
        <w:rPr>
          <w:szCs w:val="24"/>
        </w:rPr>
        <w:t xml:space="preserve">Особливості правового регулювання відносин в області створення і застосування інформаційних технологій та засобів їх забезпечення в Інтернет. </w:t>
      </w:r>
    </w:p>
    <w:p w:rsidR="0094581F" w:rsidRDefault="0094581F" w:rsidP="0043670E">
      <w:pPr>
        <w:numPr>
          <w:ilvl w:val="0"/>
          <w:numId w:val="12"/>
        </w:numPr>
        <w:jc w:val="both"/>
        <w:rPr>
          <w:szCs w:val="24"/>
        </w:rPr>
      </w:pPr>
      <w:r>
        <w:rPr>
          <w:szCs w:val="24"/>
        </w:rPr>
        <w:t xml:space="preserve">Електронна торгівля: питання правового врегулювання. </w:t>
      </w:r>
    </w:p>
    <w:p w:rsidR="0094581F" w:rsidRDefault="0094581F" w:rsidP="0043670E">
      <w:pPr>
        <w:numPr>
          <w:ilvl w:val="0"/>
          <w:numId w:val="12"/>
        </w:numPr>
        <w:jc w:val="both"/>
        <w:rPr>
          <w:szCs w:val="24"/>
        </w:rPr>
      </w:pPr>
      <w:r>
        <w:rPr>
          <w:szCs w:val="24"/>
        </w:rPr>
        <w:t>Проблеми правового забезпечення інформаційної безпеки в мережі Інтернет.</w:t>
      </w:r>
    </w:p>
    <w:p w:rsidR="00E300DA" w:rsidRPr="00F85547" w:rsidRDefault="00E300DA" w:rsidP="00E300DA">
      <w:pPr>
        <w:pStyle w:val="a9"/>
        <w:tabs>
          <w:tab w:val="left" w:pos="284"/>
          <w:tab w:val="left" w:pos="567"/>
        </w:tabs>
        <w:spacing w:after="0"/>
        <w:ind w:left="0" w:firstLine="567"/>
        <w:rPr>
          <w:b/>
          <w:i/>
          <w:szCs w:val="24"/>
          <w:u w:val="single"/>
        </w:rPr>
      </w:pPr>
    </w:p>
    <w:p w:rsidR="00863670" w:rsidRPr="00863670" w:rsidRDefault="00863670" w:rsidP="00863670">
      <w:pPr>
        <w:widowControl w:val="0"/>
        <w:ind w:firstLine="567"/>
        <w:jc w:val="both"/>
        <w:rPr>
          <w:i/>
          <w:szCs w:val="24"/>
        </w:rPr>
      </w:pPr>
      <w:r>
        <w:rPr>
          <w:i/>
          <w:szCs w:val="24"/>
        </w:rPr>
        <w:t xml:space="preserve">2. </w:t>
      </w:r>
      <w:r w:rsidRPr="00863670">
        <w:rPr>
          <w:i/>
          <w:szCs w:val="24"/>
        </w:rPr>
        <w:t>Дискусія на тему: «Чи є Інтернет засобом масової інформації?»</w:t>
      </w:r>
    </w:p>
    <w:p w:rsidR="00863670" w:rsidRPr="00863670" w:rsidRDefault="00863670" w:rsidP="00863670">
      <w:pPr>
        <w:widowControl w:val="0"/>
        <w:ind w:firstLine="567"/>
        <w:jc w:val="both"/>
        <w:rPr>
          <w:i/>
          <w:szCs w:val="24"/>
        </w:rPr>
      </w:pPr>
      <w:r>
        <w:rPr>
          <w:i/>
          <w:szCs w:val="24"/>
        </w:rPr>
        <w:t xml:space="preserve">3. </w:t>
      </w:r>
      <w:r w:rsidRPr="00863670">
        <w:rPr>
          <w:i/>
          <w:szCs w:val="24"/>
        </w:rPr>
        <w:t>Дискусія на тему: «Які плюси та мінуси засобів масової інформації в мережі Інтернет, порівняно з традиційними ЗМІ – телебаченням, радіомовленням, пресою?»</w:t>
      </w:r>
    </w:p>
    <w:p w:rsidR="00E300DA" w:rsidRPr="00F85547" w:rsidRDefault="00E300DA" w:rsidP="00E300DA">
      <w:pPr>
        <w:pStyle w:val="a9"/>
        <w:tabs>
          <w:tab w:val="left" w:pos="567"/>
        </w:tabs>
        <w:spacing w:after="0"/>
        <w:ind w:left="0" w:firstLine="540"/>
        <w:rPr>
          <w:i/>
          <w:szCs w:val="24"/>
        </w:rPr>
      </w:pPr>
    </w:p>
    <w:p w:rsidR="00E300DA" w:rsidRPr="00863670" w:rsidRDefault="00E300DA" w:rsidP="00863670">
      <w:pPr>
        <w:pStyle w:val="a9"/>
        <w:tabs>
          <w:tab w:val="left" w:pos="284"/>
          <w:tab w:val="left" w:pos="851"/>
        </w:tabs>
        <w:spacing w:after="0"/>
        <w:ind w:left="0" w:right="651"/>
        <w:jc w:val="both"/>
        <w:rPr>
          <w:szCs w:val="24"/>
        </w:rPr>
      </w:pPr>
    </w:p>
    <w:p w:rsidR="00863670" w:rsidRDefault="00863670" w:rsidP="00863670">
      <w:pPr>
        <w:jc w:val="both"/>
        <w:rPr>
          <w:b/>
          <w:i/>
          <w:szCs w:val="24"/>
        </w:rPr>
      </w:pPr>
      <w:r>
        <w:rPr>
          <w:b/>
          <w:i/>
          <w:szCs w:val="24"/>
        </w:rPr>
        <w:t>Заняття 8.</w:t>
      </w:r>
      <w:r w:rsidRPr="00385DCE">
        <w:rPr>
          <w:szCs w:val="24"/>
        </w:rPr>
        <w:t xml:space="preserve"> </w:t>
      </w:r>
      <w:r>
        <w:rPr>
          <w:b/>
          <w:i/>
          <w:szCs w:val="24"/>
        </w:rPr>
        <w:t xml:space="preserve">Загальні питання правового регулювання інституту інтелектуальної власності. </w:t>
      </w:r>
      <w:r w:rsidRPr="00385DCE">
        <w:rPr>
          <w:b/>
          <w:i/>
          <w:szCs w:val="24"/>
        </w:rPr>
        <w:t>Особливості нормативного регулювання права інтелектуальної власності в сфері інформаційних відносин</w:t>
      </w:r>
      <w:r>
        <w:rPr>
          <w:b/>
          <w:i/>
          <w:szCs w:val="24"/>
        </w:rPr>
        <w:t>. (Семінар-дискусія)</w:t>
      </w:r>
    </w:p>
    <w:p w:rsidR="00E300DA" w:rsidRPr="00F85547" w:rsidRDefault="00E300DA" w:rsidP="00E300DA">
      <w:pPr>
        <w:tabs>
          <w:tab w:val="left" w:pos="284"/>
          <w:tab w:val="left" w:pos="567"/>
        </w:tabs>
        <w:ind w:firstLine="567"/>
        <w:jc w:val="both"/>
        <w:rPr>
          <w:szCs w:val="24"/>
        </w:rPr>
      </w:pPr>
    </w:p>
    <w:p w:rsidR="00E300DA" w:rsidRPr="00F85547" w:rsidRDefault="00E300DA" w:rsidP="00E300DA">
      <w:pPr>
        <w:pStyle w:val="a9"/>
        <w:tabs>
          <w:tab w:val="left" w:pos="284"/>
          <w:tab w:val="left" w:pos="567"/>
        </w:tabs>
        <w:spacing w:after="0"/>
        <w:ind w:left="0" w:firstLine="567"/>
        <w:rPr>
          <w:i/>
          <w:szCs w:val="24"/>
        </w:rPr>
      </w:pPr>
      <w:r w:rsidRPr="00F85547">
        <w:rPr>
          <w:i/>
          <w:szCs w:val="24"/>
        </w:rPr>
        <w:t>Компетенції</w:t>
      </w:r>
    </w:p>
    <w:p w:rsidR="00863670" w:rsidRDefault="00863670" w:rsidP="0043670E">
      <w:pPr>
        <w:widowControl w:val="0"/>
        <w:numPr>
          <w:ilvl w:val="0"/>
          <w:numId w:val="3"/>
        </w:numPr>
        <w:jc w:val="both"/>
        <w:rPr>
          <w:szCs w:val="24"/>
        </w:rPr>
      </w:pPr>
      <w:r w:rsidRPr="00CD18A4">
        <w:rPr>
          <w:szCs w:val="24"/>
        </w:rPr>
        <w:t xml:space="preserve">вільно оперувати категоріями: </w:t>
      </w:r>
      <w:r>
        <w:rPr>
          <w:szCs w:val="24"/>
        </w:rPr>
        <w:t xml:space="preserve">право інтелектуальної власності, інститут авторського права, твір, автор твору, відтворення, опублікування, примірник твору, службовий твір, виключні та невиключні права, комп’ютерна програма, база даних, майнові та особисті немайнові права автора, інтелектуальна діяльність, надбання науки, літератури та мистецтва, програми для ЕОМ, база даних, топології інтегральних мікросхем, інститут ноу-хау, інтелектуальна власність, інститут патентного права; </w:t>
      </w:r>
    </w:p>
    <w:p w:rsidR="00863670" w:rsidRDefault="00863670" w:rsidP="0043670E">
      <w:pPr>
        <w:widowControl w:val="0"/>
        <w:numPr>
          <w:ilvl w:val="0"/>
          <w:numId w:val="3"/>
        </w:numPr>
        <w:jc w:val="both"/>
        <w:rPr>
          <w:szCs w:val="24"/>
        </w:rPr>
      </w:pPr>
      <w:r w:rsidRPr="00CD18A4">
        <w:rPr>
          <w:szCs w:val="24"/>
        </w:rPr>
        <w:t xml:space="preserve">розкривати </w:t>
      </w:r>
      <w:r>
        <w:rPr>
          <w:szCs w:val="24"/>
        </w:rPr>
        <w:t>джерела інституту інтелектуальної діяльності, об’єкти і суб’єкти авторського права та суміжних прав;</w:t>
      </w:r>
    </w:p>
    <w:p w:rsidR="00863670" w:rsidRDefault="00863670" w:rsidP="0043670E">
      <w:pPr>
        <w:widowControl w:val="0"/>
        <w:numPr>
          <w:ilvl w:val="0"/>
          <w:numId w:val="3"/>
        </w:numPr>
        <w:jc w:val="both"/>
        <w:rPr>
          <w:szCs w:val="24"/>
        </w:rPr>
      </w:pPr>
      <w:r>
        <w:rPr>
          <w:szCs w:val="24"/>
        </w:rPr>
        <w:lastRenderedPageBreak/>
        <w:t>визначати інститути права інтелектуальної власності;</w:t>
      </w:r>
    </w:p>
    <w:p w:rsidR="00863670" w:rsidRDefault="00863670" w:rsidP="0043670E">
      <w:pPr>
        <w:widowControl w:val="0"/>
        <w:numPr>
          <w:ilvl w:val="0"/>
          <w:numId w:val="3"/>
        </w:numPr>
        <w:jc w:val="both"/>
        <w:rPr>
          <w:szCs w:val="24"/>
        </w:rPr>
      </w:pPr>
      <w:r w:rsidRPr="00FD3580">
        <w:rPr>
          <w:szCs w:val="24"/>
        </w:rPr>
        <w:t>аналізувати законодавство, що регулює</w:t>
      </w:r>
      <w:r>
        <w:rPr>
          <w:szCs w:val="24"/>
        </w:rPr>
        <w:t xml:space="preserve"> право інтелектуальної власності в Україні. </w:t>
      </w:r>
    </w:p>
    <w:p w:rsidR="00E300DA" w:rsidRPr="00F85547" w:rsidRDefault="00E300DA" w:rsidP="00E300DA">
      <w:pPr>
        <w:tabs>
          <w:tab w:val="left" w:pos="284"/>
          <w:tab w:val="left" w:pos="567"/>
        </w:tabs>
        <w:ind w:firstLine="567"/>
        <w:jc w:val="both"/>
        <w:rPr>
          <w:b/>
          <w:szCs w:val="24"/>
        </w:rPr>
      </w:pPr>
    </w:p>
    <w:p w:rsidR="00E300DA" w:rsidRPr="00F85547" w:rsidRDefault="00E300DA" w:rsidP="00E300DA">
      <w:pPr>
        <w:pStyle w:val="a9"/>
        <w:tabs>
          <w:tab w:val="left" w:pos="567"/>
        </w:tabs>
        <w:spacing w:after="0"/>
        <w:ind w:left="0" w:firstLine="540"/>
        <w:rPr>
          <w:i/>
          <w:szCs w:val="24"/>
        </w:rPr>
      </w:pPr>
      <w:r w:rsidRPr="00F85547">
        <w:rPr>
          <w:i/>
          <w:szCs w:val="24"/>
        </w:rPr>
        <w:t>1. Питання для обговорення:</w:t>
      </w:r>
    </w:p>
    <w:p w:rsidR="00863670" w:rsidRDefault="00863670" w:rsidP="0043670E">
      <w:pPr>
        <w:numPr>
          <w:ilvl w:val="0"/>
          <w:numId w:val="13"/>
        </w:numPr>
        <w:jc w:val="both"/>
        <w:rPr>
          <w:szCs w:val="24"/>
        </w:rPr>
      </w:pPr>
      <w:r>
        <w:rPr>
          <w:szCs w:val="24"/>
        </w:rPr>
        <w:t xml:space="preserve">Право інтелектуальної власності. </w:t>
      </w:r>
    </w:p>
    <w:p w:rsidR="00863670" w:rsidRDefault="00863670" w:rsidP="0043670E">
      <w:pPr>
        <w:numPr>
          <w:ilvl w:val="0"/>
          <w:numId w:val="13"/>
        </w:numPr>
        <w:jc w:val="both"/>
        <w:rPr>
          <w:szCs w:val="24"/>
        </w:rPr>
      </w:pPr>
      <w:r>
        <w:rPr>
          <w:szCs w:val="24"/>
        </w:rPr>
        <w:t xml:space="preserve">Основні інститути права інтелектуальної власності. </w:t>
      </w:r>
    </w:p>
    <w:p w:rsidR="00863670" w:rsidRDefault="00863670" w:rsidP="0043670E">
      <w:pPr>
        <w:numPr>
          <w:ilvl w:val="0"/>
          <w:numId w:val="13"/>
        </w:numPr>
        <w:jc w:val="both"/>
        <w:rPr>
          <w:szCs w:val="24"/>
        </w:rPr>
      </w:pPr>
      <w:r>
        <w:rPr>
          <w:szCs w:val="24"/>
        </w:rPr>
        <w:t xml:space="preserve">Авторське право та суміжні права. Патентне право. </w:t>
      </w:r>
    </w:p>
    <w:p w:rsidR="00863670" w:rsidRDefault="00863670" w:rsidP="0043670E">
      <w:pPr>
        <w:numPr>
          <w:ilvl w:val="0"/>
          <w:numId w:val="13"/>
        </w:numPr>
        <w:jc w:val="both"/>
        <w:rPr>
          <w:szCs w:val="24"/>
        </w:rPr>
      </w:pPr>
      <w:r>
        <w:rPr>
          <w:szCs w:val="24"/>
        </w:rPr>
        <w:t xml:space="preserve">Особливості нормативного регулювання права інтелектуальної власності в сфері інформаційних відносин. </w:t>
      </w:r>
    </w:p>
    <w:p w:rsidR="00863670" w:rsidRDefault="00863670" w:rsidP="0043670E">
      <w:pPr>
        <w:numPr>
          <w:ilvl w:val="0"/>
          <w:numId w:val="13"/>
        </w:numPr>
        <w:jc w:val="both"/>
        <w:rPr>
          <w:szCs w:val="24"/>
        </w:rPr>
      </w:pPr>
      <w:r>
        <w:rPr>
          <w:szCs w:val="24"/>
        </w:rPr>
        <w:t>Особливості регулювання інформаційних відносин інститутом авторського права щодо створення, розповсюдження та використання творів літератури, науки, мистецтва.</w:t>
      </w:r>
    </w:p>
    <w:p w:rsidR="00863670" w:rsidRDefault="00863670" w:rsidP="0043670E">
      <w:pPr>
        <w:numPr>
          <w:ilvl w:val="0"/>
          <w:numId w:val="13"/>
        </w:numPr>
        <w:jc w:val="both"/>
        <w:rPr>
          <w:szCs w:val="24"/>
        </w:rPr>
      </w:pPr>
      <w:r>
        <w:rPr>
          <w:szCs w:val="24"/>
        </w:rPr>
        <w:t>Особливості регулювання інформаційних відносин авторського права щодо комп</w:t>
      </w:r>
      <w:r w:rsidRPr="00972D88">
        <w:rPr>
          <w:szCs w:val="24"/>
        </w:rPr>
        <w:t>’</w:t>
      </w:r>
      <w:r>
        <w:rPr>
          <w:szCs w:val="24"/>
        </w:rPr>
        <w:t xml:space="preserve">ютерних програм та баз даних. </w:t>
      </w:r>
    </w:p>
    <w:p w:rsidR="00863670" w:rsidRDefault="00863670" w:rsidP="0043670E">
      <w:pPr>
        <w:numPr>
          <w:ilvl w:val="0"/>
          <w:numId w:val="13"/>
        </w:numPr>
        <w:jc w:val="both"/>
        <w:rPr>
          <w:szCs w:val="24"/>
        </w:rPr>
      </w:pPr>
      <w:r>
        <w:rPr>
          <w:szCs w:val="24"/>
        </w:rPr>
        <w:t xml:space="preserve">Проблеми правового регулювання суміжних прав в інформаційному середовищі. </w:t>
      </w:r>
    </w:p>
    <w:p w:rsidR="00863670" w:rsidRDefault="00863670" w:rsidP="0043670E">
      <w:pPr>
        <w:numPr>
          <w:ilvl w:val="0"/>
          <w:numId w:val="13"/>
        </w:numPr>
        <w:jc w:val="both"/>
        <w:rPr>
          <w:szCs w:val="24"/>
        </w:rPr>
      </w:pPr>
      <w:r>
        <w:rPr>
          <w:szCs w:val="24"/>
        </w:rPr>
        <w:t xml:space="preserve">Особливості регулювання інформаційних відносин інститутом патентного права. </w:t>
      </w:r>
    </w:p>
    <w:p w:rsidR="00E300DA" w:rsidRPr="00F85547" w:rsidRDefault="00E300DA" w:rsidP="00E300DA">
      <w:pPr>
        <w:pStyle w:val="a5"/>
        <w:tabs>
          <w:tab w:val="left" w:pos="284"/>
          <w:tab w:val="left" w:pos="567"/>
        </w:tabs>
        <w:ind w:left="567" w:firstLine="0"/>
        <w:jc w:val="left"/>
        <w:rPr>
          <w:b w:val="0"/>
          <w:sz w:val="24"/>
          <w:szCs w:val="24"/>
        </w:rPr>
      </w:pPr>
    </w:p>
    <w:p w:rsidR="00863670" w:rsidRPr="00863670" w:rsidRDefault="00863670" w:rsidP="0043670E">
      <w:pPr>
        <w:widowControl w:val="0"/>
        <w:numPr>
          <w:ilvl w:val="0"/>
          <w:numId w:val="14"/>
        </w:numPr>
        <w:jc w:val="both"/>
        <w:rPr>
          <w:i/>
          <w:szCs w:val="24"/>
        </w:rPr>
      </w:pPr>
      <w:r w:rsidRPr="00863670">
        <w:rPr>
          <w:i/>
          <w:szCs w:val="24"/>
        </w:rPr>
        <w:t>Дискусія на тему: «Які особливості регулювання інформаційних відносин інститутом патентного права?»</w:t>
      </w:r>
    </w:p>
    <w:p w:rsidR="00863670" w:rsidRPr="00863670" w:rsidRDefault="00863670" w:rsidP="0043670E">
      <w:pPr>
        <w:widowControl w:val="0"/>
        <w:numPr>
          <w:ilvl w:val="0"/>
          <w:numId w:val="14"/>
        </w:numPr>
        <w:jc w:val="both"/>
        <w:rPr>
          <w:i/>
          <w:szCs w:val="24"/>
        </w:rPr>
      </w:pPr>
      <w:r w:rsidRPr="00863670">
        <w:rPr>
          <w:i/>
          <w:szCs w:val="24"/>
        </w:rPr>
        <w:t>Дискусія на тему: «Чому офіційні документи, символи і знаки, повідомлення про новину дня, розклади телепрограм та руху транспортних засобів є категоріями творів, що не охороняються авторським правом?»</w:t>
      </w:r>
    </w:p>
    <w:p w:rsidR="00863670" w:rsidRPr="00863670" w:rsidRDefault="00863670" w:rsidP="0043670E">
      <w:pPr>
        <w:widowControl w:val="0"/>
        <w:numPr>
          <w:ilvl w:val="0"/>
          <w:numId w:val="14"/>
        </w:numPr>
        <w:jc w:val="both"/>
        <w:rPr>
          <w:i/>
          <w:szCs w:val="24"/>
        </w:rPr>
      </w:pPr>
      <w:r w:rsidRPr="00863670">
        <w:rPr>
          <w:i/>
          <w:szCs w:val="24"/>
        </w:rPr>
        <w:t>Дискусія на тему: «Які сьогодні існують проблеми дотримання авторських прав в мережі Інтернет?»</w:t>
      </w:r>
    </w:p>
    <w:p w:rsidR="00E300DA" w:rsidRDefault="00E300DA" w:rsidP="00E300DA">
      <w:pPr>
        <w:pStyle w:val="a9"/>
        <w:tabs>
          <w:tab w:val="left" w:pos="567"/>
        </w:tabs>
        <w:spacing w:after="0"/>
        <w:ind w:left="0" w:firstLine="540"/>
        <w:rPr>
          <w:i/>
          <w:szCs w:val="24"/>
        </w:rPr>
      </w:pPr>
    </w:p>
    <w:p w:rsidR="00863670" w:rsidRDefault="00863670" w:rsidP="00863670">
      <w:pPr>
        <w:jc w:val="both"/>
        <w:rPr>
          <w:b/>
          <w:i/>
          <w:szCs w:val="24"/>
        </w:rPr>
      </w:pPr>
      <w:r>
        <w:rPr>
          <w:b/>
          <w:i/>
          <w:szCs w:val="24"/>
        </w:rPr>
        <w:t xml:space="preserve">Заняття 9. Сфера телекомунікацій та інформатизації: особливості правового регулювання </w:t>
      </w:r>
      <w:r w:rsidRPr="006E6A4B">
        <w:rPr>
          <w:b/>
          <w:i/>
          <w:szCs w:val="24"/>
        </w:rPr>
        <w:t>(</w:t>
      </w:r>
      <w:r>
        <w:rPr>
          <w:b/>
          <w:i/>
          <w:szCs w:val="24"/>
        </w:rPr>
        <w:t>Семінар-розгорнута бесіда)</w:t>
      </w:r>
    </w:p>
    <w:p w:rsidR="00863670" w:rsidRDefault="00863670" w:rsidP="00863670">
      <w:pPr>
        <w:jc w:val="both"/>
        <w:rPr>
          <w:b/>
          <w:i/>
          <w:szCs w:val="24"/>
        </w:rPr>
      </w:pPr>
    </w:p>
    <w:p w:rsidR="00863670" w:rsidRPr="00F85547" w:rsidRDefault="00863670" w:rsidP="0043670E">
      <w:pPr>
        <w:pStyle w:val="a9"/>
        <w:numPr>
          <w:ilvl w:val="0"/>
          <w:numId w:val="3"/>
        </w:numPr>
        <w:tabs>
          <w:tab w:val="left" w:pos="284"/>
          <w:tab w:val="left" w:pos="567"/>
        </w:tabs>
        <w:spacing w:after="0"/>
        <w:ind w:left="0" w:firstLine="567"/>
        <w:rPr>
          <w:i/>
          <w:szCs w:val="24"/>
        </w:rPr>
      </w:pPr>
      <w:r w:rsidRPr="00F85547">
        <w:rPr>
          <w:i/>
          <w:szCs w:val="24"/>
        </w:rPr>
        <w:t>Компетенції</w:t>
      </w:r>
    </w:p>
    <w:p w:rsidR="00863670" w:rsidRDefault="00863670" w:rsidP="0043670E">
      <w:pPr>
        <w:widowControl w:val="0"/>
        <w:numPr>
          <w:ilvl w:val="0"/>
          <w:numId w:val="3"/>
        </w:numPr>
        <w:jc w:val="both"/>
        <w:rPr>
          <w:szCs w:val="24"/>
        </w:rPr>
      </w:pPr>
      <w:r>
        <w:rPr>
          <w:szCs w:val="24"/>
        </w:rPr>
        <w:t xml:space="preserve">вільно оперувати категоріями: телекомунікації, абонент, абонентна плата, оператор телекомунікацій, провайдер телекомунікацій, споживач телекомунікаційних послуг, телекомунікаційна послуга, мережі телекомунікацій, інформатизація; </w:t>
      </w:r>
    </w:p>
    <w:p w:rsidR="00863670" w:rsidRDefault="00863670" w:rsidP="0043670E">
      <w:pPr>
        <w:widowControl w:val="0"/>
        <w:numPr>
          <w:ilvl w:val="0"/>
          <w:numId w:val="3"/>
        </w:numPr>
        <w:jc w:val="both"/>
        <w:rPr>
          <w:szCs w:val="24"/>
        </w:rPr>
      </w:pPr>
      <w:r>
        <w:rPr>
          <w:szCs w:val="24"/>
        </w:rPr>
        <w:t xml:space="preserve">розкривати особливості державного управління та регулювання у сфері телекомунікацій, стан виконання Національної програми інформатизації; </w:t>
      </w:r>
    </w:p>
    <w:p w:rsidR="00863670" w:rsidRPr="00A3366C" w:rsidRDefault="00863670" w:rsidP="0043670E">
      <w:pPr>
        <w:widowControl w:val="0"/>
        <w:numPr>
          <w:ilvl w:val="0"/>
          <w:numId w:val="3"/>
        </w:numPr>
        <w:jc w:val="both"/>
        <w:rPr>
          <w:szCs w:val="24"/>
        </w:rPr>
      </w:pPr>
      <w:r w:rsidRPr="00A3366C">
        <w:rPr>
          <w:szCs w:val="24"/>
        </w:rPr>
        <w:t xml:space="preserve">аналізувати законодавство, що регулює </w:t>
      </w:r>
      <w:r>
        <w:rPr>
          <w:szCs w:val="24"/>
        </w:rPr>
        <w:t>ринок телекомунікацій</w:t>
      </w:r>
      <w:r w:rsidRPr="00A3366C">
        <w:rPr>
          <w:szCs w:val="24"/>
        </w:rPr>
        <w:t xml:space="preserve">. </w:t>
      </w:r>
    </w:p>
    <w:p w:rsidR="00863670" w:rsidRDefault="00863670" w:rsidP="00863670">
      <w:pPr>
        <w:jc w:val="both"/>
        <w:rPr>
          <w:b/>
          <w:szCs w:val="24"/>
        </w:rPr>
      </w:pPr>
    </w:p>
    <w:p w:rsidR="00863670" w:rsidRDefault="00863670" w:rsidP="0043670E">
      <w:pPr>
        <w:widowControl w:val="0"/>
        <w:numPr>
          <w:ilvl w:val="0"/>
          <w:numId w:val="15"/>
        </w:numPr>
        <w:jc w:val="both"/>
        <w:rPr>
          <w:i/>
          <w:szCs w:val="24"/>
        </w:rPr>
      </w:pPr>
      <w:r w:rsidRPr="00F85547">
        <w:rPr>
          <w:i/>
          <w:szCs w:val="24"/>
        </w:rPr>
        <w:t>Питання для обговорення:</w:t>
      </w:r>
    </w:p>
    <w:p w:rsidR="00863670" w:rsidRDefault="00863670" w:rsidP="0043670E">
      <w:pPr>
        <w:numPr>
          <w:ilvl w:val="0"/>
          <w:numId w:val="20"/>
        </w:numPr>
        <w:jc w:val="both"/>
        <w:rPr>
          <w:szCs w:val="24"/>
        </w:rPr>
      </w:pPr>
      <w:r w:rsidRPr="00474C85">
        <w:rPr>
          <w:szCs w:val="24"/>
        </w:rPr>
        <w:t>Поняття теле</w:t>
      </w:r>
      <w:r>
        <w:rPr>
          <w:szCs w:val="24"/>
        </w:rPr>
        <w:t>комунікацій, діяльності у сфері телекомунікацій, телекомунікаційних послуг.</w:t>
      </w:r>
    </w:p>
    <w:p w:rsidR="00863670" w:rsidRDefault="00863670" w:rsidP="0043670E">
      <w:pPr>
        <w:numPr>
          <w:ilvl w:val="0"/>
          <w:numId w:val="20"/>
        </w:numPr>
        <w:jc w:val="both"/>
        <w:rPr>
          <w:szCs w:val="24"/>
        </w:rPr>
      </w:pPr>
      <w:r>
        <w:rPr>
          <w:szCs w:val="24"/>
        </w:rPr>
        <w:t>Суб’</w:t>
      </w:r>
      <w:r w:rsidRPr="00B5492B">
        <w:rPr>
          <w:szCs w:val="24"/>
        </w:rPr>
        <w:t xml:space="preserve">єкти ринку телекомунікацій. </w:t>
      </w:r>
    </w:p>
    <w:p w:rsidR="00863670" w:rsidRDefault="00863670" w:rsidP="0043670E">
      <w:pPr>
        <w:numPr>
          <w:ilvl w:val="0"/>
          <w:numId w:val="20"/>
        </w:numPr>
        <w:jc w:val="both"/>
        <w:rPr>
          <w:szCs w:val="24"/>
        </w:rPr>
      </w:pPr>
      <w:r w:rsidRPr="00B5492B">
        <w:rPr>
          <w:szCs w:val="24"/>
        </w:rPr>
        <w:t>Правовий статус операторів телекомунікацій</w:t>
      </w:r>
      <w:r>
        <w:rPr>
          <w:szCs w:val="24"/>
        </w:rPr>
        <w:t xml:space="preserve"> і провайдерів телекомунікацій. Основні відмінності у правовому статусі операторів і провайдерів телекомунікацій. </w:t>
      </w:r>
    </w:p>
    <w:p w:rsidR="00863670" w:rsidRDefault="00863670" w:rsidP="0043670E">
      <w:pPr>
        <w:numPr>
          <w:ilvl w:val="0"/>
          <w:numId w:val="20"/>
        </w:numPr>
        <w:jc w:val="both"/>
        <w:rPr>
          <w:szCs w:val="24"/>
        </w:rPr>
      </w:pPr>
      <w:r>
        <w:rPr>
          <w:szCs w:val="24"/>
        </w:rPr>
        <w:t>Права і обов’</w:t>
      </w:r>
      <w:r w:rsidRPr="00B5492B">
        <w:rPr>
          <w:szCs w:val="24"/>
        </w:rPr>
        <w:t>язки споживачів телекомунікаційних послуг.</w:t>
      </w:r>
      <w:r>
        <w:rPr>
          <w:szCs w:val="24"/>
        </w:rPr>
        <w:t xml:space="preserve"> Захист прав споживачів телекомунікаційних послуг. </w:t>
      </w:r>
    </w:p>
    <w:p w:rsidR="00863670" w:rsidRDefault="00863670" w:rsidP="0043670E">
      <w:pPr>
        <w:numPr>
          <w:ilvl w:val="0"/>
          <w:numId w:val="20"/>
        </w:numPr>
        <w:jc w:val="both"/>
        <w:rPr>
          <w:szCs w:val="24"/>
        </w:rPr>
      </w:pPr>
      <w:r>
        <w:rPr>
          <w:szCs w:val="24"/>
        </w:rPr>
        <w:t xml:space="preserve">Поняття </w:t>
      </w:r>
      <w:r w:rsidRPr="00474C85">
        <w:rPr>
          <w:szCs w:val="24"/>
        </w:rPr>
        <w:t>технічних засобів телекомунікацій, телекомунікаційних мереж</w:t>
      </w:r>
      <w:r>
        <w:rPr>
          <w:szCs w:val="24"/>
        </w:rPr>
        <w:t xml:space="preserve"> та правове регулювання їх використання.</w:t>
      </w:r>
    </w:p>
    <w:p w:rsidR="00863670" w:rsidRPr="00863670" w:rsidRDefault="00863670" w:rsidP="0043670E">
      <w:pPr>
        <w:numPr>
          <w:ilvl w:val="0"/>
          <w:numId w:val="20"/>
        </w:numPr>
        <w:jc w:val="both"/>
        <w:rPr>
          <w:szCs w:val="24"/>
        </w:rPr>
      </w:pPr>
      <w:r>
        <w:rPr>
          <w:szCs w:val="24"/>
        </w:rPr>
        <w:t xml:space="preserve">Сутність і основні складові концепції Національної програми інформатизації. Основні елементи організаційно-правового механізму Національної програми інформатизації. Основні етапи формування та виконання Національної програми </w:t>
      </w:r>
      <w:r>
        <w:rPr>
          <w:szCs w:val="24"/>
        </w:rPr>
        <w:lastRenderedPageBreak/>
        <w:t>інформатизації, галузевих, регіональних і місцевих програм інформатизації, їх взаємозв’</w:t>
      </w:r>
      <w:r w:rsidRPr="00AC06CB">
        <w:rPr>
          <w:szCs w:val="24"/>
        </w:rPr>
        <w:t>язок.</w:t>
      </w:r>
    </w:p>
    <w:p w:rsidR="00863670" w:rsidRDefault="00863670" w:rsidP="00863670">
      <w:pPr>
        <w:widowControl w:val="0"/>
        <w:ind w:left="720"/>
        <w:jc w:val="both"/>
        <w:rPr>
          <w:szCs w:val="24"/>
        </w:rPr>
      </w:pPr>
    </w:p>
    <w:p w:rsidR="00863670" w:rsidRPr="00863670" w:rsidRDefault="00863670" w:rsidP="0043670E">
      <w:pPr>
        <w:widowControl w:val="0"/>
        <w:numPr>
          <w:ilvl w:val="0"/>
          <w:numId w:val="15"/>
        </w:numPr>
        <w:jc w:val="both"/>
        <w:rPr>
          <w:i/>
          <w:szCs w:val="24"/>
        </w:rPr>
      </w:pPr>
      <w:r w:rsidRPr="00863670">
        <w:rPr>
          <w:i/>
          <w:szCs w:val="24"/>
        </w:rPr>
        <w:t>Обговорення проблемного питання «Співвідношення правового статусу операторів та провайдерів телекомунікацій».</w:t>
      </w:r>
    </w:p>
    <w:p w:rsidR="00863670" w:rsidRDefault="00863670" w:rsidP="00863670">
      <w:pPr>
        <w:jc w:val="both"/>
        <w:rPr>
          <w:b/>
          <w:szCs w:val="24"/>
        </w:rPr>
      </w:pPr>
    </w:p>
    <w:p w:rsidR="00863670" w:rsidRDefault="00863670" w:rsidP="00863670">
      <w:pPr>
        <w:jc w:val="both"/>
        <w:rPr>
          <w:b/>
          <w:i/>
        </w:rPr>
      </w:pPr>
    </w:p>
    <w:p w:rsidR="00863670" w:rsidRPr="00167F25" w:rsidRDefault="00863670" w:rsidP="00863670">
      <w:pPr>
        <w:jc w:val="both"/>
        <w:rPr>
          <w:b/>
          <w:i/>
          <w:szCs w:val="24"/>
        </w:rPr>
      </w:pPr>
      <w:r w:rsidRPr="00167F25">
        <w:rPr>
          <w:b/>
          <w:i/>
          <w:szCs w:val="24"/>
        </w:rPr>
        <w:t>Заняття 1</w:t>
      </w:r>
      <w:r>
        <w:rPr>
          <w:b/>
          <w:i/>
          <w:szCs w:val="24"/>
        </w:rPr>
        <w:t>0</w:t>
      </w:r>
      <w:r w:rsidRPr="00167F25">
        <w:rPr>
          <w:b/>
          <w:i/>
          <w:szCs w:val="24"/>
        </w:rPr>
        <w:t>. Регулювання телерадіомовлення: державна реєстрація, ліцензування і контроль в галузі телерадіомовлення. (Семінар-дискусія)</w:t>
      </w:r>
    </w:p>
    <w:p w:rsidR="00863670" w:rsidRDefault="00863670" w:rsidP="00863670">
      <w:pPr>
        <w:jc w:val="both"/>
        <w:rPr>
          <w:b/>
          <w:i/>
          <w:szCs w:val="24"/>
        </w:rPr>
      </w:pPr>
    </w:p>
    <w:p w:rsidR="00863670" w:rsidRPr="00863670" w:rsidRDefault="00863670" w:rsidP="00863670">
      <w:pPr>
        <w:ind w:firstLine="708"/>
        <w:jc w:val="both"/>
        <w:rPr>
          <w:i/>
          <w:szCs w:val="24"/>
        </w:rPr>
      </w:pPr>
      <w:r w:rsidRPr="00863670">
        <w:rPr>
          <w:i/>
          <w:szCs w:val="24"/>
        </w:rPr>
        <w:t>Компетенції</w:t>
      </w:r>
    </w:p>
    <w:p w:rsidR="00863670" w:rsidRDefault="00863670" w:rsidP="0043670E">
      <w:pPr>
        <w:widowControl w:val="0"/>
        <w:numPr>
          <w:ilvl w:val="0"/>
          <w:numId w:val="3"/>
        </w:numPr>
        <w:jc w:val="both"/>
        <w:rPr>
          <w:szCs w:val="24"/>
        </w:rPr>
      </w:pPr>
      <w:r>
        <w:rPr>
          <w:szCs w:val="24"/>
        </w:rPr>
        <w:t>вільно оперувати категоріями: державна реєстрація, ліцензія, ліцензування, ліцензіат, ліцензійні вимоги, ліцензування мовлення, Державний реєстр телерадіоорганізацій України,</w:t>
      </w:r>
      <w:r w:rsidRPr="00252E42">
        <w:rPr>
          <w:szCs w:val="24"/>
        </w:rPr>
        <w:t xml:space="preserve"> право на відповідь, право на спростування</w:t>
      </w:r>
      <w:r>
        <w:rPr>
          <w:szCs w:val="24"/>
        </w:rPr>
        <w:t>;</w:t>
      </w:r>
    </w:p>
    <w:p w:rsidR="00863670" w:rsidRDefault="00863670" w:rsidP="0043670E">
      <w:pPr>
        <w:widowControl w:val="0"/>
        <w:numPr>
          <w:ilvl w:val="0"/>
          <w:numId w:val="3"/>
        </w:numPr>
        <w:jc w:val="both"/>
        <w:rPr>
          <w:szCs w:val="24"/>
        </w:rPr>
      </w:pPr>
      <w:r>
        <w:rPr>
          <w:szCs w:val="24"/>
        </w:rPr>
        <w:t>розкривати порядок отримання ліцензій</w:t>
      </w:r>
      <w:r w:rsidR="00CA5CB7">
        <w:rPr>
          <w:rFonts w:ascii="Arial" w:hAnsi="Arial" w:cs="Arial"/>
          <w:color w:val="000000"/>
        </w:rPr>
        <w:t xml:space="preserve"> </w:t>
      </w:r>
      <w:r w:rsidR="00CA5CB7">
        <w:rPr>
          <w:color w:val="000000"/>
        </w:rPr>
        <w:t>та</w:t>
      </w:r>
      <w:r w:rsidRPr="008551E3">
        <w:rPr>
          <w:rFonts w:ascii="Arial" w:hAnsi="Arial" w:cs="Arial"/>
          <w:color w:val="000000"/>
        </w:rPr>
        <w:t xml:space="preserve"> </w:t>
      </w:r>
      <w:r w:rsidRPr="008551E3">
        <w:rPr>
          <w:szCs w:val="24"/>
        </w:rPr>
        <w:t>продовження ліцензій телерадіоорганізаціями</w:t>
      </w:r>
      <w:r>
        <w:rPr>
          <w:szCs w:val="24"/>
        </w:rPr>
        <w:t xml:space="preserve">, порядок проведення конкурсу, вимоги до потенційних  ліцензіатів; </w:t>
      </w:r>
    </w:p>
    <w:p w:rsidR="00863670" w:rsidRDefault="00863670" w:rsidP="0043670E">
      <w:pPr>
        <w:widowControl w:val="0"/>
        <w:numPr>
          <w:ilvl w:val="0"/>
          <w:numId w:val="3"/>
        </w:numPr>
        <w:jc w:val="both"/>
        <w:rPr>
          <w:szCs w:val="24"/>
        </w:rPr>
      </w:pPr>
      <w:r w:rsidRPr="00A3366C">
        <w:rPr>
          <w:szCs w:val="24"/>
        </w:rPr>
        <w:t xml:space="preserve">визначати </w:t>
      </w:r>
      <w:r>
        <w:rPr>
          <w:szCs w:val="24"/>
        </w:rPr>
        <w:t xml:space="preserve">обмеження щодо заснування телерадіоорганізацій, термін дії ліцензії, подовження ліцензії, санкції, що може застосовувати Національна рада </w:t>
      </w:r>
      <w:r w:rsidRPr="00AA46AB">
        <w:rPr>
          <w:szCs w:val="24"/>
        </w:rPr>
        <w:t>України з питань телебачення і радіомовлення</w:t>
      </w:r>
      <w:r>
        <w:rPr>
          <w:szCs w:val="24"/>
        </w:rPr>
        <w:t>.</w:t>
      </w:r>
    </w:p>
    <w:p w:rsidR="00863670" w:rsidRDefault="00863670" w:rsidP="00863670">
      <w:pPr>
        <w:jc w:val="both"/>
        <w:rPr>
          <w:b/>
          <w:szCs w:val="24"/>
        </w:rPr>
      </w:pPr>
    </w:p>
    <w:p w:rsidR="00863670" w:rsidRPr="00CA5CB7" w:rsidRDefault="00CA5CB7" w:rsidP="0043670E">
      <w:pPr>
        <w:widowControl w:val="0"/>
        <w:numPr>
          <w:ilvl w:val="0"/>
          <w:numId w:val="21"/>
        </w:numPr>
        <w:jc w:val="both"/>
        <w:rPr>
          <w:i/>
          <w:szCs w:val="24"/>
        </w:rPr>
      </w:pPr>
      <w:r w:rsidRPr="00F85547">
        <w:rPr>
          <w:i/>
          <w:szCs w:val="24"/>
        </w:rPr>
        <w:t>Питання для обговорення:</w:t>
      </w:r>
    </w:p>
    <w:p w:rsidR="00CA5CB7" w:rsidRDefault="00CA5CB7" w:rsidP="0043670E">
      <w:pPr>
        <w:numPr>
          <w:ilvl w:val="0"/>
          <w:numId w:val="17"/>
        </w:numPr>
        <w:jc w:val="both"/>
        <w:rPr>
          <w:szCs w:val="24"/>
        </w:rPr>
      </w:pPr>
      <w:r>
        <w:rPr>
          <w:szCs w:val="24"/>
        </w:rPr>
        <w:t xml:space="preserve">Державна реєстрація, ліцензування діяльності у сфері телекомунікацій. </w:t>
      </w:r>
    </w:p>
    <w:p w:rsidR="00CA5CB7" w:rsidRDefault="00CA5CB7" w:rsidP="0043670E">
      <w:pPr>
        <w:numPr>
          <w:ilvl w:val="0"/>
          <w:numId w:val="17"/>
        </w:numPr>
        <w:jc w:val="both"/>
        <w:rPr>
          <w:szCs w:val="24"/>
        </w:rPr>
      </w:pPr>
      <w:r>
        <w:rPr>
          <w:szCs w:val="24"/>
        </w:rPr>
        <w:t xml:space="preserve">Правові основи здійснення державного нагляду та юридична відповідальність за правопорушення у сфері телекомунікацій. </w:t>
      </w:r>
    </w:p>
    <w:p w:rsidR="00CA5CB7" w:rsidRDefault="00CA5CB7" w:rsidP="00CA5CB7">
      <w:pPr>
        <w:ind w:left="360"/>
        <w:jc w:val="both"/>
        <w:rPr>
          <w:szCs w:val="24"/>
        </w:rPr>
      </w:pPr>
    </w:p>
    <w:p w:rsidR="00863670" w:rsidRPr="00CA5CB7" w:rsidRDefault="00CA5CB7" w:rsidP="0043670E">
      <w:pPr>
        <w:widowControl w:val="0"/>
        <w:numPr>
          <w:ilvl w:val="0"/>
          <w:numId w:val="21"/>
        </w:numPr>
        <w:jc w:val="both"/>
        <w:rPr>
          <w:i/>
          <w:szCs w:val="24"/>
        </w:rPr>
      </w:pPr>
      <w:r>
        <w:rPr>
          <w:i/>
          <w:szCs w:val="24"/>
        </w:rPr>
        <w:t>Д</w:t>
      </w:r>
      <w:r w:rsidR="00863670" w:rsidRPr="00CA5CB7">
        <w:rPr>
          <w:i/>
          <w:szCs w:val="24"/>
        </w:rPr>
        <w:t>искусі</w:t>
      </w:r>
      <w:r>
        <w:rPr>
          <w:i/>
          <w:szCs w:val="24"/>
        </w:rPr>
        <w:t>я</w:t>
      </w:r>
      <w:r w:rsidR="00863670" w:rsidRPr="00CA5CB7">
        <w:rPr>
          <w:i/>
          <w:szCs w:val="24"/>
        </w:rPr>
        <w:t xml:space="preserve"> з проблемного питання: «Незалежність телерадіоорганізацій: співвідношення легального регулювання та фактичної дійсності»</w:t>
      </w:r>
      <w:r>
        <w:rPr>
          <w:i/>
          <w:szCs w:val="24"/>
        </w:rPr>
        <w:t>.</w:t>
      </w:r>
    </w:p>
    <w:p w:rsidR="00863670" w:rsidRDefault="00863670" w:rsidP="00863670">
      <w:pPr>
        <w:jc w:val="both"/>
        <w:rPr>
          <w:b/>
          <w:szCs w:val="24"/>
        </w:rPr>
      </w:pPr>
    </w:p>
    <w:p w:rsidR="00CA5CB7" w:rsidRDefault="00CA5CB7" w:rsidP="00863670">
      <w:pPr>
        <w:jc w:val="both"/>
        <w:rPr>
          <w:b/>
          <w:szCs w:val="24"/>
        </w:rPr>
      </w:pPr>
    </w:p>
    <w:p w:rsidR="00863670" w:rsidRDefault="00863670" w:rsidP="00863670">
      <w:pPr>
        <w:jc w:val="both"/>
        <w:rPr>
          <w:b/>
          <w:i/>
          <w:szCs w:val="24"/>
        </w:rPr>
      </w:pPr>
      <w:r>
        <w:rPr>
          <w:b/>
          <w:i/>
          <w:szCs w:val="24"/>
        </w:rPr>
        <w:t xml:space="preserve">Заняття 11. </w:t>
      </w:r>
      <w:r w:rsidRPr="009E5854">
        <w:rPr>
          <w:b/>
          <w:i/>
          <w:szCs w:val="24"/>
        </w:rPr>
        <w:t>Правове регулювання діяльності електронних засобів масової інформації: загальні питання (Семінар-дискусія)</w:t>
      </w:r>
    </w:p>
    <w:p w:rsidR="00863670" w:rsidRDefault="00863670" w:rsidP="00863670">
      <w:pPr>
        <w:jc w:val="both"/>
        <w:rPr>
          <w:b/>
          <w:i/>
          <w:szCs w:val="24"/>
        </w:rPr>
      </w:pPr>
    </w:p>
    <w:p w:rsidR="00CA5CB7" w:rsidRPr="00863670" w:rsidRDefault="00CA5CB7" w:rsidP="00CA5CB7">
      <w:pPr>
        <w:ind w:firstLine="708"/>
        <w:jc w:val="both"/>
        <w:rPr>
          <w:i/>
          <w:szCs w:val="24"/>
        </w:rPr>
      </w:pPr>
      <w:r w:rsidRPr="00863670">
        <w:rPr>
          <w:i/>
          <w:szCs w:val="24"/>
        </w:rPr>
        <w:t>Компетенції</w:t>
      </w:r>
    </w:p>
    <w:p w:rsidR="00863670" w:rsidRDefault="00863670" w:rsidP="0043670E">
      <w:pPr>
        <w:widowControl w:val="0"/>
        <w:numPr>
          <w:ilvl w:val="0"/>
          <w:numId w:val="3"/>
        </w:numPr>
        <w:jc w:val="both"/>
        <w:rPr>
          <w:szCs w:val="24"/>
        </w:rPr>
      </w:pPr>
      <w:r>
        <w:rPr>
          <w:szCs w:val="24"/>
        </w:rPr>
        <w:t>вільно оперувати категоріями: масова інформація, цензура, свобода слова,  телерадіомовний простір, телерадіоорганізація, провайдер програмної послуги, телерадіомовлення, реклама, телеглядач, радіослухач, право на відповідь, право на спростування, громадські телерадіоорганізації, ефірний час, телевізійний канал, телерадіопрограма, телебачення, трансляція, радіозв’язок, суспільне телерадіомовлення;</w:t>
      </w:r>
    </w:p>
    <w:p w:rsidR="00863670" w:rsidRDefault="00863670" w:rsidP="0043670E">
      <w:pPr>
        <w:widowControl w:val="0"/>
        <w:numPr>
          <w:ilvl w:val="0"/>
          <w:numId w:val="3"/>
        </w:numPr>
        <w:jc w:val="both"/>
        <w:rPr>
          <w:szCs w:val="24"/>
        </w:rPr>
      </w:pPr>
      <w:r>
        <w:rPr>
          <w:szCs w:val="24"/>
        </w:rPr>
        <w:t xml:space="preserve">розкривати інформаційні правовідносини </w:t>
      </w:r>
      <w:r w:rsidRPr="00457001">
        <w:rPr>
          <w:szCs w:val="24"/>
        </w:rPr>
        <w:t>щодо створення, розповсюдження та споживання масової інформації</w:t>
      </w:r>
      <w:r>
        <w:rPr>
          <w:szCs w:val="24"/>
        </w:rPr>
        <w:t>, п</w:t>
      </w:r>
      <w:r w:rsidRPr="00457001">
        <w:rPr>
          <w:szCs w:val="24"/>
        </w:rPr>
        <w:t>равові гарантії свободи отримання масової інформації</w:t>
      </w:r>
      <w:r>
        <w:rPr>
          <w:szCs w:val="24"/>
        </w:rPr>
        <w:t xml:space="preserve">, повноваження Національної ради з питань телебачення і радіомовлення; </w:t>
      </w:r>
    </w:p>
    <w:p w:rsidR="00863670" w:rsidRDefault="00863670" w:rsidP="0043670E">
      <w:pPr>
        <w:widowControl w:val="0"/>
        <w:numPr>
          <w:ilvl w:val="0"/>
          <w:numId w:val="3"/>
        </w:numPr>
        <w:jc w:val="both"/>
        <w:rPr>
          <w:szCs w:val="24"/>
        </w:rPr>
      </w:pPr>
      <w:r w:rsidRPr="00A3366C">
        <w:rPr>
          <w:szCs w:val="24"/>
        </w:rPr>
        <w:t xml:space="preserve">визначати </w:t>
      </w:r>
      <w:r>
        <w:rPr>
          <w:szCs w:val="24"/>
        </w:rPr>
        <w:t>структуру телерадіомовного простору</w:t>
      </w:r>
      <w:r w:rsidRPr="00A3366C">
        <w:rPr>
          <w:szCs w:val="24"/>
        </w:rPr>
        <w:t xml:space="preserve">; </w:t>
      </w:r>
    </w:p>
    <w:p w:rsidR="00863670" w:rsidRPr="00A3366C" w:rsidRDefault="00863670" w:rsidP="0043670E">
      <w:pPr>
        <w:widowControl w:val="0"/>
        <w:numPr>
          <w:ilvl w:val="0"/>
          <w:numId w:val="3"/>
        </w:numPr>
        <w:jc w:val="both"/>
        <w:rPr>
          <w:szCs w:val="24"/>
        </w:rPr>
      </w:pPr>
      <w:r w:rsidRPr="00A3366C">
        <w:rPr>
          <w:szCs w:val="24"/>
        </w:rPr>
        <w:t xml:space="preserve">аналізувати законодавство, що регулює </w:t>
      </w:r>
      <w:r>
        <w:rPr>
          <w:szCs w:val="24"/>
        </w:rPr>
        <w:t>діяльність електронних ЗМІ</w:t>
      </w:r>
      <w:r w:rsidRPr="00A3366C">
        <w:rPr>
          <w:szCs w:val="24"/>
        </w:rPr>
        <w:t xml:space="preserve">. </w:t>
      </w:r>
    </w:p>
    <w:p w:rsidR="00863670" w:rsidRDefault="00863670" w:rsidP="00863670">
      <w:pPr>
        <w:jc w:val="both"/>
        <w:rPr>
          <w:b/>
          <w:szCs w:val="24"/>
        </w:rPr>
      </w:pPr>
    </w:p>
    <w:p w:rsidR="00CA5CB7" w:rsidRDefault="00CA5CB7" w:rsidP="0043670E">
      <w:pPr>
        <w:widowControl w:val="0"/>
        <w:numPr>
          <w:ilvl w:val="0"/>
          <w:numId w:val="16"/>
        </w:numPr>
        <w:jc w:val="both"/>
        <w:rPr>
          <w:i/>
          <w:szCs w:val="24"/>
        </w:rPr>
      </w:pPr>
      <w:r w:rsidRPr="00F85547">
        <w:rPr>
          <w:i/>
          <w:szCs w:val="24"/>
        </w:rPr>
        <w:t>Питання для обговорення:</w:t>
      </w:r>
    </w:p>
    <w:p w:rsidR="00CA5CB7" w:rsidRDefault="00CA5CB7" w:rsidP="0043670E">
      <w:pPr>
        <w:numPr>
          <w:ilvl w:val="0"/>
          <w:numId w:val="22"/>
        </w:numPr>
        <w:jc w:val="both"/>
        <w:rPr>
          <w:szCs w:val="24"/>
        </w:rPr>
      </w:pPr>
      <w:r>
        <w:rPr>
          <w:szCs w:val="24"/>
        </w:rPr>
        <w:t xml:space="preserve">Інформаційні правовідносини щодо створення, розповсюдження та споживання масової інформації. </w:t>
      </w:r>
    </w:p>
    <w:p w:rsidR="00CA5CB7" w:rsidRDefault="00CA5CB7" w:rsidP="0043670E">
      <w:pPr>
        <w:numPr>
          <w:ilvl w:val="0"/>
          <w:numId w:val="22"/>
        </w:numPr>
        <w:jc w:val="both"/>
        <w:rPr>
          <w:szCs w:val="24"/>
        </w:rPr>
      </w:pPr>
      <w:r>
        <w:rPr>
          <w:szCs w:val="24"/>
        </w:rPr>
        <w:t xml:space="preserve">Цензура та свобода слова щодо масової інформації. </w:t>
      </w:r>
    </w:p>
    <w:p w:rsidR="00CA5CB7" w:rsidRDefault="00CA5CB7" w:rsidP="0043670E">
      <w:pPr>
        <w:numPr>
          <w:ilvl w:val="0"/>
          <w:numId w:val="22"/>
        </w:numPr>
        <w:jc w:val="both"/>
        <w:rPr>
          <w:szCs w:val="24"/>
        </w:rPr>
      </w:pPr>
      <w:r>
        <w:rPr>
          <w:szCs w:val="24"/>
        </w:rPr>
        <w:t>Правові гарантії свободи отримання масової інформації.</w:t>
      </w:r>
      <w:r w:rsidRPr="00F17B4E">
        <w:rPr>
          <w:szCs w:val="24"/>
        </w:rPr>
        <w:t xml:space="preserve"> </w:t>
      </w:r>
    </w:p>
    <w:p w:rsidR="00CA5CB7" w:rsidRDefault="00CA5CB7" w:rsidP="0043670E">
      <w:pPr>
        <w:numPr>
          <w:ilvl w:val="0"/>
          <w:numId w:val="22"/>
        </w:numPr>
        <w:jc w:val="both"/>
        <w:rPr>
          <w:szCs w:val="24"/>
        </w:rPr>
      </w:pPr>
      <w:r>
        <w:rPr>
          <w:szCs w:val="24"/>
        </w:rPr>
        <w:t xml:space="preserve">Поняття і структура телерадіомовного простору. </w:t>
      </w:r>
    </w:p>
    <w:p w:rsidR="004975EC" w:rsidRDefault="00CA5CB7" w:rsidP="0043670E">
      <w:pPr>
        <w:numPr>
          <w:ilvl w:val="0"/>
          <w:numId w:val="22"/>
        </w:numPr>
        <w:jc w:val="both"/>
        <w:rPr>
          <w:szCs w:val="24"/>
        </w:rPr>
      </w:pPr>
      <w:r>
        <w:rPr>
          <w:szCs w:val="24"/>
        </w:rPr>
        <w:lastRenderedPageBreak/>
        <w:t>Поняття, права обов’язки телерадіоорганізацій та провайдерів програмної послуги. Співвідношення правового</w:t>
      </w:r>
      <w:r w:rsidRPr="00867207">
        <w:rPr>
          <w:szCs w:val="24"/>
        </w:rPr>
        <w:t xml:space="preserve"> статус</w:t>
      </w:r>
      <w:r>
        <w:rPr>
          <w:szCs w:val="24"/>
        </w:rPr>
        <w:t>у</w:t>
      </w:r>
      <w:r w:rsidRPr="00867207">
        <w:rPr>
          <w:szCs w:val="24"/>
        </w:rPr>
        <w:t xml:space="preserve"> телерадіоорганізацій</w:t>
      </w:r>
      <w:r>
        <w:rPr>
          <w:szCs w:val="24"/>
        </w:rPr>
        <w:t xml:space="preserve"> та провайдерів програмної послуги.</w:t>
      </w:r>
      <w:r w:rsidRPr="00F17B4E">
        <w:rPr>
          <w:szCs w:val="24"/>
        </w:rPr>
        <w:t xml:space="preserve"> </w:t>
      </w:r>
    </w:p>
    <w:p w:rsidR="00CA5CB7" w:rsidRDefault="00CA5CB7" w:rsidP="0043670E">
      <w:pPr>
        <w:numPr>
          <w:ilvl w:val="0"/>
          <w:numId w:val="22"/>
        </w:numPr>
        <w:jc w:val="both"/>
        <w:rPr>
          <w:szCs w:val="24"/>
        </w:rPr>
      </w:pPr>
      <w:r>
        <w:rPr>
          <w:szCs w:val="24"/>
        </w:rPr>
        <w:t>Р</w:t>
      </w:r>
      <w:r w:rsidRPr="00867207">
        <w:rPr>
          <w:szCs w:val="24"/>
        </w:rPr>
        <w:t>егулювання телерадіомовлення</w:t>
      </w:r>
      <w:r>
        <w:rPr>
          <w:szCs w:val="24"/>
        </w:rPr>
        <w:t xml:space="preserve">: державна реєстрація, ліцензування і контроль в галузі телерадіомовлення. </w:t>
      </w:r>
    </w:p>
    <w:p w:rsidR="00CA5CB7" w:rsidRDefault="00CA5CB7" w:rsidP="0043670E">
      <w:pPr>
        <w:numPr>
          <w:ilvl w:val="0"/>
          <w:numId w:val="22"/>
        </w:numPr>
        <w:jc w:val="both"/>
        <w:rPr>
          <w:szCs w:val="24"/>
        </w:rPr>
      </w:pPr>
      <w:r>
        <w:rPr>
          <w:szCs w:val="24"/>
        </w:rPr>
        <w:t xml:space="preserve">Юридична відповідальність за правопорушення в галузі телерадіомовлення. </w:t>
      </w:r>
    </w:p>
    <w:p w:rsidR="00CA5CB7" w:rsidRDefault="00CA5CB7" w:rsidP="0043670E">
      <w:pPr>
        <w:numPr>
          <w:ilvl w:val="0"/>
          <w:numId w:val="22"/>
        </w:numPr>
        <w:jc w:val="both"/>
        <w:rPr>
          <w:szCs w:val="24"/>
        </w:rPr>
      </w:pPr>
      <w:r>
        <w:rPr>
          <w:szCs w:val="24"/>
        </w:rPr>
        <w:t>Права та обов’</w:t>
      </w:r>
      <w:r w:rsidRPr="00F76CA3">
        <w:rPr>
          <w:szCs w:val="24"/>
        </w:rPr>
        <w:t xml:space="preserve">язки телеглядачів і радіослухачів. </w:t>
      </w:r>
    </w:p>
    <w:p w:rsidR="00CA5CB7" w:rsidRPr="00867207" w:rsidRDefault="00CA5CB7" w:rsidP="0043670E">
      <w:pPr>
        <w:numPr>
          <w:ilvl w:val="0"/>
          <w:numId w:val="22"/>
        </w:numPr>
        <w:jc w:val="both"/>
        <w:rPr>
          <w:szCs w:val="24"/>
        </w:rPr>
      </w:pPr>
      <w:r w:rsidRPr="00867207">
        <w:rPr>
          <w:szCs w:val="24"/>
        </w:rPr>
        <w:t>Захист п</w:t>
      </w:r>
      <w:r>
        <w:rPr>
          <w:szCs w:val="24"/>
        </w:rPr>
        <w:t xml:space="preserve">рав телеглядачів і радіослухачів: право на відповідь, право на спростування. </w:t>
      </w:r>
    </w:p>
    <w:p w:rsidR="00CA5CB7" w:rsidRPr="00CA5CB7" w:rsidRDefault="00CA5CB7" w:rsidP="00CA5CB7">
      <w:pPr>
        <w:widowControl w:val="0"/>
        <w:jc w:val="both"/>
        <w:rPr>
          <w:i/>
          <w:szCs w:val="24"/>
        </w:rPr>
      </w:pPr>
    </w:p>
    <w:p w:rsidR="00863670" w:rsidRPr="00CA5CB7" w:rsidRDefault="00CA5CB7" w:rsidP="0043670E">
      <w:pPr>
        <w:widowControl w:val="0"/>
        <w:numPr>
          <w:ilvl w:val="0"/>
          <w:numId w:val="16"/>
        </w:numPr>
        <w:jc w:val="both"/>
        <w:rPr>
          <w:i/>
          <w:szCs w:val="24"/>
        </w:rPr>
      </w:pPr>
      <w:r w:rsidRPr="00CA5CB7">
        <w:rPr>
          <w:i/>
          <w:szCs w:val="24"/>
        </w:rPr>
        <w:t>Дискусія з проблемного питання</w:t>
      </w:r>
      <w:r w:rsidR="00863670" w:rsidRPr="00CA5CB7">
        <w:rPr>
          <w:i/>
          <w:szCs w:val="24"/>
        </w:rPr>
        <w:t>: «Співвідношення правового статусу телерадіоорганізацій та провайдерів програмної послуги».</w:t>
      </w:r>
    </w:p>
    <w:p w:rsidR="00863670" w:rsidRPr="00CA5CB7" w:rsidRDefault="00CA5CB7" w:rsidP="0043670E">
      <w:pPr>
        <w:widowControl w:val="0"/>
        <w:numPr>
          <w:ilvl w:val="0"/>
          <w:numId w:val="16"/>
        </w:numPr>
        <w:jc w:val="both"/>
        <w:rPr>
          <w:i/>
          <w:szCs w:val="24"/>
        </w:rPr>
      </w:pPr>
      <w:r w:rsidRPr="00CA5CB7">
        <w:rPr>
          <w:i/>
          <w:szCs w:val="24"/>
        </w:rPr>
        <w:t>Дискусія з проблемного питання :</w:t>
      </w:r>
      <w:r w:rsidR="00863670" w:rsidRPr="00CA5CB7">
        <w:rPr>
          <w:i/>
          <w:szCs w:val="24"/>
        </w:rPr>
        <w:t>«Як впливає цензура на свободу масової інформації?»</w:t>
      </w:r>
    </w:p>
    <w:p w:rsidR="00CA5CB7" w:rsidRPr="00CA5CB7" w:rsidRDefault="00CA5CB7" w:rsidP="00863670">
      <w:pPr>
        <w:jc w:val="both"/>
        <w:rPr>
          <w:szCs w:val="24"/>
          <w:lang w:val="ru-RU"/>
        </w:rPr>
      </w:pPr>
    </w:p>
    <w:p w:rsidR="00863670" w:rsidRDefault="00863670" w:rsidP="00863670">
      <w:pPr>
        <w:jc w:val="both"/>
        <w:rPr>
          <w:b/>
          <w:i/>
          <w:szCs w:val="24"/>
        </w:rPr>
      </w:pPr>
      <w:r>
        <w:rPr>
          <w:b/>
          <w:i/>
          <w:szCs w:val="24"/>
        </w:rPr>
        <w:t xml:space="preserve">Заняття 12. Особливості правового регулювання інформаційної діяльності друкованих засобів масової інформації </w:t>
      </w:r>
      <w:r w:rsidRPr="00167F25">
        <w:rPr>
          <w:b/>
          <w:i/>
          <w:szCs w:val="24"/>
        </w:rPr>
        <w:t>(Семінар-дискусія)</w:t>
      </w:r>
    </w:p>
    <w:p w:rsidR="00863670" w:rsidRDefault="00863670" w:rsidP="00863670">
      <w:pPr>
        <w:jc w:val="both"/>
        <w:rPr>
          <w:b/>
          <w:i/>
          <w:szCs w:val="24"/>
        </w:rPr>
      </w:pPr>
    </w:p>
    <w:p w:rsidR="0051418C" w:rsidRDefault="0051418C" w:rsidP="0051418C">
      <w:pPr>
        <w:widowControl w:val="0"/>
        <w:ind w:firstLine="708"/>
        <w:jc w:val="both"/>
        <w:rPr>
          <w:szCs w:val="24"/>
        </w:rPr>
      </w:pPr>
      <w:r w:rsidRPr="00863670">
        <w:rPr>
          <w:i/>
          <w:szCs w:val="24"/>
        </w:rPr>
        <w:t>Компетенції</w:t>
      </w:r>
      <w:r w:rsidRPr="00ED1BBB">
        <w:rPr>
          <w:szCs w:val="24"/>
        </w:rPr>
        <w:t xml:space="preserve"> </w:t>
      </w:r>
    </w:p>
    <w:p w:rsidR="00863670" w:rsidRPr="00ED1BBB" w:rsidRDefault="00863670" w:rsidP="0043670E">
      <w:pPr>
        <w:widowControl w:val="0"/>
        <w:numPr>
          <w:ilvl w:val="0"/>
          <w:numId w:val="3"/>
        </w:numPr>
        <w:jc w:val="both"/>
        <w:rPr>
          <w:szCs w:val="24"/>
        </w:rPr>
      </w:pPr>
      <w:r w:rsidRPr="00ED1BBB">
        <w:rPr>
          <w:szCs w:val="24"/>
        </w:rPr>
        <w:t>вільно оперувати категоріями:</w:t>
      </w:r>
      <w:r>
        <w:rPr>
          <w:szCs w:val="24"/>
        </w:rPr>
        <w:t xml:space="preserve"> масова інформація, друкована інформація, друкована масова інформація, друковані ЗМІ,</w:t>
      </w:r>
      <w:r w:rsidRPr="00ED1BBB">
        <w:rPr>
          <w:szCs w:val="24"/>
        </w:rPr>
        <w:t xml:space="preserve"> </w:t>
      </w:r>
      <w:r>
        <w:rPr>
          <w:szCs w:val="24"/>
        </w:rPr>
        <w:t>свобода діяльності друкованих ЗМІ, діяльність друкованих ЗМІ, редакція, редактор, редакційна колегія, журналіст спростування інформації, Державний реєстр друкованих засобів масової інформації та інформаційних агентств як суб’єктів інформаційної діяльності, офіційна інформація, інформаційна служба, журналіст, акредитація журналіста, дифамація</w:t>
      </w:r>
      <w:r w:rsidRPr="00ED1BBB">
        <w:rPr>
          <w:szCs w:val="24"/>
        </w:rPr>
        <w:t>;</w:t>
      </w:r>
    </w:p>
    <w:p w:rsidR="00863670" w:rsidRDefault="00863670" w:rsidP="0043670E">
      <w:pPr>
        <w:widowControl w:val="0"/>
        <w:numPr>
          <w:ilvl w:val="0"/>
          <w:numId w:val="3"/>
        </w:numPr>
        <w:jc w:val="both"/>
        <w:rPr>
          <w:szCs w:val="24"/>
        </w:rPr>
      </w:pPr>
      <w:r>
        <w:rPr>
          <w:szCs w:val="24"/>
        </w:rPr>
        <w:t>розкривати особливості державної реєстрації друкованих ЗМІ, відповідальності за порушення діяльності друкованих ЗМІ, систему</w:t>
      </w:r>
      <w:r w:rsidRPr="002A0C36">
        <w:rPr>
          <w:szCs w:val="24"/>
        </w:rPr>
        <w:t xml:space="preserve"> прав і обов’язків журналістів</w:t>
      </w:r>
      <w:r>
        <w:rPr>
          <w:szCs w:val="24"/>
        </w:rPr>
        <w:t xml:space="preserve">, порядок висвітлення діяльності органів державної влади та органів місцевого самоврядування в Україні друкованими ЗМІ, гарантії діяльності журналістів; </w:t>
      </w:r>
    </w:p>
    <w:p w:rsidR="00863670" w:rsidRDefault="00863670" w:rsidP="0043670E">
      <w:pPr>
        <w:widowControl w:val="0"/>
        <w:numPr>
          <w:ilvl w:val="0"/>
          <w:numId w:val="3"/>
        </w:numPr>
        <w:jc w:val="both"/>
        <w:rPr>
          <w:szCs w:val="24"/>
        </w:rPr>
      </w:pPr>
      <w:r w:rsidRPr="00A3366C">
        <w:rPr>
          <w:szCs w:val="24"/>
        </w:rPr>
        <w:t xml:space="preserve">визначати </w:t>
      </w:r>
      <w:r>
        <w:rPr>
          <w:szCs w:val="24"/>
        </w:rPr>
        <w:t>суб’єктів діяльності друкованих ЗМІ.</w:t>
      </w:r>
    </w:p>
    <w:p w:rsidR="00863670" w:rsidRDefault="00863670" w:rsidP="00863670">
      <w:pPr>
        <w:jc w:val="both"/>
        <w:rPr>
          <w:b/>
          <w:szCs w:val="24"/>
        </w:rPr>
      </w:pPr>
    </w:p>
    <w:p w:rsidR="0051418C" w:rsidRDefault="0051418C" w:rsidP="0043670E">
      <w:pPr>
        <w:widowControl w:val="0"/>
        <w:numPr>
          <w:ilvl w:val="0"/>
          <w:numId w:val="18"/>
        </w:numPr>
        <w:jc w:val="both"/>
        <w:rPr>
          <w:i/>
          <w:szCs w:val="24"/>
        </w:rPr>
      </w:pPr>
      <w:r w:rsidRPr="00F85547">
        <w:rPr>
          <w:i/>
          <w:szCs w:val="24"/>
        </w:rPr>
        <w:t>Питання для обговорення:</w:t>
      </w:r>
    </w:p>
    <w:p w:rsidR="0051418C" w:rsidRDefault="0051418C" w:rsidP="0043670E">
      <w:pPr>
        <w:widowControl w:val="0"/>
        <w:numPr>
          <w:ilvl w:val="0"/>
          <w:numId w:val="23"/>
        </w:numPr>
        <w:jc w:val="both"/>
        <w:rPr>
          <w:szCs w:val="24"/>
        </w:rPr>
      </w:pPr>
      <w:r>
        <w:rPr>
          <w:szCs w:val="24"/>
        </w:rPr>
        <w:t>Масова інформація, друкована інформація, друкована масова інформація.</w:t>
      </w:r>
    </w:p>
    <w:p w:rsidR="0051418C" w:rsidRDefault="0051418C" w:rsidP="0043670E">
      <w:pPr>
        <w:widowControl w:val="0"/>
        <w:numPr>
          <w:ilvl w:val="0"/>
          <w:numId w:val="23"/>
        </w:numPr>
        <w:jc w:val="both"/>
        <w:rPr>
          <w:szCs w:val="24"/>
        </w:rPr>
      </w:pPr>
      <w:r>
        <w:rPr>
          <w:szCs w:val="24"/>
        </w:rPr>
        <w:t>Свобода діяльності друкованих ЗМІ.</w:t>
      </w:r>
    </w:p>
    <w:p w:rsidR="0051418C" w:rsidRDefault="0051418C" w:rsidP="0043670E">
      <w:pPr>
        <w:widowControl w:val="0"/>
        <w:numPr>
          <w:ilvl w:val="0"/>
          <w:numId w:val="23"/>
        </w:numPr>
        <w:jc w:val="both"/>
        <w:rPr>
          <w:szCs w:val="24"/>
        </w:rPr>
      </w:pPr>
      <w:r>
        <w:rPr>
          <w:szCs w:val="24"/>
        </w:rPr>
        <w:t xml:space="preserve">Друковані видання. </w:t>
      </w:r>
    </w:p>
    <w:p w:rsidR="0051418C" w:rsidRDefault="0051418C" w:rsidP="0043670E">
      <w:pPr>
        <w:widowControl w:val="0"/>
        <w:numPr>
          <w:ilvl w:val="0"/>
          <w:numId w:val="23"/>
        </w:numPr>
        <w:jc w:val="both"/>
        <w:rPr>
          <w:szCs w:val="24"/>
        </w:rPr>
      </w:pPr>
      <w:r>
        <w:rPr>
          <w:szCs w:val="24"/>
        </w:rPr>
        <w:t>Порядок заснування, державної реєстрації, припинення діяльності друкованих видань.</w:t>
      </w:r>
    </w:p>
    <w:p w:rsidR="0051418C" w:rsidRDefault="0051418C" w:rsidP="0043670E">
      <w:pPr>
        <w:widowControl w:val="0"/>
        <w:numPr>
          <w:ilvl w:val="0"/>
          <w:numId w:val="23"/>
        </w:numPr>
        <w:jc w:val="both"/>
        <w:rPr>
          <w:szCs w:val="24"/>
        </w:rPr>
      </w:pPr>
      <w:r>
        <w:rPr>
          <w:szCs w:val="24"/>
        </w:rPr>
        <w:t>Державний реєстр друкованих засобів масової інформації та інформаційних агентств як суб’єктів інформаційної діяльності.</w:t>
      </w:r>
    </w:p>
    <w:p w:rsidR="0051418C" w:rsidRDefault="0051418C" w:rsidP="0043670E">
      <w:pPr>
        <w:widowControl w:val="0"/>
        <w:numPr>
          <w:ilvl w:val="0"/>
          <w:numId w:val="23"/>
        </w:numPr>
        <w:jc w:val="both"/>
        <w:rPr>
          <w:szCs w:val="24"/>
        </w:rPr>
      </w:pPr>
      <w:r>
        <w:rPr>
          <w:szCs w:val="24"/>
        </w:rPr>
        <w:t xml:space="preserve">Організаційна структура друкованого видання. </w:t>
      </w:r>
    </w:p>
    <w:p w:rsidR="0051418C" w:rsidRDefault="0051418C" w:rsidP="0043670E">
      <w:pPr>
        <w:widowControl w:val="0"/>
        <w:numPr>
          <w:ilvl w:val="0"/>
          <w:numId w:val="23"/>
        </w:numPr>
        <w:jc w:val="both"/>
        <w:rPr>
          <w:szCs w:val="24"/>
        </w:rPr>
      </w:pPr>
      <w:r>
        <w:rPr>
          <w:szCs w:val="24"/>
        </w:rPr>
        <w:t>Права і обов’</w:t>
      </w:r>
      <w:r w:rsidRPr="00B91CEE">
        <w:rPr>
          <w:szCs w:val="24"/>
        </w:rPr>
        <w:t xml:space="preserve">язки </w:t>
      </w:r>
      <w:r>
        <w:rPr>
          <w:szCs w:val="24"/>
        </w:rPr>
        <w:t xml:space="preserve">журналіста, акредитація. </w:t>
      </w:r>
    </w:p>
    <w:p w:rsidR="0051418C" w:rsidRDefault="0051418C" w:rsidP="0043670E">
      <w:pPr>
        <w:widowControl w:val="0"/>
        <w:numPr>
          <w:ilvl w:val="0"/>
          <w:numId w:val="23"/>
        </w:numPr>
        <w:jc w:val="both"/>
        <w:rPr>
          <w:szCs w:val="24"/>
        </w:rPr>
      </w:pPr>
      <w:r>
        <w:rPr>
          <w:szCs w:val="24"/>
        </w:rPr>
        <w:t>Дифамація та трискладовий тест.</w:t>
      </w:r>
    </w:p>
    <w:p w:rsidR="0051418C" w:rsidRDefault="0051418C" w:rsidP="0043670E">
      <w:pPr>
        <w:widowControl w:val="0"/>
        <w:numPr>
          <w:ilvl w:val="0"/>
          <w:numId w:val="23"/>
        </w:numPr>
        <w:jc w:val="both"/>
        <w:rPr>
          <w:i/>
          <w:szCs w:val="24"/>
        </w:rPr>
      </w:pPr>
      <w:r>
        <w:rPr>
          <w:szCs w:val="24"/>
        </w:rPr>
        <w:t>Висвітлення діяльності органів державної влади в ЗМІ.</w:t>
      </w:r>
    </w:p>
    <w:p w:rsidR="0051418C" w:rsidRDefault="0051418C" w:rsidP="0051418C">
      <w:pPr>
        <w:widowControl w:val="0"/>
        <w:jc w:val="both"/>
        <w:rPr>
          <w:szCs w:val="24"/>
        </w:rPr>
      </w:pPr>
    </w:p>
    <w:p w:rsidR="00863670" w:rsidRPr="0051418C" w:rsidRDefault="0051418C" w:rsidP="0043670E">
      <w:pPr>
        <w:widowControl w:val="0"/>
        <w:numPr>
          <w:ilvl w:val="0"/>
          <w:numId w:val="18"/>
        </w:numPr>
        <w:jc w:val="both"/>
        <w:rPr>
          <w:i/>
          <w:szCs w:val="24"/>
        </w:rPr>
      </w:pPr>
      <w:r w:rsidRPr="0051418C">
        <w:rPr>
          <w:i/>
          <w:szCs w:val="24"/>
        </w:rPr>
        <w:t>Дискусія</w:t>
      </w:r>
      <w:r w:rsidR="00863670" w:rsidRPr="0051418C">
        <w:rPr>
          <w:i/>
          <w:szCs w:val="24"/>
        </w:rPr>
        <w:t>: «Конкуренція преси з електронними засобами інформації: чи загрожує вимирання друкованим засобам масової інформації?»</w:t>
      </w:r>
    </w:p>
    <w:p w:rsidR="00863670" w:rsidRDefault="00863670" w:rsidP="00863670">
      <w:pPr>
        <w:jc w:val="both"/>
        <w:rPr>
          <w:sz w:val="26"/>
          <w:szCs w:val="26"/>
        </w:rPr>
      </w:pPr>
    </w:p>
    <w:p w:rsidR="00863670" w:rsidRPr="00791881" w:rsidRDefault="00863670" w:rsidP="00863670">
      <w:pPr>
        <w:jc w:val="both"/>
        <w:rPr>
          <w:b/>
          <w:i/>
          <w:szCs w:val="24"/>
        </w:rPr>
      </w:pPr>
      <w:r w:rsidRPr="00791881">
        <w:rPr>
          <w:b/>
          <w:i/>
          <w:szCs w:val="24"/>
        </w:rPr>
        <w:t>Заняття 13. Правове регулювання</w:t>
      </w:r>
      <w:r w:rsidR="005D78B7">
        <w:rPr>
          <w:b/>
          <w:i/>
          <w:szCs w:val="24"/>
        </w:rPr>
        <w:t xml:space="preserve"> бібліотечної справи та архівів</w:t>
      </w:r>
      <w:r w:rsidRPr="00791881">
        <w:rPr>
          <w:b/>
          <w:i/>
          <w:szCs w:val="24"/>
        </w:rPr>
        <w:t xml:space="preserve"> (Семінар-розгорнута бесіда)</w:t>
      </w:r>
    </w:p>
    <w:p w:rsidR="00863670" w:rsidRDefault="00863670" w:rsidP="00863670">
      <w:pPr>
        <w:jc w:val="both"/>
        <w:rPr>
          <w:b/>
          <w:i/>
          <w:szCs w:val="24"/>
        </w:rPr>
      </w:pPr>
    </w:p>
    <w:p w:rsidR="0051418C" w:rsidRDefault="0051418C" w:rsidP="0051418C">
      <w:pPr>
        <w:widowControl w:val="0"/>
        <w:ind w:firstLine="708"/>
        <w:jc w:val="both"/>
        <w:rPr>
          <w:szCs w:val="24"/>
        </w:rPr>
      </w:pPr>
      <w:r w:rsidRPr="00863670">
        <w:rPr>
          <w:i/>
          <w:szCs w:val="24"/>
        </w:rPr>
        <w:t>Компетенції</w:t>
      </w:r>
      <w:r w:rsidRPr="00ED1BBB">
        <w:rPr>
          <w:szCs w:val="24"/>
        </w:rPr>
        <w:t xml:space="preserve"> </w:t>
      </w:r>
    </w:p>
    <w:p w:rsidR="00863670" w:rsidRDefault="00863670" w:rsidP="0043670E">
      <w:pPr>
        <w:widowControl w:val="0"/>
        <w:numPr>
          <w:ilvl w:val="0"/>
          <w:numId w:val="3"/>
        </w:numPr>
        <w:jc w:val="both"/>
        <w:rPr>
          <w:szCs w:val="24"/>
        </w:rPr>
      </w:pPr>
      <w:r>
        <w:rPr>
          <w:szCs w:val="24"/>
        </w:rPr>
        <w:t xml:space="preserve">вільно оперувати категоріями: бібліотека, бібліотечна послуга, бібліотечна справа, </w:t>
      </w:r>
      <w:r>
        <w:rPr>
          <w:szCs w:val="24"/>
        </w:rPr>
        <w:lastRenderedPageBreak/>
        <w:t>бібліотечний фонд, користувач бібліотеки, бібліотечна система України, архівний документ, Національний архівний фонд, архівна справа, архівна установа, архівний документ, архівна довідка, діловодство, таємний архів, користувач архівними документами, Центральний державний електронний архів України;</w:t>
      </w:r>
    </w:p>
    <w:p w:rsidR="00863670" w:rsidRPr="00E52E99" w:rsidRDefault="00863670" w:rsidP="0043670E">
      <w:pPr>
        <w:widowControl w:val="0"/>
        <w:numPr>
          <w:ilvl w:val="0"/>
          <w:numId w:val="3"/>
        </w:numPr>
        <w:jc w:val="both"/>
        <w:rPr>
          <w:szCs w:val="24"/>
        </w:rPr>
      </w:pPr>
      <w:r>
        <w:rPr>
          <w:szCs w:val="24"/>
        </w:rPr>
        <w:t>розкривати державну політику та державне управління у галузі бібліотечної справи, вид</w:t>
      </w:r>
      <w:r w:rsidR="0051418C">
        <w:rPr>
          <w:szCs w:val="24"/>
        </w:rPr>
        <w:t>и</w:t>
      </w:r>
      <w:r>
        <w:rPr>
          <w:szCs w:val="24"/>
        </w:rPr>
        <w:t xml:space="preserve"> бібліотек, порядок створення реорганізації та ліквідації бібліотек, права громадян, підприємств, установ та організацій на бібліотечне обслуговування, систему архівних установ України</w:t>
      </w:r>
      <w:r w:rsidRPr="00E52E99">
        <w:rPr>
          <w:szCs w:val="24"/>
        </w:rPr>
        <w:t xml:space="preserve">; </w:t>
      </w:r>
    </w:p>
    <w:p w:rsidR="00863670" w:rsidRDefault="00863670" w:rsidP="0043670E">
      <w:pPr>
        <w:widowControl w:val="0"/>
        <w:numPr>
          <w:ilvl w:val="0"/>
          <w:numId w:val="3"/>
        </w:numPr>
        <w:rPr>
          <w:szCs w:val="24"/>
        </w:rPr>
      </w:pPr>
      <w:r w:rsidRPr="00A3366C">
        <w:rPr>
          <w:szCs w:val="24"/>
        </w:rPr>
        <w:t xml:space="preserve">визначати </w:t>
      </w:r>
      <w:r>
        <w:rPr>
          <w:szCs w:val="24"/>
        </w:rPr>
        <w:t>повноваження Державної архівної служби.</w:t>
      </w:r>
    </w:p>
    <w:p w:rsidR="00863670" w:rsidRDefault="00863670" w:rsidP="00863670">
      <w:pPr>
        <w:rPr>
          <w:b/>
          <w:szCs w:val="24"/>
        </w:rPr>
      </w:pPr>
    </w:p>
    <w:p w:rsidR="0051418C" w:rsidRDefault="0051418C" w:rsidP="0043670E">
      <w:pPr>
        <w:widowControl w:val="0"/>
        <w:numPr>
          <w:ilvl w:val="0"/>
          <w:numId w:val="19"/>
        </w:numPr>
        <w:jc w:val="both"/>
        <w:rPr>
          <w:i/>
          <w:szCs w:val="24"/>
        </w:rPr>
      </w:pPr>
      <w:r w:rsidRPr="00F85547">
        <w:rPr>
          <w:i/>
          <w:szCs w:val="24"/>
        </w:rPr>
        <w:t>Питання для обговорення:</w:t>
      </w:r>
    </w:p>
    <w:p w:rsidR="0051418C" w:rsidRDefault="0051418C" w:rsidP="0043670E">
      <w:pPr>
        <w:numPr>
          <w:ilvl w:val="0"/>
          <w:numId w:val="24"/>
        </w:numPr>
        <w:jc w:val="both"/>
        <w:rPr>
          <w:szCs w:val="24"/>
        </w:rPr>
      </w:pPr>
      <w:r>
        <w:rPr>
          <w:szCs w:val="24"/>
        </w:rPr>
        <w:t xml:space="preserve">Правовий режим архівів в Україні. </w:t>
      </w:r>
    </w:p>
    <w:p w:rsidR="0051418C" w:rsidRDefault="0051418C" w:rsidP="0043670E">
      <w:pPr>
        <w:numPr>
          <w:ilvl w:val="0"/>
          <w:numId w:val="24"/>
        </w:numPr>
        <w:jc w:val="both"/>
        <w:rPr>
          <w:szCs w:val="24"/>
        </w:rPr>
      </w:pPr>
      <w:r>
        <w:rPr>
          <w:szCs w:val="24"/>
        </w:rPr>
        <w:t xml:space="preserve">Міжнародно-правове регулювання відносин в сфері архівної справи. </w:t>
      </w:r>
    </w:p>
    <w:p w:rsidR="0051418C" w:rsidRDefault="0051418C" w:rsidP="0043670E">
      <w:pPr>
        <w:numPr>
          <w:ilvl w:val="0"/>
          <w:numId w:val="24"/>
        </w:numPr>
        <w:jc w:val="both"/>
        <w:rPr>
          <w:szCs w:val="24"/>
        </w:rPr>
      </w:pPr>
      <w:r>
        <w:rPr>
          <w:szCs w:val="24"/>
        </w:rPr>
        <w:t>Центральний державний електронний архів України.</w:t>
      </w:r>
    </w:p>
    <w:p w:rsidR="0051418C" w:rsidRDefault="0051418C" w:rsidP="0043670E">
      <w:pPr>
        <w:numPr>
          <w:ilvl w:val="0"/>
          <w:numId w:val="24"/>
        </w:numPr>
        <w:jc w:val="both"/>
        <w:rPr>
          <w:szCs w:val="24"/>
        </w:rPr>
      </w:pPr>
      <w:r>
        <w:rPr>
          <w:szCs w:val="24"/>
        </w:rPr>
        <w:t xml:space="preserve">Державно-правове регулювання в галузі бібліотечної справи. </w:t>
      </w:r>
    </w:p>
    <w:p w:rsidR="0051418C" w:rsidRDefault="0051418C" w:rsidP="0043670E">
      <w:pPr>
        <w:numPr>
          <w:ilvl w:val="0"/>
          <w:numId w:val="24"/>
        </w:numPr>
        <w:jc w:val="both"/>
        <w:rPr>
          <w:szCs w:val="24"/>
        </w:rPr>
      </w:pPr>
      <w:r>
        <w:rPr>
          <w:szCs w:val="24"/>
        </w:rPr>
        <w:t>Державна архівна служба України.</w:t>
      </w:r>
    </w:p>
    <w:p w:rsidR="0051418C" w:rsidRDefault="0051418C" w:rsidP="0043670E">
      <w:pPr>
        <w:numPr>
          <w:ilvl w:val="0"/>
          <w:numId w:val="24"/>
        </w:numPr>
        <w:jc w:val="both"/>
        <w:rPr>
          <w:szCs w:val="24"/>
        </w:rPr>
      </w:pPr>
      <w:r>
        <w:rPr>
          <w:szCs w:val="24"/>
        </w:rPr>
        <w:t>Захист авторських прав щодо пошуку і отримання бібліотечної інформації.</w:t>
      </w:r>
    </w:p>
    <w:p w:rsidR="0051418C" w:rsidRDefault="0051418C" w:rsidP="0051418C">
      <w:pPr>
        <w:widowControl w:val="0"/>
        <w:jc w:val="both"/>
        <w:rPr>
          <w:i/>
          <w:szCs w:val="24"/>
        </w:rPr>
      </w:pPr>
    </w:p>
    <w:p w:rsidR="00863670" w:rsidRPr="0051418C" w:rsidRDefault="0051418C" w:rsidP="0043670E">
      <w:pPr>
        <w:widowControl w:val="0"/>
        <w:numPr>
          <w:ilvl w:val="0"/>
          <w:numId w:val="19"/>
        </w:numPr>
        <w:rPr>
          <w:i/>
          <w:szCs w:val="24"/>
        </w:rPr>
      </w:pPr>
      <w:r w:rsidRPr="0051418C">
        <w:rPr>
          <w:i/>
          <w:szCs w:val="24"/>
        </w:rPr>
        <w:t>Дискусія</w:t>
      </w:r>
      <w:r w:rsidR="00863670" w:rsidRPr="0051418C">
        <w:rPr>
          <w:i/>
          <w:szCs w:val="24"/>
        </w:rPr>
        <w:t xml:space="preserve">: «Наскільки важливою є діяльність Центрального державного електронного архіву України?» </w:t>
      </w:r>
    </w:p>
    <w:p w:rsidR="00863670" w:rsidRDefault="00863670" w:rsidP="00863670">
      <w:pPr>
        <w:jc w:val="both"/>
        <w:rPr>
          <w:b/>
          <w:szCs w:val="24"/>
        </w:rPr>
      </w:pPr>
    </w:p>
    <w:p w:rsidR="0051418C" w:rsidRDefault="0051418C" w:rsidP="00863670">
      <w:pPr>
        <w:jc w:val="both"/>
        <w:rPr>
          <w:b/>
          <w:szCs w:val="24"/>
        </w:rPr>
      </w:pPr>
    </w:p>
    <w:p w:rsidR="00863670" w:rsidRDefault="00863670" w:rsidP="00863670">
      <w:pPr>
        <w:jc w:val="both"/>
        <w:rPr>
          <w:b/>
          <w:i/>
          <w:szCs w:val="24"/>
        </w:rPr>
      </w:pPr>
      <w:r>
        <w:rPr>
          <w:b/>
          <w:i/>
          <w:szCs w:val="24"/>
        </w:rPr>
        <w:t xml:space="preserve">Заняття 14. </w:t>
      </w:r>
      <w:r w:rsidRPr="009B0A31">
        <w:rPr>
          <w:b/>
          <w:i/>
          <w:szCs w:val="24"/>
        </w:rPr>
        <w:t>Прав</w:t>
      </w:r>
      <w:r w:rsidR="005D78B7">
        <w:rPr>
          <w:b/>
          <w:i/>
          <w:szCs w:val="24"/>
        </w:rPr>
        <w:t>ові основи рекламної діяльності</w:t>
      </w:r>
      <w:r w:rsidRPr="00167F25">
        <w:rPr>
          <w:b/>
          <w:i/>
          <w:szCs w:val="24"/>
        </w:rPr>
        <w:t xml:space="preserve"> (Семінар-дискусія)</w:t>
      </w:r>
      <w:r w:rsidR="005D78B7">
        <w:rPr>
          <w:b/>
          <w:i/>
          <w:szCs w:val="24"/>
        </w:rPr>
        <w:t>.</w:t>
      </w:r>
    </w:p>
    <w:p w:rsidR="00863670" w:rsidRDefault="00863670" w:rsidP="00863670">
      <w:pPr>
        <w:jc w:val="both"/>
        <w:rPr>
          <w:b/>
          <w:i/>
          <w:szCs w:val="24"/>
        </w:rPr>
      </w:pPr>
    </w:p>
    <w:p w:rsidR="00863670" w:rsidRPr="0051418C" w:rsidRDefault="0051418C" w:rsidP="0051418C">
      <w:pPr>
        <w:widowControl w:val="0"/>
        <w:ind w:firstLine="708"/>
        <w:jc w:val="both"/>
        <w:rPr>
          <w:szCs w:val="24"/>
        </w:rPr>
      </w:pPr>
      <w:r w:rsidRPr="00863670">
        <w:rPr>
          <w:i/>
          <w:szCs w:val="24"/>
        </w:rPr>
        <w:t>Компетенції</w:t>
      </w:r>
      <w:r w:rsidRPr="00ED1BBB">
        <w:rPr>
          <w:szCs w:val="24"/>
        </w:rPr>
        <w:t xml:space="preserve"> </w:t>
      </w:r>
    </w:p>
    <w:p w:rsidR="00863670" w:rsidRPr="009B0A31" w:rsidRDefault="00863670" w:rsidP="0043670E">
      <w:pPr>
        <w:numPr>
          <w:ilvl w:val="0"/>
          <w:numId w:val="25"/>
        </w:numPr>
        <w:ind w:firstLine="720"/>
        <w:jc w:val="both"/>
        <w:rPr>
          <w:b/>
          <w:sz w:val="22"/>
          <w:szCs w:val="22"/>
        </w:rPr>
      </w:pPr>
      <w:r>
        <w:rPr>
          <w:szCs w:val="24"/>
        </w:rPr>
        <w:t xml:space="preserve">вільно оперувати категоріями: реклама, заходи рекламного характеру, виробник реклами, </w:t>
      </w:r>
      <w:r w:rsidRPr="00003EF6">
        <w:rPr>
          <w:szCs w:val="24"/>
        </w:rPr>
        <w:t xml:space="preserve">рекламодавець, розповсюджувач реклами, споживачі реклами, прихована реклама, </w:t>
      </w:r>
      <w:r>
        <w:rPr>
          <w:szCs w:val="24"/>
        </w:rPr>
        <w:t>недобросовісна реклама,</w:t>
      </w:r>
      <w:r w:rsidRPr="00003EF6">
        <w:rPr>
          <w:szCs w:val="24"/>
        </w:rPr>
        <w:t xml:space="preserve"> реклама</w:t>
      </w:r>
      <w:r>
        <w:rPr>
          <w:szCs w:val="24"/>
        </w:rPr>
        <w:t xml:space="preserve"> у друкованих ЗМІ</w:t>
      </w:r>
      <w:r w:rsidRPr="00003EF6">
        <w:rPr>
          <w:szCs w:val="24"/>
        </w:rPr>
        <w:t>, соціальна реклама, зовнішня реклама, внутрішня реклама, реклама на транспорті</w:t>
      </w:r>
      <w:r>
        <w:rPr>
          <w:szCs w:val="24"/>
        </w:rPr>
        <w:t>, телепродаж, спонсорство, ідентифікація реклами</w:t>
      </w:r>
      <w:r w:rsidRPr="00003EF6">
        <w:rPr>
          <w:szCs w:val="24"/>
        </w:rPr>
        <w:t>;</w:t>
      </w:r>
    </w:p>
    <w:p w:rsidR="00863670" w:rsidRDefault="00863670" w:rsidP="0043670E">
      <w:pPr>
        <w:widowControl w:val="0"/>
        <w:numPr>
          <w:ilvl w:val="0"/>
          <w:numId w:val="25"/>
        </w:numPr>
        <w:ind w:left="795" w:hanging="435"/>
        <w:jc w:val="both"/>
        <w:rPr>
          <w:szCs w:val="24"/>
        </w:rPr>
      </w:pPr>
      <w:r>
        <w:rPr>
          <w:szCs w:val="24"/>
        </w:rPr>
        <w:t>розкривати законодавчі вимоги щодо реклами, принципи реклами, особливості ре</w:t>
      </w:r>
      <w:r w:rsidR="004975EC">
        <w:rPr>
          <w:szCs w:val="24"/>
        </w:rPr>
        <w:t>к</w:t>
      </w:r>
      <w:r>
        <w:rPr>
          <w:szCs w:val="24"/>
        </w:rPr>
        <w:t>ламування деяких видів товару;</w:t>
      </w:r>
    </w:p>
    <w:p w:rsidR="00863670" w:rsidRDefault="00863670" w:rsidP="0043670E">
      <w:pPr>
        <w:widowControl w:val="0"/>
        <w:numPr>
          <w:ilvl w:val="0"/>
          <w:numId w:val="25"/>
        </w:numPr>
        <w:ind w:left="795" w:hanging="435"/>
        <w:jc w:val="both"/>
        <w:rPr>
          <w:szCs w:val="24"/>
        </w:rPr>
      </w:pPr>
      <w:r>
        <w:rPr>
          <w:szCs w:val="24"/>
        </w:rPr>
        <w:t>визначати с</w:t>
      </w:r>
      <w:r w:rsidRPr="00F4460C">
        <w:rPr>
          <w:szCs w:val="24"/>
        </w:rPr>
        <w:t>пеціальні обмеження щодо реклами, яка поширюється на телебаченні та радіо</w:t>
      </w:r>
      <w:r>
        <w:rPr>
          <w:szCs w:val="24"/>
        </w:rPr>
        <w:t>, особливості правового регулювання реклами алкоголю та тютюну;</w:t>
      </w:r>
    </w:p>
    <w:p w:rsidR="00863670" w:rsidRPr="00F4460C" w:rsidRDefault="00863670" w:rsidP="0043670E">
      <w:pPr>
        <w:widowControl w:val="0"/>
        <w:numPr>
          <w:ilvl w:val="0"/>
          <w:numId w:val="25"/>
        </w:numPr>
        <w:ind w:left="795" w:hanging="435"/>
        <w:jc w:val="both"/>
        <w:rPr>
          <w:szCs w:val="24"/>
        </w:rPr>
      </w:pPr>
      <w:r w:rsidRPr="00A3366C">
        <w:rPr>
          <w:szCs w:val="24"/>
        </w:rPr>
        <w:t xml:space="preserve">аналізувати законодавство, що </w:t>
      </w:r>
      <w:r>
        <w:rPr>
          <w:szCs w:val="24"/>
        </w:rPr>
        <w:t>регулює рекламу на телебаченні та радіо, п</w:t>
      </w:r>
      <w:r w:rsidRPr="00B42345">
        <w:rPr>
          <w:szCs w:val="24"/>
        </w:rPr>
        <w:t>рава та обов’язки телеглядачів і радіослухачів</w:t>
      </w:r>
      <w:r>
        <w:rPr>
          <w:szCs w:val="24"/>
        </w:rPr>
        <w:t>, а також</w:t>
      </w:r>
      <w:r w:rsidRPr="00B42345">
        <w:rPr>
          <w:szCs w:val="24"/>
        </w:rPr>
        <w:t xml:space="preserve"> </w:t>
      </w:r>
      <w:r>
        <w:rPr>
          <w:szCs w:val="24"/>
        </w:rPr>
        <w:t>з</w:t>
      </w:r>
      <w:r w:rsidRPr="00B42345">
        <w:rPr>
          <w:szCs w:val="24"/>
        </w:rPr>
        <w:t xml:space="preserve">ахист </w:t>
      </w:r>
      <w:r>
        <w:rPr>
          <w:szCs w:val="24"/>
        </w:rPr>
        <w:t xml:space="preserve">їх </w:t>
      </w:r>
      <w:r w:rsidRPr="00B42345">
        <w:rPr>
          <w:szCs w:val="24"/>
        </w:rPr>
        <w:t>прав</w:t>
      </w:r>
      <w:r w:rsidRPr="00A3366C">
        <w:rPr>
          <w:szCs w:val="24"/>
        </w:rPr>
        <w:t>.</w:t>
      </w:r>
    </w:p>
    <w:p w:rsidR="00863670" w:rsidRDefault="00863670" w:rsidP="00863670">
      <w:pPr>
        <w:jc w:val="both"/>
        <w:rPr>
          <w:b/>
          <w:szCs w:val="24"/>
        </w:rPr>
      </w:pPr>
    </w:p>
    <w:p w:rsidR="004975EC" w:rsidRDefault="004975EC" w:rsidP="0043670E">
      <w:pPr>
        <w:widowControl w:val="0"/>
        <w:numPr>
          <w:ilvl w:val="0"/>
          <w:numId w:val="26"/>
        </w:numPr>
        <w:jc w:val="both"/>
        <w:rPr>
          <w:i/>
          <w:szCs w:val="24"/>
        </w:rPr>
      </w:pPr>
      <w:r w:rsidRPr="00F85547">
        <w:rPr>
          <w:i/>
          <w:szCs w:val="24"/>
        </w:rPr>
        <w:t>Питання для обговорення:</w:t>
      </w:r>
    </w:p>
    <w:p w:rsidR="004975EC" w:rsidRDefault="004975EC" w:rsidP="0043670E">
      <w:pPr>
        <w:widowControl w:val="0"/>
        <w:numPr>
          <w:ilvl w:val="0"/>
          <w:numId w:val="27"/>
        </w:numPr>
        <w:jc w:val="both"/>
        <w:rPr>
          <w:szCs w:val="24"/>
        </w:rPr>
      </w:pPr>
      <w:r>
        <w:rPr>
          <w:szCs w:val="24"/>
        </w:rPr>
        <w:t xml:space="preserve">Реклама як різновид масової інформації. </w:t>
      </w:r>
    </w:p>
    <w:p w:rsidR="004975EC" w:rsidRDefault="004975EC" w:rsidP="0043670E">
      <w:pPr>
        <w:widowControl w:val="0"/>
        <w:numPr>
          <w:ilvl w:val="0"/>
          <w:numId w:val="27"/>
        </w:numPr>
        <w:jc w:val="both"/>
        <w:rPr>
          <w:szCs w:val="24"/>
        </w:rPr>
      </w:pPr>
      <w:r>
        <w:rPr>
          <w:szCs w:val="24"/>
        </w:rPr>
        <w:t>Реклама, заходи рекламного характеру.</w:t>
      </w:r>
    </w:p>
    <w:p w:rsidR="004975EC" w:rsidRDefault="004975EC" w:rsidP="0043670E">
      <w:pPr>
        <w:widowControl w:val="0"/>
        <w:numPr>
          <w:ilvl w:val="0"/>
          <w:numId w:val="27"/>
        </w:numPr>
        <w:jc w:val="both"/>
        <w:rPr>
          <w:szCs w:val="24"/>
        </w:rPr>
      </w:pPr>
      <w:r>
        <w:rPr>
          <w:szCs w:val="24"/>
        </w:rPr>
        <w:t xml:space="preserve">Правове регулювання відносин в сфері рекламної діяльності. </w:t>
      </w:r>
    </w:p>
    <w:p w:rsidR="004975EC" w:rsidRDefault="004975EC" w:rsidP="0043670E">
      <w:pPr>
        <w:widowControl w:val="0"/>
        <w:numPr>
          <w:ilvl w:val="0"/>
          <w:numId w:val="27"/>
        </w:numPr>
        <w:jc w:val="both"/>
        <w:rPr>
          <w:szCs w:val="24"/>
        </w:rPr>
      </w:pPr>
      <w:r>
        <w:rPr>
          <w:szCs w:val="24"/>
        </w:rPr>
        <w:t>Правові основи рекламної діяльності на телебаченні радіомовленні. Обмеження щодо реклами на телебаченні і радіомовленні.</w:t>
      </w:r>
      <w:r w:rsidRPr="004975EC">
        <w:rPr>
          <w:szCs w:val="24"/>
        </w:rPr>
        <w:t xml:space="preserve"> </w:t>
      </w:r>
    </w:p>
    <w:p w:rsidR="004975EC" w:rsidRDefault="004975EC" w:rsidP="0043670E">
      <w:pPr>
        <w:widowControl w:val="0"/>
        <w:numPr>
          <w:ilvl w:val="0"/>
          <w:numId w:val="27"/>
        </w:numPr>
        <w:jc w:val="both"/>
        <w:rPr>
          <w:i/>
          <w:szCs w:val="24"/>
        </w:rPr>
      </w:pPr>
      <w:r>
        <w:rPr>
          <w:szCs w:val="24"/>
        </w:rPr>
        <w:t>Обмеження щодо реклами у друкованих виданнях.</w:t>
      </w:r>
    </w:p>
    <w:p w:rsidR="004975EC" w:rsidRDefault="004975EC" w:rsidP="004975EC">
      <w:pPr>
        <w:widowControl w:val="0"/>
        <w:ind w:left="720"/>
        <w:jc w:val="both"/>
        <w:rPr>
          <w:i/>
          <w:szCs w:val="24"/>
        </w:rPr>
      </w:pPr>
    </w:p>
    <w:p w:rsidR="004975EC" w:rsidRPr="004975EC" w:rsidRDefault="004975EC" w:rsidP="0043670E">
      <w:pPr>
        <w:widowControl w:val="0"/>
        <w:numPr>
          <w:ilvl w:val="0"/>
          <w:numId w:val="26"/>
        </w:numPr>
        <w:jc w:val="both"/>
        <w:rPr>
          <w:i/>
          <w:szCs w:val="24"/>
        </w:rPr>
      </w:pPr>
      <w:r w:rsidRPr="004975EC">
        <w:rPr>
          <w:i/>
          <w:szCs w:val="24"/>
        </w:rPr>
        <w:t>Дискусія: «Засоби масової інформації як розповсюджувачі реклами».</w:t>
      </w:r>
    </w:p>
    <w:p w:rsidR="00863670" w:rsidRDefault="00863670" w:rsidP="00863670">
      <w:pPr>
        <w:jc w:val="both"/>
        <w:rPr>
          <w:b/>
          <w:szCs w:val="24"/>
        </w:rPr>
      </w:pPr>
    </w:p>
    <w:p w:rsidR="00863670" w:rsidRDefault="00863670" w:rsidP="00863670">
      <w:pPr>
        <w:jc w:val="both"/>
        <w:rPr>
          <w:b/>
          <w:i/>
          <w:szCs w:val="24"/>
        </w:rPr>
      </w:pPr>
      <w:r>
        <w:rPr>
          <w:b/>
          <w:i/>
          <w:szCs w:val="24"/>
        </w:rPr>
        <w:t xml:space="preserve">Заняття 15. Інформаційна безпека: загальні питання </w:t>
      </w:r>
      <w:r w:rsidRPr="00167F25">
        <w:rPr>
          <w:b/>
          <w:i/>
          <w:szCs w:val="24"/>
        </w:rPr>
        <w:t>(Семінар-дискусія)</w:t>
      </w:r>
    </w:p>
    <w:p w:rsidR="00863670" w:rsidRDefault="00863670" w:rsidP="00863670">
      <w:pPr>
        <w:jc w:val="both"/>
        <w:rPr>
          <w:b/>
          <w:i/>
          <w:szCs w:val="24"/>
        </w:rPr>
      </w:pPr>
    </w:p>
    <w:p w:rsidR="00863670" w:rsidRPr="004975EC" w:rsidRDefault="004975EC" w:rsidP="004975EC">
      <w:pPr>
        <w:ind w:firstLine="708"/>
        <w:jc w:val="both"/>
        <w:rPr>
          <w:i/>
          <w:szCs w:val="24"/>
        </w:rPr>
      </w:pPr>
      <w:r w:rsidRPr="004975EC">
        <w:rPr>
          <w:i/>
          <w:szCs w:val="24"/>
        </w:rPr>
        <w:t>Компетенції</w:t>
      </w:r>
    </w:p>
    <w:p w:rsidR="00863670" w:rsidRDefault="00863670" w:rsidP="0043670E">
      <w:pPr>
        <w:widowControl w:val="0"/>
        <w:numPr>
          <w:ilvl w:val="0"/>
          <w:numId w:val="3"/>
        </w:numPr>
        <w:jc w:val="both"/>
        <w:rPr>
          <w:szCs w:val="24"/>
        </w:rPr>
      </w:pPr>
      <w:r>
        <w:rPr>
          <w:szCs w:val="24"/>
        </w:rPr>
        <w:t xml:space="preserve">вільно оперувати категоріями: національна безпека, загрози національній безпеці, національні інтереси, інформаційна безпека, інформаційний суверенітет, інформаційна </w:t>
      </w:r>
      <w:r>
        <w:rPr>
          <w:szCs w:val="24"/>
        </w:rPr>
        <w:lastRenderedPageBreak/>
        <w:t>війна, інформаційний тероризм;</w:t>
      </w:r>
    </w:p>
    <w:p w:rsidR="00863670" w:rsidRDefault="00863670" w:rsidP="0043670E">
      <w:pPr>
        <w:widowControl w:val="0"/>
        <w:numPr>
          <w:ilvl w:val="0"/>
          <w:numId w:val="3"/>
        </w:numPr>
        <w:jc w:val="both"/>
        <w:rPr>
          <w:szCs w:val="24"/>
        </w:rPr>
      </w:pPr>
      <w:r>
        <w:rPr>
          <w:szCs w:val="24"/>
        </w:rPr>
        <w:t xml:space="preserve">розкривати принципи забезпечення національної безпеки, пріоритети національних інтересів, основні напрями державної політики з питань національної безпеки, основні напрями державної політики з питань інформаційної безпеки, види інформаційної безпеки; </w:t>
      </w:r>
    </w:p>
    <w:p w:rsidR="00863670" w:rsidRDefault="00863670" w:rsidP="0043670E">
      <w:pPr>
        <w:widowControl w:val="0"/>
        <w:numPr>
          <w:ilvl w:val="0"/>
          <w:numId w:val="3"/>
        </w:numPr>
        <w:jc w:val="both"/>
        <w:rPr>
          <w:szCs w:val="24"/>
        </w:rPr>
      </w:pPr>
      <w:r>
        <w:rPr>
          <w:szCs w:val="24"/>
        </w:rPr>
        <w:t>визначати суб’єктів забезпечення інформаційної безпеки в Україні, основні та потенційні загрози національній безпеці Україні, стабільності суспільства в інформаційній сфері на сучасному етапі.</w:t>
      </w:r>
    </w:p>
    <w:p w:rsidR="005D78B7" w:rsidRDefault="005D78B7" w:rsidP="005D78B7">
      <w:pPr>
        <w:widowControl w:val="0"/>
        <w:ind w:left="360"/>
        <w:jc w:val="both"/>
        <w:rPr>
          <w:i/>
          <w:szCs w:val="24"/>
        </w:rPr>
      </w:pPr>
    </w:p>
    <w:p w:rsidR="005D78B7" w:rsidRDefault="005D78B7" w:rsidP="0043670E">
      <w:pPr>
        <w:widowControl w:val="0"/>
        <w:numPr>
          <w:ilvl w:val="0"/>
          <w:numId w:val="28"/>
        </w:numPr>
        <w:jc w:val="both"/>
        <w:rPr>
          <w:i/>
          <w:szCs w:val="24"/>
        </w:rPr>
      </w:pPr>
      <w:r w:rsidRPr="00F85547">
        <w:rPr>
          <w:i/>
          <w:szCs w:val="24"/>
        </w:rPr>
        <w:t>Питання для обговорення:</w:t>
      </w:r>
    </w:p>
    <w:p w:rsidR="005D78B7" w:rsidRDefault="005D78B7" w:rsidP="0043670E">
      <w:pPr>
        <w:numPr>
          <w:ilvl w:val="0"/>
          <w:numId w:val="63"/>
        </w:numPr>
        <w:jc w:val="both"/>
        <w:rPr>
          <w:szCs w:val="24"/>
        </w:rPr>
      </w:pPr>
      <w:r>
        <w:rPr>
          <w:szCs w:val="24"/>
        </w:rPr>
        <w:t>Основні підходи до визначення понять «національна безпека», «інформаційна безпека».</w:t>
      </w:r>
    </w:p>
    <w:p w:rsidR="005D78B7" w:rsidRDefault="005D78B7" w:rsidP="0043670E">
      <w:pPr>
        <w:numPr>
          <w:ilvl w:val="0"/>
          <w:numId w:val="63"/>
        </w:numPr>
        <w:jc w:val="both"/>
        <w:rPr>
          <w:szCs w:val="24"/>
        </w:rPr>
      </w:pPr>
      <w:r>
        <w:rPr>
          <w:szCs w:val="24"/>
        </w:rPr>
        <w:t xml:space="preserve">Інформаційний суверенітет України. </w:t>
      </w:r>
    </w:p>
    <w:p w:rsidR="005D78B7" w:rsidRDefault="005D78B7" w:rsidP="0043670E">
      <w:pPr>
        <w:numPr>
          <w:ilvl w:val="0"/>
          <w:numId w:val="63"/>
        </w:numPr>
        <w:jc w:val="both"/>
        <w:rPr>
          <w:szCs w:val="24"/>
        </w:rPr>
      </w:pPr>
      <w:r>
        <w:rPr>
          <w:szCs w:val="24"/>
        </w:rPr>
        <w:t>Види загроз інформаційній безпеці України. Інформаційна війна.</w:t>
      </w:r>
    </w:p>
    <w:p w:rsidR="005D78B7" w:rsidRDefault="005D78B7" w:rsidP="0043670E">
      <w:pPr>
        <w:numPr>
          <w:ilvl w:val="0"/>
          <w:numId w:val="63"/>
        </w:numPr>
        <w:jc w:val="both"/>
        <w:rPr>
          <w:szCs w:val="24"/>
        </w:rPr>
      </w:pPr>
      <w:r>
        <w:rPr>
          <w:szCs w:val="24"/>
        </w:rPr>
        <w:t>Поняття державно-правового механізму формування та реалізації інформаційної безпеки.</w:t>
      </w:r>
    </w:p>
    <w:p w:rsidR="005D78B7" w:rsidRDefault="005D78B7" w:rsidP="0043670E">
      <w:pPr>
        <w:numPr>
          <w:ilvl w:val="0"/>
          <w:numId w:val="63"/>
        </w:numPr>
        <w:jc w:val="both"/>
        <w:rPr>
          <w:szCs w:val="24"/>
        </w:rPr>
      </w:pPr>
      <w:r>
        <w:rPr>
          <w:szCs w:val="24"/>
        </w:rPr>
        <w:t>Структура системи органів щодо забезпечення інформаційної безпеки. Їх компетенція, функції та розподіл повноважень.</w:t>
      </w:r>
    </w:p>
    <w:p w:rsidR="005D78B7" w:rsidRDefault="005D78B7" w:rsidP="005D78B7">
      <w:pPr>
        <w:widowControl w:val="0"/>
        <w:ind w:left="720"/>
        <w:jc w:val="both"/>
        <w:rPr>
          <w:i/>
          <w:szCs w:val="24"/>
        </w:rPr>
      </w:pPr>
    </w:p>
    <w:p w:rsidR="00863670" w:rsidRPr="005D78B7" w:rsidRDefault="005D78B7" w:rsidP="0043670E">
      <w:pPr>
        <w:numPr>
          <w:ilvl w:val="0"/>
          <w:numId w:val="28"/>
        </w:numPr>
        <w:jc w:val="both"/>
        <w:rPr>
          <w:i/>
          <w:szCs w:val="24"/>
        </w:rPr>
      </w:pPr>
      <w:r w:rsidRPr="005D78B7">
        <w:rPr>
          <w:i/>
          <w:szCs w:val="24"/>
        </w:rPr>
        <w:t>Дискусія:</w:t>
      </w:r>
      <w:r w:rsidR="00863670" w:rsidRPr="005D78B7">
        <w:rPr>
          <w:i/>
          <w:szCs w:val="24"/>
        </w:rPr>
        <w:t xml:space="preserve"> «Які шляхи вирішення проблеми інформаційної безпеки мають здійснюватися сьогодні?»</w:t>
      </w:r>
    </w:p>
    <w:p w:rsidR="00863670" w:rsidRDefault="00863670" w:rsidP="00863670">
      <w:pPr>
        <w:jc w:val="both"/>
        <w:rPr>
          <w:szCs w:val="24"/>
        </w:rPr>
      </w:pPr>
    </w:p>
    <w:p w:rsidR="00863670" w:rsidRDefault="00863670" w:rsidP="00863670">
      <w:pPr>
        <w:jc w:val="both"/>
        <w:rPr>
          <w:szCs w:val="24"/>
        </w:rPr>
      </w:pPr>
    </w:p>
    <w:p w:rsidR="00863670" w:rsidRDefault="00863670" w:rsidP="00863670">
      <w:pPr>
        <w:jc w:val="both"/>
        <w:rPr>
          <w:b/>
          <w:i/>
          <w:szCs w:val="24"/>
        </w:rPr>
      </w:pPr>
      <w:r>
        <w:rPr>
          <w:b/>
          <w:i/>
          <w:szCs w:val="24"/>
        </w:rPr>
        <w:t>Заняття 16. Державна, службова, комерційна, професійна таємниці; конфіденційна інформація; персональні дані. Правові проблеми захисту інформаційного ринку, обмеження застосування інформаційної зброї та попередження інформаційного тероризму. Особливості правового захисту інформації в інформаційних системах.</w:t>
      </w:r>
      <w:r w:rsidRPr="00CF2E3B">
        <w:rPr>
          <w:b/>
          <w:i/>
          <w:szCs w:val="24"/>
        </w:rPr>
        <w:t xml:space="preserve"> </w:t>
      </w:r>
      <w:r w:rsidRPr="00167F25">
        <w:rPr>
          <w:b/>
          <w:i/>
          <w:szCs w:val="24"/>
        </w:rPr>
        <w:t>(Семінар-дискусія)</w:t>
      </w:r>
    </w:p>
    <w:p w:rsidR="00863670" w:rsidRDefault="00863670" w:rsidP="00863670">
      <w:pPr>
        <w:jc w:val="both"/>
        <w:rPr>
          <w:b/>
          <w:szCs w:val="24"/>
        </w:rPr>
      </w:pPr>
    </w:p>
    <w:p w:rsidR="00863670" w:rsidRPr="005D78B7" w:rsidRDefault="005D78B7" w:rsidP="005D78B7">
      <w:pPr>
        <w:ind w:firstLine="708"/>
        <w:jc w:val="both"/>
        <w:rPr>
          <w:i/>
          <w:szCs w:val="24"/>
        </w:rPr>
      </w:pPr>
      <w:r w:rsidRPr="005D78B7">
        <w:rPr>
          <w:i/>
          <w:szCs w:val="24"/>
        </w:rPr>
        <w:t>Компетенція</w:t>
      </w:r>
    </w:p>
    <w:p w:rsidR="00863670" w:rsidRDefault="00863670" w:rsidP="0043670E">
      <w:pPr>
        <w:widowControl w:val="0"/>
        <w:numPr>
          <w:ilvl w:val="0"/>
          <w:numId w:val="3"/>
        </w:numPr>
        <w:jc w:val="both"/>
        <w:rPr>
          <w:szCs w:val="24"/>
        </w:rPr>
      </w:pPr>
      <w:r>
        <w:rPr>
          <w:szCs w:val="24"/>
        </w:rPr>
        <w:t>вільно оперувати категоріями: захист інформації, гриф секретності, ступінь секретності, державна таємниця, відкрита інформація, інформація з обмеженим доступом, конфіденційна інформація, таємна та службова інформація, персональні дані, база персональних даних, володілець персональних даних, згода суб’єкта персональних даних, обробка персональних даних, інформаційний ринок, інформаційна війна, інформаційна зброя, інформаційний тероризм, інформаційна система, інформаційно-телекомунікаційна система, власник інформації, комплексна система захисту інформації, криптографічний захист інформації, технічний захист інформації;</w:t>
      </w:r>
    </w:p>
    <w:p w:rsidR="00863670" w:rsidRDefault="00863670" w:rsidP="0043670E">
      <w:pPr>
        <w:widowControl w:val="0"/>
        <w:numPr>
          <w:ilvl w:val="0"/>
          <w:numId w:val="3"/>
        </w:numPr>
        <w:jc w:val="both"/>
        <w:rPr>
          <w:szCs w:val="24"/>
        </w:rPr>
      </w:pPr>
      <w:r>
        <w:rPr>
          <w:szCs w:val="24"/>
        </w:rPr>
        <w:t xml:space="preserve">розкривати державну політику щодо державної таємниці, види інформації, що можуть бут віднесені до державної таємниці, заходи щодо охорони державної таємниці, порядок використання персональних даних, порядок подання інформаційного запиту, суб’єкти відносин, пов’язаних із захистом інформації в системах, державну політику боротьби з інформаційним тероризмом, правові проблеми розвитку інформаційного ринку в Україні; </w:t>
      </w:r>
    </w:p>
    <w:p w:rsidR="00863670" w:rsidRDefault="00863670" w:rsidP="0043670E">
      <w:pPr>
        <w:widowControl w:val="0"/>
        <w:numPr>
          <w:ilvl w:val="0"/>
          <w:numId w:val="3"/>
        </w:numPr>
        <w:jc w:val="both"/>
        <w:rPr>
          <w:szCs w:val="24"/>
        </w:rPr>
      </w:pPr>
      <w:r>
        <w:rPr>
          <w:szCs w:val="24"/>
        </w:rPr>
        <w:t>визначати особливості доступу до інформації про особу, порядок доступу до інформації в системах.</w:t>
      </w:r>
    </w:p>
    <w:p w:rsidR="00863670" w:rsidRDefault="00863670" w:rsidP="00863670">
      <w:pPr>
        <w:jc w:val="both"/>
        <w:rPr>
          <w:b/>
          <w:szCs w:val="24"/>
        </w:rPr>
      </w:pPr>
    </w:p>
    <w:p w:rsidR="005D78B7" w:rsidRDefault="005D78B7" w:rsidP="0043670E">
      <w:pPr>
        <w:widowControl w:val="0"/>
        <w:numPr>
          <w:ilvl w:val="0"/>
          <w:numId w:val="29"/>
        </w:numPr>
        <w:jc w:val="both"/>
        <w:rPr>
          <w:i/>
          <w:szCs w:val="24"/>
        </w:rPr>
      </w:pPr>
      <w:r w:rsidRPr="00F85547">
        <w:rPr>
          <w:i/>
          <w:szCs w:val="24"/>
        </w:rPr>
        <w:t>Питання для обговорення:</w:t>
      </w:r>
    </w:p>
    <w:p w:rsidR="005D78B7" w:rsidRDefault="005D78B7" w:rsidP="0043670E">
      <w:pPr>
        <w:numPr>
          <w:ilvl w:val="0"/>
          <w:numId w:val="30"/>
        </w:numPr>
        <w:jc w:val="both"/>
        <w:rPr>
          <w:szCs w:val="24"/>
        </w:rPr>
      </w:pPr>
      <w:r>
        <w:rPr>
          <w:szCs w:val="24"/>
        </w:rPr>
        <w:t xml:space="preserve">Інформація з обмеженим доступом. </w:t>
      </w:r>
    </w:p>
    <w:p w:rsidR="005D78B7" w:rsidRDefault="005D78B7" w:rsidP="0043670E">
      <w:pPr>
        <w:numPr>
          <w:ilvl w:val="0"/>
          <w:numId w:val="30"/>
        </w:numPr>
        <w:jc w:val="both"/>
        <w:rPr>
          <w:szCs w:val="24"/>
        </w:rPr>
      </w:pPr>
      <w:r>
        <w:rPr>
          <w:szCs w:val="24"/>
        </w:rPr>
        <w:t xml:space="preserve">Поняття державної таємниці. Правове регулювання обігу інформації, що становить державну таємницю. </w:t>
      </w:r>
    </w:p>
    <w:p w:rsidR="005D78B7" w:rsidRDefault="005D78B7" w:rsidP="0043670E">
      <w:pPr>
        <w:numPr>
          <w:ilvl w:val="0"/>
          <w:numId w:val="30"/>
        </w:numPr>
        <w:jc w:val="both"/>
        <w:rPr>
          <w:szCs w:val="24"/>
        </w:rPr>
      </w:pPr>
      <w:r w:rsidRPr="007D64FD">
        <w:rPr>
          <w:szCs w:val="24"/>
        </w:rPr>
        <w:t xml:space="preserve">Поняття та види конфіденційної інформації. Правове регулювання обігу документів, що містять конфіденційну інформацію, що є власністю держави.  </w:t>
      </w:r>
    </w:p>
    <w:p w:rsidR="005D78B7" w:rsidRDefault="005D78B7" w:rsidP="0043670E">
      <w:pPr>
        <w:numPr>
          <w:ilvl w:val="0"/>
          <w:numId w:val="30"/>
        </w:numPr>
        <w:jc w:val="both"/>
        <w:rPr>
          <w:szCs w:val="24"/>
        </w:rPr>
      </w:pPr>
      <w:r>
        <w:rPr>
          <w:szCs w:val="24"/>
        </w:rPr>
        <w:lastRenderedPageBreak/>
        <w:t xml:space="preserve">Правове регулювання обігу інформації, що становить службову таємницю. Обмеження доступу до інформації в інтересах слідства і судочинства. </w:t>
      </w:r>
    </w:p>
    <w:p w:rsidR="005D78B7" w:rsidRDefault="005D78B7" w:rsidP="0043670E">
      <w:pPr>
        <w:numPr>
          <w:ilvl w:val="0"/>
          <w:numId w:val="30"/>
        </w:numPr>
        <w:jc w:val="both"/>
        <w:rPr>
          <w:szCs w:val="24"/>
        </w:rPr>
      </w:pPr>
      <w:r>
        <w:rPr>
          <w:szCs w:val="24"/>
        </w:rPr>
        <w:t xml:space="preserve">Види та особливості правового регулювання обігу інформації, що становить комерційну таємницю. </w:t>
      </w:r>
    </w:p>
    <w:p w:rsidR="005D78B7" w:rsidRDefault="005D78B7" w:rsidP="0043670E">
      <w:pPr>
        <w:numPr>
          <w:ilvl w:val="0"/>
          <w:numId w:val="30"/>
        </w:numPr>
        <w:jc w:val="both"/>
        <w:rPr>
          <w:szCs w:val="24"/>
        </w:rPr>
      </w:pPr>
      <w:r>
        <w:rPr>
          <w:szCs w:val="24"/>
        </w:rPr>
        <w:t xml:space="preserve">Інформація, що становить професійну таємницю. Адвокатська таємниця. Лікарська таємниця. Таємниця вчинення нотаріальних дій. Таємниця страхування. </w:t>
      </w:r>
    </w:p>
    <w:p w:rsidR="005D78B7" w:rsidRDefault="005D78B7" w:rsidP="0043670E">
      <w:pPr>
        <w:numPr>
          <w:ilvl w:val="0"/>
          <w:numId w:val="30"/>
        </w:numPr>
        <w:jc w:val="both"/>
        <w:rPr>
          <w:szCs w:val="24"/>
        </w:rPr>
      </w:pPr>
      <w:r>
        <w:rPr>
          <w:szCs w:val="24"/>
        </w:rPr>
        <w:t xml:space="preserve">Поняття і види інформації про особу. Обмеження щодо розповсюдження персоніфікованої інформації. </w:t>
      </w:r>
    </w:p>
    <w:p w:rsidR="005D78B7" w:rsidRDefault="005D78B7" w:rsidP="0043670E">
      <w:pPr>
        <w:numPr>
          <w:ilvl w:val="0"/>
          <w:numId w:val="30"/>
        </w:numPr>
        <w:jc w:val="both"/>
        <w:rPr>
          <w:szCs w:val="24"/>
        </w:rPr>
      </w:pPr>
      <w:r>
        <w:rPr>
          <w:szCs w:val="24"/>
        </w:rPr>
        <w:t xml:space="preserve">Розвиток інформаційних технологій та проблеми інформаційної безпеки. </w:t>
      </w:r>
    </w:p>
    <w:p w:rsidR="005D78B7" w:rsidRDefault="005D78B7" w:rsidP="0043670E">
      <w:pPr>
        <w:numPr>
          <w:ilvl w:val="0"/>
          <w:numId w:val="30"/>
        </w:numPr>
        <w:jc w:val="both"/>
        <w:rPr>
          <w:szCs w:val="24"/>
        </w:rPr>
      </w:pPr>
      <w:r>
        <w:rPr>
          <w:szCs w:val="24"/>
        </w:rPr>
        <w:t>Сутність і структура інформаційного ринку. Правові засади захисту національного інформаційного ринку.</w:t>
      </w:r>
      <w:r w:rsidRPr="009B7ADA">
        <w:rPr>
          <w:szCs w:val="24"/>
        </w:rPr>
        <w:t xml:space="preserve"> </w:t>
      </w:r>
    </w:p>
    <w:p w:rsidR="005D78B7" w:rsidRDefault="005D78B7" w:rsidP="0043670E">
      <w:pPr>
        <w:numPr>
          <w:ilvl w:val="0"/>
          <w:numId w:val="30"/>
        </w:numPr>
        <w:jc w:val="both"/>
        <w:rPr>
          <w:szCs w:val="24"/>
        </w:rPr>
      </w:pPr>
      <w:r>
        <w:rPr>
          <w:szCs w:val="24"/>
        </w:rPr>
        <w:t xml:space="preserve">Обмеження, що застосовуються щодо виробництва та ввезення в Україну інформаційної продукції. </w:t>
      </w:r>
    </w:p>
    <w:p w:rsidR="005D78B7" w:rsidRDefault="005D78B7" w:rsidP="0043670E">
      <w:pPr>
        <w:numPr>
          <w:ilvl w:val="0"/>
          <w:numId w:val="30"/>
        </w:numPr>
        <w:jc w:val="both"/>
        <w:rPr>
          <w:szCs w:val="24"/>
        </w:rPr>
      </w:pPr>
      <w:r>
        <w:rPr>
          <w:szCs w:val="24"/>
        </w:rPr>
        <w:t>Визначення понять „інформаційна зброя”, „інформаційна війна”, „інформаційний тероризм”.</w:t>
      </w:r>
    </w:p>
    <w:p w:rsidR="005D78B7" w:rsidRDefault="005D78B7" w:rsidP="0043670E">
      <w:pPr>
        <w:numPr>
          <w:ilvl w:val="0"/>
          <w:numId w:val="30"/>
        </w:numPr>
        <w:jc w:val="both"/>
        <w:rPr>
          <w:szCs w:val="24"/>
        </w:rPr>
      </w:pPr>
      <w:r>
        <w:rPr>
          <w:szCs w:val="24"/>
        </w:rPr>
        <w:t xml:space="preserve">Правові проблеми обмеження застосування інформаційної зброї та попередження інформаційного тероризму. </w:t>
      </w:r>
    </w:p>
    <w:p w:rsidR="005D78B7" w:rsidRDefault="005D78B7" w:rsidP="0043670E">
      <w:pPr>
        <w:numPr>
          <w:ilvl w:val="0"/>
          <w:numId w:val="30"/>
        </w:numPr>
        <w:jc w:val="both"/>
        <w:rPr>
          <w:szCs w:val="24"/>
        </w:rPr>
      </w:pPr>
      <w:r>
        <w:rPr>
          <w:szCs w:val="24"/>
        </w:rPr>
        <w:t>Правові засади захисту інформації в інформаційних системах. Правові засади технічного захисту інформації. Нормативно-правове регулювання криптографічного захисту інформації.</w:t>
      </w:r>
    </w:p>
    <w:p w:rsidR="005D78B7" w:rsidRDefault="005D78B7" w:rsidP="005D78B7">
      <w:pPr>
        <w:widowControl w:val="0"/>
        <w:ind w:left="360"/>
        <w:jc w:val="both"/>
        <w:rPr>
          <w:i/>
          <w:szCs w:val="24"/>
        </w:rPr>
      </w:pPr>
    </w:p>
    <w:p w:rsidR="00863670" w:rsidRPr="005D78B7" w:rsidRDefault="005D78B7" w:rsidP="0043670E">
      <w:pPr>
        <w:widowControl w:val="0"/>
        <w:numPr>
          <w:ilvl w:val="0"/>
          <w:numId w:val="29"/>
        </w:numPr>
        <w:jc w:val="both"/>
        <w:rPr>
          <w:i/>
          <w:szCs w:val="24"/>
        </w:rPr>
      </w:pPr>
      <w:r w:rsidRPr="005D78B7">
        <w:rPr>
          <w:i/>
          <w:szCs w:val="24"/>
        </w:rPr>
        <w:t xml:space="preserve">Дискусія: </w:t>
      </w:r>
      <w:r w:rsidR="00863670" w:rsidRPr="005D78B7">
        <w:rPr>
          <w:i/>
          <w:szCs w:val="24"/>
        </w:rPr>
        <w:t>«Яким чином сьогодні реалізується захист персональних даних в Україні?»</w:t>
      </w:r>
    </w:p>
    <w:p w:rsidR="00863670" w:rsidRPr="005D78B7" w:rsidRDefault="005D78B7" w:rsidP="0043670E">
      <w:pPr>
        <w:widowControl w:val="0"/>
        <w:numPr>
          <w:ilvl w:val="0"/>
          <w:numId w:val="29"/>
        </w:numPr>
        <w:jc w:val="both"/>
        <w:rPr>
          <w:i/>
          <w:szCs w:val="24"/>
        </w:rPr>
      </w:pPr>
      <w:r w:rsidRPr="005D78B7">
        <w:rPr>
          <w:i/>
          <w:szCs w:val="24"/>
        </w:rPr>
        <w:t xml:space="preserve">Дискусія: </w:t>
      </w:r>
      <w:r w:rsidR="00863670" w:rsidRPr="005D78B7">
        <w:rPr>
          <w:i/>
          <w:szCs w:val="24"/>
        </w:rPr>
        <w:t>«Яку загрозу становить інформаційний тероризм?»</w:t>
      </w:r>
    </w:p>
    <w:p w:rsidR="00863670" w:rsidRDefault="00863670" w:rsidP="00863670">
      <w:pPr>
        <w:jc w:val="both"/>
        <w:rPr>
          <w:b/>
          <w:szCs w:val="24"/>
        </w:rPr>
      </w:pPr>
    </w:p>
    <w:p w:rsidR="00E300DA" w:rsidRDefault="00E300DA" w:rsidP="00863670">
      <w:pPr>
        <w:pStyle w:val="a9"/>
        <w:tabs>
          <w:tab w:val="left" w:pos="567"/>
        </w:tabs>
        <w:spacing w:after="0"/>
        <w:ind w:left="0"/>
        <w:rPr>
          <w:i/>
          <w:szCs w:val="24"/>
        </w:rPr>
      </w:pPr>
    </w:p>
    <w:p w:rsidR="00E300DA" w:rsidRPr="000D6B22" w:rsidRDefault="00525527" w:rsidP="00525527">
      <w:pPr>
        <w:pStyle w:val="WW-"/>
        <w:spacing w:line="360" w:lineRule="auto"/>
        <w:ind w:left="720"/>
        <w:rPr>
          <w:b/>
          <w:sz w:val="24"/>
          <w:u w:val="single"/>
          <w:lang w:val="uk-UA"/>
        </w:rPr>
      </w:pPr>
      <w:r>
        <w:rPr>
          <w:b/>
          <w:sz w:val="24"/>
          <w:u w:val="single"/>
          <w:lang w:val="uk-UA"/>
        </w:rPr>
        <w:t>5.</w:t>
      </w:r>
      <w:r w:rsidR="00E300DA" w:rsidRPr="000D6B22">
        <w:rPr>
          <w:b/>
          <w:sz w:val="24"/>
          <w:u w:val="single"/>
          <w:lang w:val="uk-UA"/>
        </w:rPr>
        <w:t>Плани контактних занять для студентів заочної форми навчання.</w:t>
      </w:r>
    </w:p>
    <w:p w:rsidR="00E300DA" w:rsidRPr="004D7974" w:rsidRDefault="00E300DA" w:rsidP="00E300DA">
      <w:pPr>
        <w:pStyle w:val="WW-"/>
        <w:ind w:firstLine="539"/>
        <w:jc w:val="both"/>
        <w:rPr>
          <w:color w:val="00000A"/>
          <w:sz w:val="24"/>
          <w:lang w:val="uk-UA"/>
        </w:rPr>
      </w:pPr>
      <w:r w:rsidRPr="004D7974">
        <w:rPr>
          <w:color w:val="00000A"/>
          <w:sz w:val="24"/>
          <w:lang w:val="uk-UA"/>
        </w:rPr>
        <w:t>Контактні заняття проводяться лише для студентів заочної форми навчання. Студенти на контактних заняттях повинні мати достатній рівень теоретичної підготовки і опрацювати визначений перелік програмних питань, які розглядаються в окремих темах дисципліни, та приймати активну участь в ділових іграх, мозкових штурмах, круглих столах, в роботі малих груп та на тренінгових заняттях при розгляді проблемних питань тощо.</w:t>
      </w:r>
    </w:p>
    <w:p w:rsidR="00E300DA" w:rsidRPr="004D7974" w:rsidRDefault="00E300DA" w:rsidP="00E300DA">
      <w:pPr>
        <w:pStyle w:val="a5"/>
        <w:rPr>
          <w:sz w:val="24"/>
        </w:rPr>
      </w:pPr>
    </w:p>
    <w:p w:rsidR="00E300DA" w:rsidRPr="00BB56FF" w:rsidRDefault="00E300DA" w:rsidP="002C41E2">
      <w:pPr>
        <w:pStyle w:val="a5"/>
        <w:ind w:firstLine="0"/>
        <w:jc w:val="left"/>
        <w:rPr>
          <w:sz w:val="24"/>
          <w:lang w:val="ru-RU"/>
        </w:rPr>
      </w:pPr>
    </w:p>
    <w:p w:rsidR="00525527" w:rsidRPr="0040146E" w:rsidRDefault="00525527" w:rsidP="00525527">
      <w:pPr>
        <w:ind w:left="981" w:hanging="981"/>
        <w:rPr>
          <w:b/>
          <w:i/>
          <w:szCs w:val="24"/>
        </w:rPr>
      </w:pPr>
      <w:r w:rsidRPr="0040146E">
        <w:rPr>
          <w:b/>
          <w:i/>
          <w:szCs w:val="24"/>
        </w:rPr>
        <w:t>Контактне заняття 1. Інформаційне право: галузь права, наука і самостійна</w:t>
      </w:r>
    </w:p>
    <w:p w:rsidR="00525527" w:rsidRPr="0040146E" w:rsidRDefault="00525527" w:rsidP="00525527">
      <w:pPr>
        <w:ind w:left="981" w:hanging="981"/>
        <w:rPr>
          <w:b/>
          <w:i/>
          <w:szCs w:val="24"/>
        </w:rPr>
      </w:pPr>
      <w:r w:rsidRPr="0040146E">
        <w:rPr>
          <w:b/>
          <w:i/>
          <w:szCs w:val="24"/>
        </w:rPr>
        <w:t>навчальна дисципліна. Особливості систематизації національного інформаційного</w:t>
      </w:r>
    </w:p>
    <w:p w:rsidR="00525527" w:rsidRPr="0040146E" w:rsidRDefault="00525527" w:rsidP="00525527">
      <w:pPr>
        <w:ind w:left="981" w:hanging="981"/>
        <w:rPr>
          <w:b/>
          <w:i/>
          <w:szCs w:val="24"/>
        </w:rPr>
      </w:pPr>
      <w:r w:rsidRPr="0040146E">
        <w:rPr>
          <w:b/>
          <w:i/>
          <w:szCs w:val="24"/>
        </w:rPr>
        <w:t>законодавства. (Лекція-візуалізація)</w:t>
      </w:r>
    </w:p>
    <w:p w:rsidR="00525527" w:rsidRPr="0040146E" w:rsidRDefault="00525527" w:rsidP="00525527">
      <w:pPr>
        <w:ind w:left="981" w:hanging="981"/>
        <w:rPr>
          <w:b/>
          <w:i/>
          <w:szCs w:val="24"/>
        </w:rPr>
      </w:pPr>
    </w:p>
    <w:p w:rsidR="00525527" w:rsidRPr="0040146E" w:rsidRDefault="00525527" w:rsidP="00525527">
      <w:pPr>
        <w:jc w:val="both"/>
        <w:rPr>
          <w:b/>
          <w:szCs w:val="24"/>
        </w:rPr>
      </w:pPr>
      <w:r w:rsidRPr="0040146E">
        <w:rPr>
          <w:b/>
          <w:szCs w:val="24"/>
        </w:rPr>
        <w:t>План заняття.</w:t>
      </w:r>
    </w:p>
    <w:p w:rsidR="00525527" w:rsidRPr="004D7974" w:rsidRDefault="00525527" w:rsidP="00525527">
      <w:pPr>
        <w:pStyle w:val="WW-"/>
        <w:rPr>
          <w:i/>
          <w:color w:val="auto"/>
          <w:sz w:val="24"/>
          <w:lang w:val="uk-UA"/>
        </w:rPr>
      </w:pPr>
      <w:r>
        <w:rPr>
          <w:i/>
          <w:color w:val="auto"/>
          <w:sz w:val="24"/>
          <w:lang w:val="uk-UA"/>
        </w:rPr>
        <w:tab/>
        <w:t xml:space="preserve">1.  </w:t>
      </w:r>
      <w:r w:rsidRPr="004D7974">
        <w:rPr>
          <w:i/>
          <w:color w:val="auto"/>
          <w:sz w:val="24"/>
          <w:lang w:val="uk-UA"/>
        </w:rPr>
        <w:t xml:space="preserve">Установча </w:t>
      </w:r>
      <w:r>
        <w:rPr>
          <w:i/>
          <w:color w:val="auto"/>
          <w:sz w:val="24"/>
          <w:lang w:val="uk-UA"/>
        </w:rPr>
        <w:t>міні-</w:t>
      </w:r>
      <w:r w:rsidRPr="004D7974">
        <w:rPr>
          <w:i/>
          <w:color w:val="auto"/>
          <w:sz w:val="24"/>
          <w:lang w:val="uk-UA"/>
        </w:rPr>
        <w:t>лекція та дискусія з питань:</w:t>
      </w:r>
    </w:p>
    <w:p w:rsidR="00525527" w:rsidRPr="0040146E" w:rsidRDefault="00525527" w:rsidP="00525527">
      <w:pPr>
        <w:ind w:left="1080"/>
        <w:jc w:val="both"/>
        <w:rPr>
          <w:szCs w:val="24"/>
        </w:rPr>
      </w:pPr>
      <w:r w:rsidRPr="0040146E">
        <w:rPr>
          <w:szCs w:val="24"/>
        </w:rPr>
        <w:t xml:space="preserve">1) Інформаційне право: поняття, предмет та метод правового регулювання. </w:t>
      </w:r>
    </w:p>
    <w:p w:rsidR="00525527" w:rsidRPr="0040146E" w:rsidRDefault="00525527" w:rsidP="00525527">
      <w:pPr>
        <w:ind w:left="1080"/>
        <w:jc w:val="both"/>
        <w:rPr>
          <w:szCs w:val="24"/>
        </w:rPr>
      </w:pPr>
      <w:r w:rsidRPr="0040146E">
        <w:rPr>
          <w:szCs w:val="24"/>
        </w:rPr>
        <w:t xml:space="preserve">2) Система інформаційного права. Основні інститути інформаційного права. </w:t>
      </w:r>
    </w:p>
    <w:p w:rsidR="00525527" w:rsidRPr="0040146E" w:rsidRDefault="00525527" w:rsidP="00525527">
      <w:pPr>
        <w:ind w:left="1080"/>
        <w:jc w:val="both"/>
        <w:rPr>
          <w:szCs w:val="24"/>
        </w:rPr>
      </w:pPr>
      <w:r w:rsidRPr="0040146E">
        <w:rPr>
          <w:szCs w:val="24"/>
        </w:rPr>
        <w:t>3) Норми інформаційного права та їх особливості. Класифікація інформаційно-правових норм.</w:t>
      </w:r>
    </w:p>
    <w:p w:rsidR="00525527" w:rsidRPr="0040146E" w:rsidRDefault="00525527" w:rsidP="00525527">
      <w:pPr>
        <w:ind w:left="1080"/>
        <w:jc w:val="both"/>
        <w:rPr>
          <w:szCs w:val="24"/>
        </w:rPr>
      </w:pPr>
      <w:r w:rsidRPr="0040146E">
        <w:rPr>
          <w:szCs w:val="24"/>
        </w:rPr>
        <w:t>4) Джерела інформаційного права.</w:t>
      </w:r>
    </w:p>
    <w:p w:rsidR="00525527" w:rsidRDefault="00525527" w:rsidP="00525527">
      <w:pPr>
        <w:ind w:left="1080"/>
        <w:jc w:val="both"/>
        <w:rPr>
          <w:szCs w:val="24"/>
        </w:rPr>
      </w:pPr>
      <w:r w:rsidRPr="0040146E">
        <w:rPr>
          <w:szCs w:val="24"/>
        </w:rPr>
        <w:t>5) Проблеми систематизації  національного  інформаційного законодавства.</w:t>
      </w:r>
    </w:p>
    <w:p w:rsidR="00525527" w:rsidRDefault="00525527" w:rsidP="00525527">
      <w:pPr>
        <w:ind w:left="1080"/>
        <w:jc w:val="both"/>
        <w:rPr>
          <w:szCs w:val="24"/>
        </w:rPr>
      </w:pPr>
    </w:p>
    <w:p w:rsidR="00525527" w:rsidRPr="00525527" w:rsidRDefault="00525527" w:rsidP="00525527">
      <w:pPr>
        <w:ind w:firstLine="708"/>
        <w:jc w:val="both"/>
        <w:rPr>
          <w:i/>
          <w:szCs w:val="24"/>
        </w:rPr>
      </w:pPr>
      <w:r w:rsidRPr="00525527">
        <w:rPr>
          <w:i/>
          <w:szCs w:val="24"/>
        </w:rPr>
        <w:t xml:space="preserve">2. </w:t>
      </w:r>
      <w:r w:rsidRPr="00525527">
        <w:rPr>
          <w:i/>
          <w:szCs w:val="24"/>
          <w:shd w:val="clear" w:color="auto" w:fill="FFFFFF"/>
        </w:rPr>
        <w:t>Відтворення у конспектах основного змісту лекції (опорне конспектування).</w:t>
      </w:r>
    </w:p>
    <w:p w:rsidR="00525527" w:rsidRDefault="00525527" w:rsidP="00525527">
      <w:pPr>
        <w:ind w:firstLine="708"/>
        <w:jc w:val="both"/>
        <w:rPr>
          <w:i/>
          <w:szCs w:val="24"/>
          <w:shd w:val="clear" w:color="auto" w:fill="FFFFFF"/>
        </w:rPr>
      </w:pPr>
      <w:r w:rsidRPr="00525527">
        <w:rPr>
          <w:i/>
          <w:szCs w:val="24"/>
          <w:shd w:val="clear" w:color="auto" w:fill="FFFFFF"/>
        </w:rPr>
        <w:t xml:space="preserve">3.Завдання для студентів: </w:t>
      </w:r>
      <w:r w:rsidRPr="00525527">
        <w:rPr>
          <w:i/>
          <w:szCs w:val="24"/>
        </w:rPr>
        <w:t xml:space="preserve">відповісти на заздалегідь записані на дошці питання «Чим обумовлений швидкий розвиток інформаційного права?» та «Співвідношення </w:t>
      </w:r>
      <w:r w:rsidRPr="00525527">
        <w:rPr>
          <w:i/>
          <w:szCs w:val="24"/>
        </w:rPr>
        <w:lastRenderedPageBreak/>
        <w:t xml:space="preserve">державної інформаційної політики та державного управління сферою інформаційних відносин». </w:t>
      </w:r>
      <w:r w:rsidRPr="00525527">
        <w:rPr>
          <w:i/>
          <w:szCs w:val="24"/>
          <w:shd w:val="clear" w:color="auto" w:fill="FFFFFF"/>
        </w:rPr>
        <w:t>Наприкінці лекції студенти зачитують свої відповіді, порівнюючи їх.</w:t>
      </w:r>
    </w:p>
    <w:p w:rsidR="00525527" w:rsidRDefault="00525527" w:rsidP="00525527">
      <w:pPr>
        <w:ind w:firstLine="708"/>
        <w:jc w:val="both"/>
        <w:rPr>
          <w:i/>
          <w:szCs w:val="24"/>
          <w:shd w:val="clear" w:color="auto" w:fill="FFFFFF"/>
        </w:rPr>
      </w:pPr>
    </w:p>
    <w:p w:rsidR="00525527" w:rsidRPr="00525527" w:rsidRDefault="00525527" w:rsidP="00525527">
      <w:pPr>
        <w:pStyle w:val="a9"/>
        <w:tabs>
          <w:tab w:val="left" w:pos="284"/>
          <w:tab w:val="left" w:pos="567"/>
        </w:tabs>
        <w:spacing w:after="0"/>
        <w:ind w:left="0" w:firstLine="567"/>
        <w:rPr>
          <w:i/>
          <w:szCs w:val="24"/>
        </w:rPr>
      </w:pPr>
      <w:r>
        <w:rPr>
          <w:i/>
          <w:szCs w:val="24"/>
        </w:rPr>
        <w:t>Компетенції</w:t>
      </w:r>
    </w:p>
    <w:p w:rsidR="00525527" w:rsidRPr="0040146E" w:rsidRDefault="00525527" w:rsidP="0043670E">
      <w:pPr>
        <w:widowControl w:val="0"/>
        <w:numPr>
          <w:ilvl w:val="0"/>
          <w:numId w:val="3"/>
        </w:numPr>
        <w:jc w:val="both"/>
        <w:rPr>
          <w:szCs w:val="24"/>
        </w:rPr>
      </w:pPr>
      <w:r w:rsidRPr="0040146E">
        <w:rPr>
          <w:szCs w:val="24"/>
        </w:rPr>
        <w:t>вільно оперувати категоріями: інформаційне право, предмет інформаційного права, інформаційно-правовий інститут, норма інформаційного права, види норм інформаційного права, джерела інформаційного права, загальна та особлива частина інформаційного права, інформаційне законодавство;</w:t>
      </w:r>
    </w:p>
    <w:p w:rsidR="00525527" w:rsidRPr="0040146E" w:rsidRDefault="00525527" w:rsidP="0043670E">
      <w:pPr>
        <w:widowControl w:val="0"/>
        <w:numPr>
          <w:ilvl w:val="0"/>
          <w:numId w:val="3"/>
        </w:numPr>
        <w:jc w:val="both"/>
        <w:rPr>
          <w:szCs w:val="24"/>
        </w:rPr>
      </w:pPr>
      <w:r w:rsidRPr="0040146E">
        <w:rPr>
          <w:szCs w:val="24"/>
        </w:rPr>
        <w:t>розкривати зміст понять інформаційне право як наука та навчальна дисципліна, метод інформаційного права;</w:t>
      </w:r>
    </w:p>
    <w:p w:rsidR="00525527" w:rsidRPr="0040146E" w:rsidRDefault="00525527" w:rsidP="0043670E">
      <w:pPr>
        <w:widowControl w:val="0"/>
        <w:numPr>
          <w:ilvl w:val="0"/>
          <w:numId w:val="3"/>
        </w:numPr>
        <w:jc w:val="both"/>
        <w:rPr>
          <w:szCs w:val="24"/>
        </w:rPr>
      </w:pPr>
      <w:r w:rsidRPr="0040146E">
        <w:rPr>
          <w:szCs w:val="24"/>
        </w:rPr>
        <w:t>класифікувати існуючі інформаційно-правові інститути, джерела інформаційного права, види інформаційно-правових норм;</w:t>
      </w:r>
    </w:p>
    <w:p w:rsidR="00525527" w:rsidRPr="0040146E" w:rsidRDefault="00525527" w:rsidP="0043670E">
      <w:pPr>
        <w:widowControl w:val="0"/>
        <w:numPr>
          <w:ilvl w:val="0"/>
          <w:numId w:val="3"/>
        </w:numPr>
        <w:jc w:val="both"/>
        <w:rPr>
          <w:szCs w:val="24"/>
        </w:rPr>
      </w:pPr>
      <w:r w:rsidRPr="0040146E">
        <w:rPr>
          <w:szCs w:val="24"/>
        </w:rPr>
        <w:t>аналізувати співвідношення системи інформаційного права та системи національного інформаційного законодавства;</w:t>
      </w:r>
    </w:p>
    <w:p w:rsidR="00525527" w:rsidRPr="0040146E" w:rsidRDefault="00525527" w:rsidP="0043670E">
      <w:pPr>
        <w:widowControl w:val="0"/>
        <w:numPr>
          <w:ilvl w:val="0"/>
          <w:numId w:val="3"/>
        </w:numPr>
        <w:jc w:val="both"/>
        <w:rPr>
          <w:szCs w:val="24"/>
        </w:rPr>
      </w:pPr>
      <w:r w:rsidRPr="0040146E">
        <w:rPr>
          <w:szCs w:val="24"/>
        </w:rPr>
        <w:t>виявляти особливості систематизації  національного інформаційного законодавства.</w:t>
      </w:r>
    </w:p>
    <w:p w:rsidR="00525527" w:rsidRPr="0040146E" w:rsidRDefault="00525527" w:rsidP="00525527">
      <w:pPr>
        <w:jc w:val="both"/>
        <w:rPr>
          <w:b/>
          <w:szCs w:val="24"/>
        </w:rPr>
      </w:pPr>
    </w:p>
    <w:p w:rsidR="00525527" w:rsidRPr="0040146E" w:rsidRDefault="00525527" w:rsidP="00525527">
      <w:pPr>
        <w:rPr>
          <w:b/>
          <w:szCs w:val="24"/>
        </w:rPr>
      </w:pPr>
      <w:r w:rsidRPr="0040146E">
        <w:rPr>
          <w:b/>
          <w:szCs w:val="24"/>
        </w:rPr>
        <w:t>Інформаційне забезпечення заняття.</w:t>
      </w:r>
    </w:p>
    <w:p w:rsidR="00525527" w:rsidRPr="00422E18" w:rsidRDefault="00525527" w:rsidP="0043670E">
      <w:pPr>
        <w:widowControl w:val="0"/>
        <w:numPr>
          <w:ilvl w:val="0"/>
          <w:numId w:val="31"/>
        </w:numPr>
        <w:shd w:val="clear" w:color="auto" w:fill="FFFFFF"/>
        <w:tabs>
          <w:tab w:val="left" w:pos="851"/>
        </w:tabs>
        <w:spacing w:before="7"/>
        <w:rPr>
          <w:b/>
          <w:spacing w:val="1"/>
          <w:szCs w:val="24"/>
          <w:u w:val="single"/>
        </w:rPr>
      </w:pPr>
      <w:r w:rsidRPr="0040146E">
        <w:rPr>
          <w:szCs w:val="24"/>
          <w:shd w:val="clear" w:color="auto" w:fill="FFFFFF"/>
        </w:rPr>
        <w:t xml:space="preserve">Мультимедійна </w:t>
      </w:r>
      <w:r w:rsidRPr="0040146E">
        <w:rPr>
          <w:rStyle w:val="af1"/>
          <w:bCs/>
          <w:i w:val="0"/>
          <w:iCs w:val="0"/>
          <w:szCs w:val="24"/>
          <w:shd w:val="clear" w:color="auto" w:fill="FFFFFF"/>
        </w:rPr>
        <w:t>презентація</w:t>
      </w:r>
      <w:r w:rsidRPr="0040146E">
        <w:rPr>
          <w:rStyle w:val="af1"/>
          <w:b/>
          <w:bCs/>
          <w:i w:val="0"/>
          <w:iCs w:val="0"/>
          <w:szCs w:val="24"/>
          <w:shd w:val="clear" w:color="auto" w:fill="FFFFFF"/>
        </w:rPr>
        <w:t xml:space="preserve"> </w:t>
      </w:r>
      <w:r w:rsidRPr="0040146E">
        <w:rPr>
          <w:szCs w:val="24"/>
          <w:shd w:val="clear" w:color="auto" w:fill="FFFFFF"/>
        </w:rPr>
        <w:t>за допомогою програми Microsoft *PowerPoint*.</w:t>
      </w:r>
    </w:p>
    <w:p w:rsidR="00525527" w:rsidRPr="00422E18" w:rsidRDefault="00525527" w:rsidP="0043670E">
      <w:pPr>
        <w:widowControl w:val="0"/>
        <w:numPr>
          <w:ilvl w:val="0"/>
          <w:numId w:val="31"/>
        </w:numPr>
        <w:shd w:val="clear" w:color="auto" w:fill="FFFFFF"/>
        <w:tabs>
          <w:tab w:val="left" w:pos="851"/>
        </w:tabs>
        <w:spacing w:before="7"/>
        <w:rPr>
          <w:b/>
          <w:spacing w:val="1"/>
          <w:szCs w:val="24"/>
          <w:u w:val="single"/>
        </w:rPr>
      </w:pPr>
      <w:r>
        <w:rPr>
          <w:szCs w:val="24"/>
          <w:shd w:val="clear" w:color="auto" w:fill="FFFFFF"/>
        </w:rPr>
        <w:t>Нормативно-правові акти:</w:t>
      </w:r>
    </w:p>
    <w:p w:rsidR="00525527" w:rsidRDefault="00525527" w:rsidP="0043670E">
      <w:pPr>
        <w:widowControl w:val="0"/>
        <w:numPr>
          <w:ilvl w:val="0"/>
          <w:numId w:val="39"/>
        </w:numPr>
        <w:jc w:val="both"/>
        <w:rPr>
          <w:szCs w:val="24"/>
        </w:rPr>
      </w:pPr>
      <w:r w:rsidRPr="000D7D15">
        <w:rPr>
          <w:szCs w:val="24"/>
        </w:rPr>
        <w:t>Конституція України</w:t>
      </w:r>
    </w:p>
    <w:p w:rsidR="00525527" w:rsidRPr="000D7D15" w:rsidRDefault="00525527" w:rsidP="0043670E">
      <w:pPr>
        <w:widowControl w:val="0"/>
        <w:numPr>
          <w:ilvl w:val="0"/>
          <w:numId w:val="39"/>
        </w:numPr>
        <w:jc w:val="both"/>
        <w:rPr>
          <w:szCs w:val="24"/>
        </w:rPr>
      </w:pPr>
      <w:r>
        <w:rPr>
          <w:szCs w:val="24"/>
        </w:rPr>
        <w:t xml:space="preserve">Закон України «Про інформацію» </w:t>
      </w:r>
      <w:r w:rsidRPr="009C5DC2">
        <w:rPr>
          <w:sz w:val="26"/>
          <w:szCs w:val="26"/>
        </w:rPr>
        <w:t>від 02.10.1992 р</w:t>
      </w:r>
      <w:r>
        <w:rPr>
          <w:sz w:val="26"/>
          <w:szCs w:val="26"/>
        </w:rPr>
        <w:t>.</w:t>
      </w:r>
    </w:p>
    <w:p w:rsidR="00525527" w:rsidRPr="000D7D15" w:rsidRDefault="00525527" w:rsidP="0043670E">
      <w:pPr>
        <w:widowControl w:val="0"/>
        <w:numPr>
          <w:ilvl w:val="0"/>
          <w:numId w:val="39"/>
        </w:numPr>
        <w:jc w:val="both"/>
        <w:rPr>
          <w:szCs w:val="24"/>
        </w:rPr>
      </w:pPr>
      <w:r w:rsidRPr="000D7D15">
        <w:rPr>
          <w:szCs w:val="24"/>
        </w:rPr>
        <w:t>Закон України «Про основні засади розвитку інформаційного суспільства в Україні на 2007-2015 роки» від 09.01.2007 р.</w:t>
      </w:r>
    </w:p>
    <w:p w:rsidR="00525527" w:rsidRPr="0040146E" w:rsidRDefault="00525527" w:rsidP="00525527">
      <w:pPr>
        <w:shd w:val="clear" w:color="auto" w:fill="FFFFFF"/>
        <w:tabs>
          <w:tab w:val="left" w:pos="851"/>
        </w:tabs>
        <w:spacing w:before="7"/>
        <w:ind w:left="360"/>
        <w:rPr>
          <w:b/>
          <w:spacing w:val="1"/>
          <w:szCs w:val="24"/>
          <w:u w:val="single"/>
        </w:rPr>
      </w:pPr>
    </w:p>
    <w:p w:rsidR="00525527" w:rsidRDefault="00525527" w:rsidP="00525527">
      <w:pPr>
        <w:jc w:val="both"/>
        <w:rPr>
          <w:b/>
          <w:i/>
          <w:szCs w:val="24"/>
        </w:rPr>
      </w:pPr>
      <w:r>
        <w:rPr>
          <w:b/>
          <w:i/>
          <w:szCs w:val="24"/>
        </w:rPr>
        <w:t>Контактне заняття 2. Державне управління в інформаційній сфері та особливості державної інформаційної політики. Система органів управління інформаційною сферою.</w:t>
      </w:r>
      <w:r w:rsidRPr="008623C8">
        <w:rPr>
          <w:b/>
          <w:i/>
          <w:szCs w:val="24"/>
        </w:rPr>
        <w:t xml:space="preserve"> </w:t>
      </w:r>
      <w:r>
        <w:rPr>
          <w:b/>
          <w:i/>
          <w:szCs w:val="24"/>
        </w:rPr>
        <w:t>(Лекція-візуалізація)</w:t>
      </w:r>
    </w:p>
    <w:p w:rsidR="00525527" w:rsidRDefault="00525527" w:rsidP="00525527">
      <w:pPr>
        <w:jc w:val="both"/>
        <w:rPr>
          <w:b/>
          <w:i/>
          <w:szCs w:val="24"/>
        </w:rPr>
      </w:pPr>
    </w:p>
    <w:p w:rsidR="00525527" w:rsidRDefault="00525527" w:rsidP="00525527">
      <w:pPr>
        <w:jc w:val="both"/>
        <w:rPr>
          <w:b/>
          <w:szCs w:val="24"/>
        </w:rPr>
      </w:pPr>
      <w:r>
        <w:rPr>
          <w:b/>
          <w:szCs w:val="24"/>
        </w:rPr>
        <w:t>План заняття.</w:t>
      </w:r>
    </w:p>
    <w:p w:rsidR="00525527" w:rsidRDefault="00525527" w:rsidP="00525527">
      <w:pPr>
        <w:ind w:left="1080"/>
        <w:jc w:val="both"/>
        <w:rPr>
          <w:i/>
        </w:rPr>
      </w:pPr>
      <w:r>
        <w:rPr>
          <w:i/>
        </w:rPr>
        <w:t xml:space="preserve">1. </w:t>
      </w:r>
      <w:r w:rsidRPr="004D7974">
        <w:rPr>
          <w:i/>
        </w:rPr>
        <w:t xml:space="preserve">Установча </w:t>
      </w:r>
      <w:r>
        <w:rPr>
          <w:i/>
        </w:rPr>
        <w:t>міні-</w:t>
      </w:r>
      <w:r w:rsidRPr="004D7974">
        <w:rPr>
          <w:i/>
        </w:rPr>
        <w:t>лекція та дискусія з питань:</w:t>
      </w:r>
    </w:p>
    <w:p w:rsidR="00525527" w:rsidRPr="0040146E" w:rsidRDefault="00525527" w:rsidP="00525527">
      <w:pPr>
        <w:ind w:left="1080"/>
        <w:jc w:val="both"/>
        <w:rPr>
          <w:szCs w:val="24"/>
        </w:rPr>
      </w:pPr>
      <w:r w:rsidRPr="0040146E">
        <w:rPr>
          <w:szCs w:val="24"/>
        </w:rPr>
        <w:t xml:space="preserve">1) Інформаційне право: поняття, предмет та метод правового регулювання. </w:t>
      </w:r>
    </w:p>
    <w:p w:rsidR="00525527" w:rsidRPr="0040146E" w:rsidRDefault="00525527" w:rsidP="00525527">
      <w:pPr>
        <w:ind w:left="1080"/>
        <w:jc w:val="both"/>
        <w:rPr>
          <w:szCs w:val="24"/>
        </w:rPr>
      </w:pPr>
      <w:r w:rsidRPr="0040146E">
        <w:rPr>
          <w:szCs w:val="24"/>
        </w:rPr>
        <w:t xml:space="preserve">2) Система інформаційного права. Основні інститути інформаційного права. </w:t>
      </w:r>
    </w:p>
    <w:p w:rsidR="00525527" w:rsidRPr="0040146E" w:rsidRDefault="00525527" w:rsidP="00525527">
      <w:pPr>
        <w:ind w:left="1080"/>
        <w:jc w:val="both"/>
        <w:rPr>
          <w:szCs w:val="24"/>
        </w:rPr>
      </w:pPr>
      <w:r w:rsidRPr="0040146E">
        <w:rPr>
          <w:szCs w:val="24"/>
        </w:rPr>
        <w:t>3) Норми інформаційного права та їх особливості. Класифікація інформаційно-правових норм.</w:t>
      </w:r>
    </w:p>
    <w:p w:rsidR="00525527" w:rsidRPr="0040146E" w:rsidRDefault="00525527" w:rsidP="00525527">
      <w:pPr>
        <w:ind w:left="1080"/>
        <w:jc w:val="both"/>
        <w:rPr>
          <w:szCs w:val="24"/>
        </w:rPr>
      </w:pPr>
      <w:r w:rsidRPr="0040146E">
        <w:rPr>
          <w:szCs w:val="24"/>
        </w:rPr>
        <w:t>4) Джерела інформаційного права.</w:t>
      </w:r>
    </w:p>
    <w:p w:rsidR="00525527" w:rsidRDefault="00525527" w:rsidP="00525527">
      <w:pPr>
        <w:ind w:left="1080"/>
        <w:jc w:val="both"/>
        <w:rPr>
          <w:szCs w:val="24"/>
        </w:rPr>
      </w:pPr>
      <w:r w:rsidRPr="0040146E">
        <w:rPr>
          <w:szCs w:val="24"/>
        </w:rPr>
        <w:t>5) Проблеми систематизації  національного  інформаційного законодавства.</w:t>
      </w:r>
    </w:p>
    <w:p w:rsidR="00525527" w:rsidRPr="0040146E" w:rsidRDefault="00525527" w:rsidP="00525527">
      <w:pPr>
        <w:ind w:left="1080"/>
        <w:jc w:val="both"/>
        <w:rPr>
          <w:szCs w:val="24"/>
        </w:rPr>
      </w:pPr>
    </w:p>
    <w:p w:rsidR="00525527" w:rsidRPr="00525527" w:rsidRDefault="00525527" w:rsidP="0043670E">
      <w:pPr>
        <w:numPr>
          <w:ilvl w:val="0"/>
          <w:numId w:val="52"/>
        </w:numPr>
        <w:rPr>
          <w:i/>
          <w:szCs w:val="24"/>
          <w:shd w:val="clear" w:color="auto" w:fill="FFFFFF"/>
        </w:rPr>
      </w:pPr>
      <w:r w:rsidRPr="00525527">
        <w:rPr>
          <w:i/>
          <w:szCs w:val="24"/>
          <w:shd w:val="clear" w:color="auto" w:fill="FFFFFF"/>
        </w:rPr>
        <w:t>Завдання для студентів: відтворити у конспектах основний зміст лекції (опорне конспектування).</w:t>
      </w:r>
    </w:p>
    <w:p w:rsidR="00525527" w:rsidRPr="00525527" w:rsidRDefault="00525527" w:rsidP="0043670E">
      <w:pPr>
        <w:widowControl w:val="0"/>
        <w:numPr>
          <w:ilvl w:val="0"/>
          <w:numId w:val="52"/>
        </w:numPr>
        <w:jc w:val="both"/>
        <w:rPr>
          <w:i/>
          <w:szCs w:val="24"/>
        </w:rPr>
      </w:pPr>
      <w:r w:rsidRPr="00525527">
        <w:rPr>
          <w:i/>
          <w:szCs w:val="24"/>
        </w:rPr>
        <w:t>Провести дискусію «Співвідношення державної інформаційної політики та державного управління сферою інформаційних відносин»</w:t>
      </w:r>
    </w:p>
    <w:p w:rsidR="00525527" w:rsidRPr="00525527" w:rsidRDefault="00525527" w:rsidP="0043670E">
      <w:pPr>
        <w:widowControl w:val="0"/>
        <w:numPr>
          <w:ilvl w:val="0"/>
          <w:numId w:val="52"/>
        </w:numPr>
        <w:jc w:val="both"/>
        <w:rPr>
          <w:i/>
          <w:szCs w:val="24"/>
        </w:rPr>
      </w:pPr>
      <w:r w:rsidRPr="00525527">
        <w:rPr>
          <w:i/>
          <w:szCs w:val="24"/>
        </w:rPr>
        <w:t>Провести дискусію «Функції та повноваження в інформаційній сфері Міністерства інформаційної політики України, Національної ради України з питань телебачення і радіомовлення та Державного комітету телебачення і радіомовлення»</w:t>
      </w:r>
    </w:p>
    <w:p w:rsidR="00525527" w:rsidRDefault="00525527" w:rsidP="00525527">
      <w:pPr>
        <w:pStyle w:val="a9"/>
        <w:tabs>
          <w:tab w:val="left" w:pos="284"/>
          <w:tab w:val="left" w:pos="567"/>
        </w:tabs>
        <w:spacing w:after="0"/>
        <w:ind w:left="567"/>
        <w:rPr>
          <w:i/>
          <w:szCs w:val="24"/>
        </w:rPr>
      </w:pPr>
    </w:p>
    <w:p w:rsidR="00525527" w:rsidRPr="00F85547" w:rsidRDefault="00525527" w:rsidP="00525527">
      <w:pPr>
        <w:pStyle w:val="a9"/>
        <w:tabs>
          <w:tab w:val="left" w:pos="284"/>
          <w:tab w:val="left" w:pos="567"/>
        </w:tabs>
        <w:spacing w:after="0"/>
        <w:ind w:left="567"/>
        <w:rPr>
          <w:i/>
          <w:szCs w:val="24"/>
        </w:rPr>
      </w:pPr>
      <w:r w:rsidRPr="00F85547">
        <w:rPr>
          <w:i/>
          <w:szCs w:val="24"/>
        </w:rPr>
        <w:t>Компетенції</w:t>
      </w:r>
    </w:p>
    <w:p w:rsidR="00525527" w:rsidRDefault="00525527" w:rsidP="0043670E">
      <w:pPr>
        <w:widowControl w:val="0"/>
        <w:numPr>
          <w:ilvl w:val="0"/>
          <w:numId w:val="3"/>
        </w:numPr>
        <w:jc w:val="both"/>
        <w:rPr>
          <w:szCs w:val="24"/>
        </w:rPr>
      </w:pPr>
      <w:r>
        <w:rPr>
          <w:szCs w:val="24"/>
        </w:rPr>
        <w:t>вільно оперувати категоріями: державна інформаційна політика, державне управління в інформаційній сфері, орган управління інформаційною сферою;</w:t>
      </w:r>
    </w:p>
    <w:p w:rsidR="00525527" w:rsidRDefault="00525527" w:rsidP="0043670E">
      <w:pPr>
        <w:widowControl w:val="0"/>
        <w:numPr>
          <w:ilvl w:val="0"/>
          <w:numId w:val="3"/>
        </w:numPr>
        <w:jc w:val="both"/>
        <w:rPr>
          <w:szCs w:val="24"/>
        </w:rPr>
      </w:pPr>
      <w:r>
        <w:rPr>
          <w:szCs w:val="24"/>
        </w:rPr>
        <w:t xml:space="preserve">розкривати компетенцію та функції державних органів влади в інформаційній сфері: Верховної Ради України, Кабінету Міністрів України, Президента України, Міністерства інформаційної політики України, Міністерства освіти і науки України, Міністерства </w:t>
      </w:r>
      <w:r>
        <w:rPr>
          <w:szCs w:val="24"/>
        </w:rPr>
        <w:lastRenderedPageBreak/>
        <w:t xml:space="preserve">культури України, Ради національної безпеки і оборони України, Національної ради з питань телебачення і радіомовлення, Державного комітету телебачення і радіомовлення, Державної реєстраційної служби, Державної служби інтелектуальної власності; </w:t>
      </w:r>
    </w:p>
    <w:p w:rsidR="00525527" w:rsidRDefault="00525527" w:rsidP="0043670E">
      <w:pPr>
        <w:widowControl w:val="0"/>
        <w:numPr>
          <w:ilvl w:val="0"/>
          <w:numId w:val="3"/>
        </w:numPr>
        <w:jc w:val="both"/>
        <w:rPr>
          <w:szCs w:val="24"/>
        </w:rPr>
      </w:pPr>
      <w:r>
        <w:rPr>
          <w:szCs w:val="24"/>
        </w:rPr>
        <w:t>визначати відповідальність органів державної влади в умовах інформатизації суспільства;</w:t>
      </w:r>
    </w:p>
    <w:p w:rsidR="00525527" w:rsidRDefault="00525527" w:rsidP="0043670E">
      <w:pPr>
        <w:widowControl w:val="0"/>
        <w:numPr>
          <w:ilvl w:val="0"/>
          <w:numId w:val="3"/>
        </w:numPr>
        <w:jc w:val="both"/>
        <w:rPr>
          <w:szCs w:val="24"/>
        </w:rPr>
      </w:pPr>
      <w:r w:rsidRPr="00FD3580">
        <w:rPr>
          <w:szCs w:val="24"/>
        </w:rPr>
        <w:t xml:space="preserve">аналізувати законодавство, що регулює </w:t>
      </w:r>
      <w:r>
        <w:rPr>
          <w:szCs w:val="24"/>
        </w:rPr>
        <w:t xml:space="preserve">заходи державної інформаційної політики. </w:t>
      </w:r>
    </w:p>
    <w:p w:rsidR="00525527" w:rsidRDefault="00525527" w:rsidP="00525527">
      <w:pPr>
        <w:jc w:val="both"/>
        <w:rPr>
          <w:b/>
          <w:szCs w:val="24"/>
        </w:rPr>
      </w:pPr>
    </w:p>
    <w:p w:rsidR="00525527" w:rsidRDefault="00525527" w:rsidP="00525527">
      <w:pPr>
        <w:jc w:val="both"/>
        <w:rPr>
          <w:b/>
          <w:szCs w:val="24"/>
        </w:rPr>
      </w:pPr>
      <w:r>
        <w:rPr>
          <w:b/>
          <w:szCs w:val="24"/>
        </w:rPr>
        <w:t>Інформаційне забезпечення заняття.</w:t>
      </w:r>
    </w:p>
    <w:p w:rsidR="00525527" w:rsidRPr="00422E18" w:rsidRDefault="00525527" w:rsidP="0043670E">
      <w:pPr>
        <w:widowControl w:val="0"/>
        <w:numPr>
          <w:ilvl w:val="0"/>
          <w:numId w:val="40"/>
        </w:numPr>
        <w:shd w:val="clear" w:color="auto" w:fill="FFFFFF"/>
        <w:tabs>
          <w:tab w:val="left" w:pos="851"/>
        </w:tabs>
        <w:spacing w:before="7"/>
        <w:rPr>
          <w:b/>
          <w:spacing w:val="1"/>
          <w:szCs w:val="24"/>
          <w:u w:val="single"/>
        </w:rPr>
      </w:pPr>
      <w:r w:rsidRPr="0040146E">
        <w:rPr>
          <w:szCs w:val="24"/>
          <w:shd w:val="clear" w:color="auto" w:fill="FFFFFF"/>
        </w:rPr>
        <w:t xml:space="preserve">Мультимедійна </w:t>
      </w:r>
      <w:r w:rsidRPr="0040146E">
        <w:rPr>
          <w:rStyle w:val="af1"/>
          <w:bCs/>
          <w:i w:val="0"/>
          <w:iCs w:val="0"/>
          <w:szCs w:val="24"/>
          <w:shd w:val="clear" w:color="auto" w:fill="FFFFFF"/>
        </w:rPr>
        <w:t>презентація</w:t>
      </w:r>
      <w:r w:rsidRPr="0040146E">
        <w:rPr>
          <w:rStyle w:val="af1"/>
          <w:b/>
          <w:bCs/>
          <w:i w:val="0"/>
          <w:iCs w:val="0"/>
          <w:szCs w:val="24"/>
          <w:shd w:val="clear" w:color="auto" w:fill="FFFFFF"/>
        </w:rPr>
        <w:t xml:space="preserve"> </w:t>
      </w:r>
      <w:r w:rsidRPr="0040146E">
        <w:rPr>
          <w:szCs w:val="24"/>
          <w:shd w:val="clear" w:color="auto" w:fill="FFFFFF"/>
        </w:rPr>
        <w:t>за допомогою програми Microsoft *PowerPoint*.</w:t>
      </w:r>
    </w:p>
    <w:p w:rsidR="00525527" w:rsidRDefault="00525527" w:rsidP="0043670E">
      <w:pPr>
        <w:widowControl w:val="0"/>
        <w:numPr>
          <w:ilvl w:val="0"/>
          <w:numId w:val="40"/>
        </w:numPr>
        <w:jc w:val="both"/>
        <w:rPr>
          <w:szCs w:val="24"/>
        </w:rPr>
      </w:pPr>
      <w:r>
        <w:rPr>
          <w:szCs w:val="24"/>
        </w:rPr>
        <w:t>Нормативно-правові акти:</w:t>
      </w:r>
    </w:p>
    <w:p w:rsidR="00525527" w:rsidRPr="00231E27" w:rsidRDefault="00525527" w:rsidP="0043670E">
      <w:pPr>
        <w:widowControl w:val="0"/>
        <w:numPr>
          <w:ilvl w:val="1"/>
          <w:numId w:val="40"/>
        </w:numPr>
        <w:jc w:val="both"/>
        <w:rPr>
          <w:szCs w:val="24"/>
        </w:rPr>
      </w:pPr>
      <w:r w:rsidRPr="00231E27">
        <w:rPr>
          <w:szCs w:val="24"/>
        </w:rPr>
        <w:t>Конституція України від 28 червня 1996 року</w:t>
      </w:r>
    </w:p>
    <w:p w:rsidR="00525527" w:rsidRPr="00231E27" w:rsidRDefault="00525527" w:rsidP="0043670E">
      <w:pPr>
        <w:widowControl w:val="0"/>
        <w:numPr>
          <w:ilvl w:val="1"/>
          <w:numId w:val="40"/>
        </w:numPr>
        <w:jc w:val="both"/>
        <w:rPr>
          <w:szCs w:val="24"/>
        </w:rPr>
      </w:pPr>
      <w:r w:rsidRPr="00231E27">
        <w:rPr>
          <w:szCs w:val="24"/>
        </w:rPr>
        <w:t>Закон України „Про Національну раду України з питань телебачення і радіомовлення” від 23 вересня 1997 року</w:t>
      </w:r>
    </w:p>
    <w:p w:rsidR="00525527" w:rsidRDefault="00525527" w:rsidP="0043670E">
      <w:pPr>
        <w:widowControl w:val="0"/>
        <w:numPr>
          <w:ilvl w:val="1"/>
          <w:numId w:val="40"/>
        </w:numPr>
        <w:jc w:val="both"/>
        <w:rPr>
          <w:szCs w:val="24"/>
        </w:rPr>
      </w:pPr>
      <w:r w:rsidRPr="00231E27">
        <w:rPr>
          <w:szCs w:val="24"/>
        </w:rPr>
        <w:t>Закон України „Про Раду національної безпеки і оборони України” від 5 березня 1998 року</w:t>
      </w:r>
    </w:p>
    <w:p w:rsidR="00525527" w:rsidRPr="00231E27" w:rsidRDefault="00525527" w:rsidP="0043670E">
      <w:pPr>
        <w:widowControl w:val="0"/>
        <w:numPr>
          <w:ilvl w:val="1"/>
          <w:numId w:val="40"/>
        </w:numPr>
        <w:jc w:val="both"/>
        <w:rPr>
          <w:szCs w:val="24"/>
        </w:rPr>
      </w:pPr>
      <w:r>
        <w:rPr>
          <w:szCs w:val="24"/>
        </w:rPr>
        <w:t xml:space="preserve">Постанова КМУ «Про питання діяльності Міністерства інформаційної політики України» </w:t>
      </w:r>
      <w:r w:rsidRPr="006903D9">
        <w:rPr>
          <w:bCs/>
          <w:color w:val="000000"/>
          <w:szCs w:val="24"/>
          <w:shd w:val="clear" w:color="auto" w:fill="FFFFFF"/>
        </w:rPr>
        <w:t>від 14 січня 2015 р. № 2</w:t>
      </w:r>
    </w:p>
    <w:p w:rsidR="00525527" w:rsidRPr="00231E27" w:rsidRDefault="00525527" w:rsidP="0043670E">
      <w:pPr>
        <w:widowControl w:val="0"/>
        <w:numPr>
          <w:ilvl w:val="1"/>
          <w:numId w:val="40"/>
        </w:numPr>
        <w:jc w:val="both"/>
        <w:rPr>
          <w:szCs w:val="24"/>
        </w:rPr>
      </w:pPr>
      <w:r w:rsidRPr="00231E27">
        <w:rPr>
          <w:szCs w:val="24"/>
        </w:rPr>
        <w:t>Указ Президента України «Про Положення про Державний комітет телебачення та радіомовлення України» № 559/2011 від 7 травня 2011 року</w:t>
      </w:r>
    </w:p>
    <w:p w:rsidR="00525527" w:rsidRPr="006E6A4B" w:rsidRDefault="00525527" w:rsidP="0043670E">
      <w:pPr>
        <w:widowControl w:val="0"/>
        <w:numPr>
          <w:ilvl w:val="1"/>
          <w:numId w:val="40"/>
        </w:numPr>
        <w:jc w:val="both"/>
        <w:rPr>
          <w:szCs w:val="24"/>
        </w:rPr>
      </w:pPr>
      <w:r w:rsidRPr="00231E27">
        <w:rPr>
          <w:szCs w:val="24"/>
        </w:rPr>
        <w:t>Указ Президента України «Про затвердження Положення про Державну службу інтелектуальної власності України», №436/2011 від 8 квітня 2011 року</w:t>
      </w:r>
    </w:p>
    <w:p w:rsidR="00525527" w:rsidRPr="00231E27" w:rsidRDefault="00525527" w:rsidP="00525527">
      <w:pPr>
        <w:jc w:val="both"/>
        <w:rPr>
          <w:szCs w:val="24"/>
        </w:rPr>
      </w:pPr>
    </w:p>
    <w:p w:rsidR="00525527" w:rsidRPr="006E6A4B" w:rsidRDefault="00525527" w:rsidP="00525527">
      <w:pPr>
        <w:jc w:val="both"/>
        <w:rPr>
          <w:b/>
          <w:i/>
          <w:szCs w:val="24"/>
        </w:rPr>
      </w:pPr>
      <w:r w:rsidRPr="006E6A4B">
        <w:rPr>
          <w:szCs w:val="24"/>
        </w:rPr>
        <w:t xml:space="preserve">  </w:t>
      </w:r>
      <w:r>
        <w:rPr>
          <w:b/>
          <w:i/>
          <w:szCs w:val="24"/>
        </w:rPr>
        <w:t>Контактне з</w:t>
      </w:r>
      <w:r w:rsidRPr="006E6A4B">
        <w:rPr>
          <w:b/>
          <w:i/>
          <w:szCs w:val="24"/>
        </w:rPr>
        <w:t xml:space="preserve">аняття </w:t>
      </w:r>
      <w:r>
        <w:rPr>
          <w:b/>
          <w:i/>
          <w:szCs w:val="24"/>
        </w:rPr>
        <w:t>3</w:t>
      </w:r>
      <w:r w:rsidRPr="006E6A4B">
        <w:rPr>
          <w:b/>
          <w:i/>
          <w:szCs w:val="24"/>
        </w:rPr>
        <w:t>. Інформаційне суспільство: загальнотеоретичні питання та особливості становлення в Україні. (</w:t>
      </w:r>
      <w:r>
        <w:rPr>
          <w:b/>
          <w:i/>
          <w:szCs w:val="24"/>
        </w:rPr>
        <w:t>Лекція-візуалізація</w:t>
      </w:r>
      <w:r w:rsidRPr="006E6A4B">
        <w:rPr>
          <w:b/>
          <w:i/>
          <w:szCs w:val="24"/>
        </w:rPr>
        <w:t>)</w:t>
      </w:r>
    </w:p>
    <w:p w:rsidR="00525527" w:rsidRDefault="00525527" w:rsidP="00525527">
      <w:pPr>
        <w:pStyle w:val="af3"/>
        <w:spacing w:before="0" w:beforeAutospacing="0" w:after="0" w:afterAutospacing="0"/>
        <w:jc w:val="both"/>
        <w:rPr>
          <w:rFonts w:ascii="Arial" w:hAnsi="Arial" w:cs="Arial"/>
          <w:color w:val="000000"/>
          <w:sz w:val="16"/>
          <w:szCs w:val="16"/>
          <w:lang w:val="uk-UA"/>
        </w:rPr>
      </w:pPr>
    </w:p>
    <w:p w:rsidR="00525527" w:rsidRDefault="00525527" w:rsidP="00525527">
      <w:pPr>
        <w:jc w:val="both"/>
        <w:rPr>
          <w:b/>
          <w:szCs w:val="24"/>
        </w:rPr>
      </w:pPr>
      <w:r>
        <w:rPr>
          <w:b/>
          <w:szCs w:val="24"/>
        </w:rPr>
        <w:t>План заняття.</w:t>
      </w:r>
    </w:p>
    <w:p w:rsidR="00525527" w:rsidRPr="00525527" w:rsidRDefault="00525527" w:rsidP="0043670E">
      <w:pPr>
        <w:widowControl w:val="0"/>
        <w:numPr>
          <w:ilvl w:val="0"/>
          <w:numId w:val="41"/>
        </w:numPr>
        <w:jc w:val="both"/>
        <w:rPr>
          <w:szCs w:val="24"/>
        </w:rPr>
      </w:pPr>
      <w:r w:rsidRPr="004D7974">
        <w:rPr>
          <w:i/>
        </w:rPr>
        <w:t xml:space="preserve">Установча </w:t>
      </w:r>
      <w:r>
        <w:rPr>
          <w:i/>
        </w:rPr>
        <w:t>міні-</w:t>
      </w:r>
      <w:r w:rsidRPr="004D7974">
        <w:rPr>
          <w:i/>
        </w:rPr>
        <w:t>лекція та дискусія з питань:</w:t>
      </w:r>
    </w:p>
    <w:p w:rsidR="00525527" w:rsidRPr="006A7E6B" w:rsidRDefault="00525527" w:rsidP="0043670E">
      <w:pPr>
        <w:widowControl w:val="0"/>
        <w:numPr>
          <w:ilvl w:val="0"/>
          <w:numId w:val="53"/>
        </w:numPr>
        <w:jc w:val="both"/>
        <w:rPr>
          <w:szCs w:val="24"/>
        </w:rPr>
      </w:pPr>
      <w:r w:rsidRPr="006A7E6B">
        <w:rPr>
          <w:szCs w:val="24"/>
        </w:rPr>
        <w:t xml:space="preserve">Інформаційне суспільство: підходи до визначення; етапи становлення; характерні риси. </w:t>
      </w:r>
    </w:p>
    <w:p w:rsidR="00525527" w:rsidRPr="006A7E6B" w:rsidRDefault="00525527" w:rsidP="0043670E">
      <w:pPr>
        <w:widowControl w:val="0"/>
        <w:numPr>
          <w:ilvl w:val="0"/>
          <w:numId w:val="53"/>
        </w:numPr>
        <w:jc w:val="both"/>
        <w:rPr>
          <w:szCs w:val="24"/>
        </w:rPr>
      </w:pPr>
      <w:r w:rsidRPr="006A7E6B">
        <w:rPr>
          <w:szCs w:val="24"/>
        </w:rPr>
        <w:t>Хартія Глобального інформаційного суспільства (Окинава): загальна характеристика.</w:t>
      </w:r>
    </w:p>
    <w:p w:rsidR="00525527" w:rsidRPr="006A7E6B" w:rsidRDefault="00525527" w:rsidP="0043670E">
      <w:pPr>
        <w:widowControl w:val="0"/>
        <w:numPr>
          <w:ilvl w:val="0"/>
          <w:numId w:val="53"/>
        </w:numPr>
        <w:jc w:val="both"/>
        <w:rPr>
          <w:szCs w:val="24"/>
        </w:rPr>
      </w:pPr>
      <w:r w:rsidRPr="006A7E6B">
        <w:rPr>
          <w:szCs w:val="24"/>
        </w:rPr>
        <w:t>Державна політика в сфері формування інформаційного супільства.</w:t>
      </w:r>
    </w:p>
    <w:p w:rsidR="00525527" w:rsidRPr="006A7E6B" w:rsidRDefault="00525527" w:rsidP="0043670E">
      <w:pPr>
        <w:widowControl w:val="0"/>
        <w:numPr>
          <w:ilvl w:val="0"/>
          <w:numId w:val="53"/>
        </w:numPr>
        <w:jc w:val="both"/>
        <w:rPr>
          <w:szCs w:val="24"/>
        </w:rPr>
      </w:pPr>
      <w:r w:rsidRPr="006A7E6B">
        <w:rPr>
          <w:szCs w:val="24"/>
        </w:rPr>
        <w:t xml:space="preserve">Інформаційна магістраль: істричні аспекти та сутність. </w:t>
      </w:r>
    </w:p>
    <w:p w:rsidR="00525527" w:rsidRDefault="00525527" w:rsidP="0043670E">
      <w:pPr>
        <w:widowControl w:val="0"/>
        <w:numPr>
          <w:ilvl w:val="0"/>
          <w:numId w:val="53"/>
        </w:numPr>
        <w:jc w:val="both"/>
        <w:rPr>
          <w:szCs w:val="24"/>
        </w:rPr>
      </w:pPr>
      <w:r w:rsidRPr="006A7E6B">
        <w:rPr>
          <w:szCs w:val="24"/>
        </w:rPr>
        <w:t xml:space="preserve">Нормативно-правове регулювання розвитку та захисту інформаційної інфраструктури. </w:t>
      </w:r>
    </w:p>
    <w:p w:rsidR="00525527" w:rsidRPr="0078130E" w:rsidRDefault="00525527" w:rsidP="00525527">
      <w:pPr>
        <w:widowControl w:val="0"/>
        <w:ind w:left="720"/>
        <w:jc w:val="both"/>
        <w:rPr>
          <w:szCs w:val="24"/>
        </w:rPr>
      </w:pPr>
    </w:p>
    <w:p w:rsidR="00525527" w:rsidRPr="00525527" w:rsidRDefault="00525527" w:rsidP="0043670E">
      <w:pPr>
        <w:widowControl w:val="0"/>
        <w:numPr>
          <w:ilvl w:val="0"/>
          <w:numId w:val="54"/>
        </w:numPr>
        <w:jc w:val="both"/>
        <w:rPr>
          <w:i/>
          <w:szCs w:val="24"/>
        </w:rPr>
      </w:pPr>
      <w:r w:rsidRPr="00525527">
        <w:rPr>
          <w:i/>
          <w:szCs w:val="24"/>
        </w:rPr>
        <w:t>Провести дискусію «Співвідношення понять «інформаційне суспільство», «інформаційна магістраль» та «інформаційна інфраструктура».</w:t>
      </w:r>
    </w:p>
    <w:p w:rsidR="00525527" w:rsidRPr="00525527" w:rsidRDefault="00525527" w:rsidP="0043670E">
      <w:pPr>
        <w:widowControl w:val="0"/>
        <w:numPr>
          <w:ilvl w:val="0"/>
          <w:numId w:val="54"/>
        </w:numPr>
        <w:jc w:val="both"/>
        <w:rPr>
          <w:i/>
          <w:szCs w:val="24"/>
        </w:rPr>
      </w:pPr>
      <w:r w:rsidRPr="00525527">
        <w:rPr>
          <w:i/>
          <w:szCs w:val="24"/>
        </w:rPr>
        <w:t>Провести дискусію «Які правові проблеми існують сьогодні, що гальмують розвиток інформаційного суспільства в Україні?»</w:t>
      </w:r>
    </w:p>
    <w:p w:rsidR="00525527" w:rsidRDefault="00525527" w:rsidP="00525527">
      <w:pPr>
        <w:pStyle w:val="a9"/>
        <w:tabs>
          <w:tab w:val="left" w:pos="284"/>
          <w:tab w:val="left" w:pos="567"/>
        </w:tabs>
        <w:spacing w:after="0"/>
        <w:ind w:left="567"/>
        <w:rPr>
          <w:i/>
          <w:szCs w:val="24"/>
        </w:rPr>
      </w:pPr>
    </w:p>
    <w:p w:rsidR="00525527" w:rsidRPr="00F85547" w:rsidRDefault="00525527" w:rsidP="00525527">
      <w:pPr>
        <w:pStyle w:val="a9"/>
        <w:tabs>
          <w:tab w:val="left" w:pos="284"/>
          <w:tab w:val="left" w:pos="567"/>
        </w:tabs>
        <w:spacing w:after="0"/>
        <w:ind w:left="567"/>
        <w:rPr>
          <w:i/>
          <w:szCs w:val="24"/>
        </w:rPr>
      </w:pPr>
      <w:r w:rsidRPr="00F85547">
        <w:rPr>
          <w:i/>
          <w:szCs w:val="24"/>
        </w:rPr>
        <w:t>Компетенції</w:t>
      </w:r>
    </w:p>
    <w:p w:rsidR="00525527" w:rsidRPr="00C16CA2" w:rsidRDefault="00525527" w:rsidP="0043670E">
      <w:pPr>
        <w:widowControl w:val="0"/>
        <w:numPr>
          <w:ilvl w:val="0"/>
          <w:numId w:val="3"/>
        </w:numPr>
        <w:jc w:val="both"/>
        <w:rPr>
          <w:szCs w:val="24"/>
        </w:rPr>
      </w:pPr>
      <w:r w:rsidRPr="00C16CA2">
        <w:rPr>
          <w:szCs w:val="24"/>
        </w:rPr>
        <w:t>вільно оперувати категоріями: інформаційне суспільство, державна політика в сфері формування інформаційного супільства, інформаційна магістра</w:t>
      </w:r>
      <w:r>
        <w:rPr>
          <w:szCs w:val="24"/>
        </w:rPr>
        <w:t>ль, інформаційна інфраструктура;</w:t>
      </w:r>
    </w:p>
    <w:p w:rsidR="00525527" w:rsidRDefault="00525527" w:rsidP="0043670E">
      <w:pPr>
        <w:widowControl w:val="0"/>
        <w:numPr>
          <w:ilvl w:val="0"/>
          <w:numId w:val="3"/>
        </w:numPr>
        <w:jc w:val="both"/>
        <w:rPr>
          <w:szCs w:val="24"/>
        </w:rPr>
      </w:pPr>
      <w:r w:rsidRPr="00C16CA2">
        <w:rPr>
          <w:szCs w:val="24"/>
        </w:rPr>
        <w:t>розкривати етапи становлення інформаційного суспільства, міжнародно-правові проблеми інформаційного суспільства,  особливості формування інформаційного суспільства в Україні;</w:t>
      </w:r>
    </w:p>
    <w:p w:rsidR="00525527" w:rsidRPr="00C16CA2" w:rsidRDefault="00525527" w:rsidP="0043670E">
      <w:pPr>
        <w:widowControl w:val="0"/>
        <w:numPr>
          <w:ilvl w:val="0"/>
          <w:numId w:val="3"/>
        </w:numPr>
        <w:jc w:val="both"/>
        <w:rPr>
          <w:szCs w:val="24"/>
        </w:rPr>
      </w:pPr>
      <w:r>
        <w:rPr>
          <w:szCs w:val="24"/>
        </w:rPr>
        <w:t>характеризувати завдання, цілі та напрями розвитку інформаційного суспільства в Україні;</w:t>
      </w:r>
    </w:p>
    <w:p w:rsidR="00525527" w:rsidRPr="00C16CA2" w:rsidRDefault="00525527" w:rsidP="0043670E">
      <w:pPr>
        <w:widowControl w:val="0"/>
        <w:numPr>
          <w:ilvl w:val="0"/>
          <w:numId w:val="3"/>
        </w:numPr>
        <w:jc w:val="both"/>
        <w:rPr>
          <w:szCs w:val="24"/>
        </w:rPr>
      </w:pPr>
      <w:r w:rsidRPr="00C16CA2">
        <w:rPr>
          <w:szCs w:val="24"/>
        </w:rPr>
        <w:t xml:space="preserve">аналізувати Національну програму інформатизації України та </w:t>
      </w:r>
      <w:r>
        <w:rPr>
          <w:szCs w:val="24"/>
        </w:rPr>
        <w:t xml:space="preserve">Основні </w:t>
      </w:r>
      <w:r w:rsidRPr="00C16CA2">
        <w:rPr>
          <w:szCs w:val="24"/>
        </w:rPr>
        <w:t xml:space="preserve">засади розвитку </w:t>
      </w:r>
      <w:r w:rsidRPr="00C16CA2">
        <w:rPr>
          <w:szCs w:val="24"/>
        </w:rPr>
        <w:lastRenderedPageBreak/>
        <w:t>інформаційного суспільства в Україні на 2007 – 2015 роки.</w:t>
      </w:r>
    </w:p>
    <w:p w:rsidR="00525527" w:rsidRDefault="00525527" w:rsidP="00525527">
      <w:pPr>
        <w:rPr>
          <w:szCs w:val="24"/>
        </w:rPr>
      </w:pPr>
    </w:p>
    <w:p w:rsidR="00525527" w:rsidRDefault="00525527" w:rsidP="00525527">
      <w:pPr>
        <w:rPr>
          <w:b/>
          <w:szCs w:val="24"/>
        </w:rPr>
      </w:pPr>
      <w:r>
        <w:rPr>
          <w:b/>
          <w:szCs w:val="24"/>
        </w:rPr>
        <w:t>Інформаційне забезпечення заняття.</w:t>
      </w:r>
    </w:p>
    <w:p w:rsidR="00525527" w:rsidRPr="0078130E" w:rsidRDefault="00525527" w:rsidP="0043670E">
      <w:pPr>
        <w:widowControl w:val="0"/>
        <w:numPr>
          <w:ilvl w:val="0"/>
          <w:numId w:val="42"/>
        </w:numPr>
        <w:rPr>
          <w:b/>
          <w:szCs w:val="24"/>
        </w:rPr>
      </w:pPr>
      <w:r w:rsidRPr="0040146E">
        <w:rPr>
          <w:szCs w:val="24"/>
          <w:shd w:val="clear" w:color="auto" w:fill="FFFFFF"/>
        </w:rPr>
        <w:t xml:space="preserve">Мультимедійна </w:t>
      </w:r>
      <w:r w:rsidRPr="0040146E">
        <w:rPr>
          <w:rStyle w:val="af1"/>
          <w:bCs/>
          <w:i w:val="0"/>
          <w:iCs w:val="0"/>
          <w:szCs w:val="24"/>
          <w:shd w:val="clear" w:color="auto" w:fill="FFFFFF"/>
        </w:rPr>
        <w:t>презентація</w:t>
      </w:r>
      <w:r w:rsidRPr="0040146E">
        <w:rPr>
          <w:rStyle w:val="af1"/>
          <w:b/>
          <w:bCs/>
          <w:i w:val="0"/>
          <w:iCs w:val="0"/>
          <w:szCs w:val="24"/>
          <w:shd w:val="clear" w:color="auto" w:fill="FFFFFF"/>
        </w:rPr>
        <w:t xml:space="preserve"> </w:t>
      </w:r>
      <w:r w:rsidRPr="0040146E">
        <w:rPr>
          <w:szCs w:val="24"/>
          <w:shd w:val="clear" w:color="auto" w:fill="FFFFFF"/>
        </w:rPr>
        <w:t>за допомогою програми Microsoft *PowerPoint*.</w:t>
      </w:r>
    </w:p>
    <w:p w:rsidR="00525527" w:rsidRPr="00D41F6E" w:rsidRDefault="00525527" w:rsidP="0043670E">
      <w:pPr>
        <w:widowControl w:val="0"/>
        <w:numPr>
          <w:ilvl w:val="0"/>
          <w:numId w:val="42"/>
        </w:numPr>
        <w:rPr>
          <w:szCs w:val="24"/>
        </w:rPr>
      </w:pPr>
      <w:r w:rsidRPr="00D41F6E">
        <w:rPr>
          <w:szCs w:val="24"/>
        </w:rPr>
        <w:t>Нормативно-правові акти:</w:t>
      </w:r>
    </w:p>
    <w:p w:rsidR="00525527" w:rsidRPr="00D41F6E" w:rsidRDefault="00525527" w:rsidP="0043670E">
      <w:pPr>
        <w:widowControl w:val="0"/>
        <w:numPr>
          <w:ilvl w:val="0"/>
          <w:numId w:val="43"/>
        </w:numPr>
        <w:rPr>
          <w:szCs w:val="24"/>
        </w:rPr>
      </w:pPr>
      <w:r w:rsidRPr="00D41F6E">
        <w:rPr>
          <w:szCs w:val="24"/>
        </w:rPr>
        <w:t xml:space="preserve">Закон України «Про основні засади розвитку інформаційного суспільства в Україні на 2007 – 2015 роки» від 09.01.2007 р. </w:t>
      </w:r>
    </w:p>
    <w:p w:rsidR="00525527" w:rsidRPr="00D41F6E" w:rsidRDefault="00525527" w:rsidP="0043670E">
      <w:pPr>
        <w:widowControl w:val="0"/>
        <w:numPr>
          <w:ilvl w:val="0"/>
          <w:numId w:val="43"/>
        </w:numPr>
        <w:rPr>
          <w:szCs w:val="24"/>
        </w:rPr>
      </w:pPr>
      <w:r w:rsidRPr="00D41F6E">
        <w:rPr>
          <w:szCs w:val="24"/>
        </w:rPr>
        <w:t>Закон України «Про Концепцію Національної програми інформатизації» від 04.02.1998 року</w:t>
      </w:r>
    </w:p>
    <w:p w:rsidR="00525527" w:rsidRPr="00D41F6E" w:rsidRDefault="00525527" w:rsidP="0043670E">
      <w:pPr>
        <w:widowControl w:val="0"/>
        <w:numPr>
          <w:ilvl w:val="0"/>
          <w:numId w:val="43"/>
        </w:numPr>
        <w:rPr>
          <w:szCs w:val="24"/>
        </w:rPr>
      </w:pPr>
      <w:r w:rsidRPr="00D41F6E">
        <w:rPr>
          <w:szCs w:val="24"/>
        </w:rPr>
        <w:t xml:space="preserve">Окінавська Хартія Глобального Інформаційного Суспільства </w:t>
      </w:r>
    </w:p>
    <w:p w:rsidR="00525527" w:rsidRPr="004B63ED" w:rsidRDefault="00525527" w:rsidP="00525527">
      <w:pPr>
        <w:rPr>
          <w:szCs w:val="24"/>
          <w:highlight w:val="green"/>
        </w:rPr>
      </w:pPr>
      <w:r w:rsidRPr="004B63ED">
        <w:rPr>
          <w:szCs w:val="24"/>
          <w:highlight w:val="green"/>
        </w:rPr>
        <w:t xml:space="preserve"> </w:t>
      </w:r>
    </w:p>
    <w:p w:rsidR="00525527" w:rsidRPr="0078130E" w:rsidRDefault="00525527" w:rsidP="00525527">
      <w:pPr>
        <w:shd w:val="clear" w:color="auto" w:fill="FFFFFF"/>
        <w:tabs>
          <w:tab w:val="left" w:pos="851"/>
        </w:tabs>
        <w:spacing w:before="7" w:line="324" w:lineRule="exact"/>
        <w:jc w:val="both"/>
        <w:rPr>
          <w:b/>
          <w:i/>
          <w:szCs w:val="24"/>
        </w:rPr>
      </w:pPr>
      <w:r w:rsidRPr="0078130E">
        <w:rPr>
          <w:b/>
          <w:i/>
          <w:szCs w:val="24"/>
        </w:rPr>
        <w:t xml:space="preserve">Контактне заняття </w:t>
      </w:r>
      <w:r>
        <w:rPr>
          <w:b/>
          <w:i/>
          <w:szCs w:val="24"/>
        </w:rPr>
        <w:t>4</w:t>
      </w:r>
      <w:r w:rsidRPr="0078130E">
        <w:rPr>
          <w:b/>
          <w:i/>
          <w:szCs w:val="24"/>
        </w:rPr>
        <w:t xml:space="preserve">. </w:t>
      </w:r>
      <w:r>
        <w:rPr>
          <w:b/>
          <w:i/>
          <w:szCs w:val="24"/>
        </w:rPr>
        <w:t xml:space="preserve">Глобальна мережа Інтернет: особливості правового регулювання </w:t>
      </w:r>
      <w:r w:rsidRPr="006903D9">
        <w:rPr>
          <w:b/>
          <w:i/>
          <w:szCs w:val="24"/>
        </w:rPr>
        <w:t>інформаційної діяльності</w:t>
      </w:r>
      <w:r w:rsidRPr="00A90E50">
        <w:rPr>
          <w:b/>
          <w:i/>
          <w:szCs w:val="24"/>
        </w:rPr>
        <w:t>.</w:t>
      </w:r>
      <w:r w:rsidRPr="0078130E">
        <w:rPr>
          <w:b/>
          <w:i/>
          <w:szCs w:val="24"/>
        </w:rPr>
        <w:t xml:space="preserve"> (Лекція-візуалізація)</w:t>
      </w:r>
    </w:p>
    <w:p w:rsidR="00525527" w:rsidRDefault="00525527" w:rsidP="00525527">
      <w:pPr>
        <w:jc w:val="both"/>
        <w:rPr>
          <w:b/>
          <w:szCs w:val="24"/>
        </w:rPr>
      </w:pPr>
    </w:p>
    <w:p w:rsidR="00525527" w:rsidRDefault="00525527" w:rsidP="00525527">
      <w:pPr>
        <w:jc w:val="both"/>
        <w:rPr>
          <w:b/>
          <w:szCs w:val="24"/>
        </w:rPr>
      </w:pPr>
      <w:r>
        <w:rPr>
          <w:b/>
          <w:szCs w:val="24"/>
        </w:rPr>
        <w:t>План заняття.</w:t>
      </w:r>
    </w:p>
    <w:p w:rsidR="00525527" w:rsidRPr="0078130E" w:rsidRDefault="00525527" w:rsidP="00525527">
      <w:pPr>
        <w:shd w:val="clear" w:color="auto" w:fill="FFFFFF"/>
        <w:tabs>
          <w:tab w:val="left" w:pos="851"/>
        </w:tabs>
        <w:spacing w:before="7" w:line="324" w:lineRule="exact"/>
        <w:jc w:val="both"/>
        <w:rPr>
          <w:b/>
          <w:color w:val="000000"/>
          <w:spacing w:val="1"/>
          <w:sz w:val="28"/>
          <w:u w:val="single"/>
        </w:rPr>
      </w:pPr>
    </w:p>
    <w:p w:rsidR="00525527" w:rsidRPr="00525527" w:rsidRDefault="00525527" w:rsidP="0043670E">
      <w:pPr>
        <w:widowControl w:val="0"/>
        <w:numPr>
          <w:ilvl w:val="0"/>
          <w:numId w:val="50"/>
        </w:numPr>
        <w:jc w:val="both"/>
        <w:rPr>
          <w:szCs w:val="24"/>
        </w:rPr>
      </w:pPr>
      <w:r w:rsidRPr="004D7974">
        <w:rPr>
          <w:i/>
        </w:rPr>
        <w:t xml:space="preserve">Установча </w:t>
      </w:r>
      <w:r>
        <w:rPr>
          <w:i/>
        </w:rPr>
        <w:t>міні-</w:t>
      </w:r>
      <w:r w:rsidRPr="004D7974">
        <w:rPr>
          <w:i/>
        </w:rPr>
        <w:t>лекція та дискусія з питань:</w:t>
      </w:r>
    </w:p>
    <w:p w:rsidR="00525527" w:rsidRDefault="00525527" w:rsidP="0043670E">
      <w:pPr>
        <w:widowControl w:val="0"/>
        <w:numPr>
          <w:ilvl w:val="0"/>
          <w:numId w:val="55"/>
        </w:numPr>
        <w:jc w:val="both"/>
        <w:rPr>
          <w:szCs w:val="24"/>
        </w:rPr>
      </w:pPr>
      <w:r w:rsidRPr="006A7E6B">
        <w:rPr>
          <w:szCs w:val="24"/>
        </w:rPr>
        <w:t>Державна політика щодо г</w:t>
      </w:r>
      <w:r>
        <w:rPr>
          <w:szCs w:val="24"/>
        </w:rPr>
        <w:t>лобальної мережі Інтернет та її</w:t>
      </w:r>
      <w:r w:rsidRPr="006A7E6B">
        <w:rPr>
          <w:szCs w:val="24"/>
        </w:rPr>
        <w:t xml:space="preserve"> національної складової: проблеми та перспективи правового регулювання.</w:t>
      </w:r>
    </w:p>
    <w:p w:rsidR="00525527" w:rsidRPr="006A7E6B" w:rsidRDefault="00525527" w:rsidP="0043670E">
      <w:pPr>
        <w:widowControl w:val="0"/>
        <w:numPr>
          <w:ilvl w:val="0"/>
          <w:numId w:val="55"/>
        </w:numPr>
        <w:jc w:val="both"/>
        <w:rPr>
          <w:szCs w:val="24"/>
        </w:rPr>
      </w:pPr>
      <w:r w:rsidRPr="006A7E6B">
        <w:rPr>
          <w:szCs w:val="24"/>
        </w:rPr>
        <w:t xml:space="preserve">Віртуальне середовище Інтернет та інформаційні правовідносини. </w:t>
      </w:r>
    </w:p>
    <w:p w:rsidR="00525527" w:rsidRPr="006A7E6B" w:rsidRDefault="00525527" w:rsidP="0043670E">
      <w:pPr>
        <w:widowControl w:val="0"/>
        <w:numPr>
          <w:ilvl w:val="0"/>
          <w:numId w:val="55"/>
        </w:numPr>
        <w:jc w:val="both"/>
        <w:rPr>
          <w:szCs w:val="24"/>
        </w:rPr>
      </w:pPr>
      <w:r w:rsidRPr="006A7E6B">
        <w:rPr>
          <w:szCs w:val="24"/>
        </w:rPr>
        <w:t xml:space="preserve">Особливості правового регулювання відносин щодо реалізації права на пошук, отримання і використання інформації в глобальній мережі Інтернет. </w:t>
      </w:r>
    </w:p>
    <w:p w:rsidR="00525527" w:rsidRPr="006A7E6B" w:rsidRDefault="00525527" w:rsidP="0043670E">
      <w:pPr>
        <w:widowControl w:val="0"/>
        <w:numPr>
          <w:ilvl w:val="0"/>
          <w:numId w:val="55"/>
        </w:numPr>
        <w:jc w:val="both"/>
        <w:rPr>
          <w:szCs w:val="24"/>
        </w:rPr>
      </w:pPr>
      <w:r w:rsidRPr="006A7E6B">
        <w:rPr>
          <w:szCs w:val="24"/>
        </w:rPr>
        <w:t xml:space="preserve">Особливості правового регулювання відносин щодо інформаційного документообігу та надання інформаційних послуг в мережі Інтернет. </w:t>
      </w:r>
    </w:p>
    <w:p w:rsidR="00525527" w:rsidRPr="006A7E6B" w:rsidRDefault="00525527" w:rsidP="0043670E">
      <w:pPr>
        <w:widowControl w:val="0"/>
        <w:numPr>
          <w:ilvl w:val="0"/>
          <w:numId w:val="55"/>
        </w:numPr>
        <w:jc w:val="both"/>
        <w:rPr>
          <w:szCs w:val="24"/>
        </w:rPr>
      </w:pPr>
      <w:r w:rsidRPr="006A7E6B">
        <w:rPr>
          <w:szCs w:val="24"/>
        </w:rPr>
        <w:t xml:space="preserve">Засоби масової інформації в Інтернет: питання правового регулювання. Реклама в Інтернет. </w:t>
      </w:r>
    </w:p>
    <w:p w:rsidR="00525527" w:rsidRPr="006A7E6B" w:rsidRDefault="00525527" w:rsidP="0043670E">
      <w:pPr>
        <w:widowControl w:val="0"/>
        <w:numPr>
          <w:ilvl w:val="0"/>
          <w:numId w:val="55"/>
        </w:numPr>
        <w:jc w:val="both"/>
        <w:rPr>
          <w:szCs w:val="24"/>
        </w:rPr>
      </w:pPr>
      <w:r w:rsidRPr="006A7E6B">
        <w:rPr>
          <w:szCs w:val="24"/>
        </w:rPr>
        <w:t xml:space="preserve">Особливості правового регулювання відносин в області створення і застосування інформаційних технологій та засобів їх забезпечення в Інтернет. </w:t>
      </w:r>
    </w:p>
    <w:p w:rsidR="00525527" w:rsidRDefault="00525527" w:rsidP="0043670E">
      <w:pPr>
        <w:widowControl w:val="0"/>
        <w:numPr>
          <w:ilvl w:val="0"/>
          <w:numId w:val="55"/>
        </w:numPr>
        <w:jc w:val="both"/>
        <w:rPr>
          <w:szCs w:val="24"/>
        </w:rPr>
      </w:pPr>
      <w:r w:rsidRPr="006A7E6B">
        <w:rPr>
          <w:szCs w:val="24"/>
        </w:rPr>
        <w:t>Проблеми правового забезпечення інформаційної безпеки в мережі Інтернет.</w:t>
      </w:r>
    </w:p>
    <w:p w:rsidR="00525527" w:rsidRPr="006A7E6B" w:rsidRDefault="00525527" w:rsidP="00525527">
      <w:pPr>
        <w:widowControl w:val="0"/>
        <w:ind w:left="720"/>
        <w:jc w:val="both"/>
        <w:rPr>
          <w:szCs w:val="24"/>
        </w:rPr>
      </w:pPr>
    </w:p>
    <w:p w:rsidR="00525527" w:rsidRPr="00525527" w:rsidRDefault="00525527" w:rsidP="0043670E">
      <w:pPr>
        <w:widowControl w:val="0"/>
        <w:numPr>
          <w:ilvl w:val="0"/>
          <w:numId w:val="56"/>
        </w:numPr>
        <w:jc w:val="both"/>
        <w:rPr>
          <w:i/>
          <w:szCs w:val="24"/>
          <w:shd w:val="clear" w:color="auto" w:fill="FFFFFF"/>
        </w:rPr>
      </w:pPr>
      <w:r w:rsidRPr="00525527">
        <w:rPr>
          <w:i/>
          <w:szCs w:val="24"/>
          <w:shd w:val="clear" w:color="auto" w:fill="FFFFFF"/>
        </w:rPr>
        <w:t>Завдання для студентів: відтворити у конспектах основний зміст лекції (опорне конспектування).</w:t>
      </w:r>
    </w:p>
    <w:p w:rsidR="00525527" w:rsidRPr="00525527" w:rsidRDefault="00525527" w:rsidP="0043670E">
      <w:pPr>
        <w:numPr>
          <w:ilvl w:val="0"/>
          <w:numId w:val="56"/>
        </w:numPr>
        <w:jc w:val="both"/>
        <w:rPr>
          <w:i/>
          <w:szCs w:val="24"/>
          <w:shd w:val="clear" w:color="auto" w:fill="FFFFFF"/>
        </w:rPr>
      </w:pPr>
      <w:r w:rsidRPr="00525527">
        <w:rPr>
          <w:i/>
          <w:szCs w:val="24"/>
        </w:rPr>
        <w:t>Провести дискусію «Чи є Інтернет засобом масової інформації?»</w:t>
      </w:r>
    </w:p>
    <w:p w:rsidR="00525527" w:rsidRPr="00525527" w:rsidRDefault="00525527" w:rsidP="0043670E">
      <w:pPr>
        <w:numPr>
          <w:ilvl w:val="0"/>
          <w:numId w:val="56"/>
        </w:numPr>
        <w:jc w:val="both"/>
        <w:rPr>
          <w:i/>
          <w:szCs w:val="24"/>
          <w:shd w:val="clear" w:color="auto" w:fill="FFFFFF"/>
        </w:rPr>
      </w:pPr>
      <w:r w:rsidRPr="00525527">
        <w:rPr>
          <w:i/>
          <w:szCs w:val="24"/>
        </w:rPr>
        <w:t>Провести дискусію: «Які плюси та мінуси засобів масової інформації в мережі Інтернет, порівняно з традиційними ЗМІ – телебаченням, радіомовленням, пресою?»</w:t>
      </w:r>
    </w:p>
    <w:p w:rsidR="00525527" w:rsidRPr="0078130E" w:rsidRDefault="00525527" w:rsidP="00525527">
      <w:pPr>
        <w:shd w:val="clear" w:color="auto" w:fill="FFFFFF"/>
        <w:tabs>
          <w:tab w:val="left" w:pos="851"/>
        </w:tabs>
        <w:spacing w:before="7" w:line="324" w:lineRule="exact"/>
        <w:jc w:val="both"/>
        <w:rPr>
          <w:b/>
          <w:i/>
          <w:szCs w:val="24"/>
        </w:rPr>
      </w:pPr>
    </w:p>
    <w:p w:rsidR="00525527" w:rsidRPr="00F85547" w:rsidRDefault="00525527" w:rsidP="00525527">
      <w:pPr>
        <w:pStyle w:val="a9"/>
        <w:tabs>
          <w:tab w:val="left" w:pos="284"/>
          <w:tab w:val="left" w:pos="567"/>
        </w:tabs>
        <w:spacing w:after="0"/>
        <w:ind w:left="567"/>
        <w:rPr>
          <w:i/>
          <w:szCs w:val="24"/>
        </w:rPr>
      </w:pPr>
      <w:r w:rsidRPr="00F85547">
        <w:rPr>
          <w:i/>
          <w:szCs w:val="24"/>
        </w:rPr>
        <w:t>Компетенції</w:t>
      </w:r>
    </w:p>
    <w:p w:rsidR="00525527" w:rsidRDefault="00525527" w:rsidP="0043670E">
      <w:pPr>
        <w:widowControl w:val="0"/>
        <w:numPr>
          <w:ilvl w:val="0"/>
          <w:numId w:val="3"/>
        </w:numPr>
        <w:jc w:val="both"/>
        <w:rPr>
          <w:szCs w:val="24"/>
        </w:rPr>
      </w:pPr>
      <w:r>
        <w:rPr>
          <w:szCs w:val="24"/>
        </w:rPr>
        <w:t xml:space="preserve">вільно оперувати категоріями: глобальна мережа Інтернет, віртуальне середовище, інформаційний документообіг, електронний документ, електронний цифровий підпис, суб’єкти електронного документообігу, інформаційна послуга в мережі Інтернет, реклама, інформаційні технології, інформаційна безпека, електронна торгівля; </w:t>
      </w:r>
    </w:p>
    <w:p w:rsidR="00525527" w:rsidRDefault="00525527" w:rsidP="0043670E">
      <w:pPr>
        <w:widowControl w:val="0"/>
        <w:numPr>
          <w:ilvl w:val="0"/>
          <w:numId w:val="3"/>
        </w:numPr>
        <w:jc w:val="both"/>
        <w:rPr>
          <w:szCs w:val="24"/>
        </w:rPr>
      </w:pPr>
      <w:r>
        <w:rPr>
          <w:szCs w:val="24"/>
        </w:rPr>
        <w:t xml:space="preserve">розкривати особливості правового </w:t>
      </w:r>
      <w:r w:rsidRPr="003D1484">
        <w:rPr>
          <w:szCs w:val="24"/>
        </w:rPr>
        <w:t>регулювання відносин щодо реалізації права на пошук, отримання і використання інформації в глобальній мережі Інтернет</w:t>
      </w:r>
      <w:r>
        <w:rPr>
          <w:szCs w:val="24"/>
        </w:rPr>
        <w:t>,</w:t>
      </w:r>
      <w:r w:rsidRPr="003D1484">
        <w:rPr>
          <w:szCs w:val="24"/>
        </w:rPr>
        <w:t xml:space="preserve"> </w:t>
      </w:r>
      <w:r>
        <w:rPr>
          <w:szCs w:val="24"/>
        </w:rPr>
        <w:t>державної політики</w:t>
      </w:r>
      <w:r w:rsidRPr="003D1484">
        <w:rPr>
          <w:szCs w:val="24"/>
        </w:rPr>
        <w:t xml:space="preserve"> </w:t>
      </w:r>
      <w:r>
        <w:rPr>
          <w:szCs w:val="24"/>
        </w:rPr>
        <w:t xml:space="preserve">щодо глобальної мережі Інтернет, правового регулювання засобів масової інформації в Інтернет; </w:t>
      </w:r>
    </w:p>
    <w:p w:rsidR="00525527" w:rsidRDefault="00525527" w:rsidP="0043670E">
      <w:pPr>
        <w:widowControl w:val="0"/>
        <w:numPr>
          <w:ilvl w:val="0"/>
          <w:numId w:val="3"/>
        </w:numPr>
        <w:jc w:val="both"/>
        <w:rPr>
          <w:szCs w:val="24"/>
        </w:rPr>
      </w:pPr>
      <w:r>
        <w:rPr>
          <w:szCs w:val="24"/>
        </w:rPr>
        <w:t xml:space="preserve">визначати особливості </w:t>
      </w:r>
      <w:r w:rsidRPr="009E576F">
        <w:rPr>
          <w:szCs w:val="24"/>
        </w:rPr>
        <w:t>правового регулювання відносин в області створення і застосування інформаційних технологій та засобів їх забезпечення в Інтернет</w:t>
      </w:r>
      <w:r>
        <w:rPr>
          <w:szCs w:val="24"/>
        </w:rPr>
        <w:t>;</w:t>
      </w:r>
    </w:p>
    <w:p w:rsidR="00525527" w:rsidRPr="00525527" w:rsidRDefault="00525527" w:rsidP="0043670E">
      <w:pPr>
        <w:widowControl w:val="0"/>
        <w:numPr>
          <w:ilvl w:val="0"/>
          <w:numId w:val="3"/>
        </w:numPr>
        <w:jc w:val="both"/>
        <w:rPr>
          <w:szCs w:val="24"/>
        </w:rPr>
      </w:pPr>
      <w:r w:rsidRPr="00FD3580">
        <w:rPr>
          <w:szCs w:val="24"/>
        </w:rPr>
        <w:t>аналізувати законодавство, що</w:t>
      </w:r>
      <w:r w:rsidRPr="009E576F">
        <w:rPr>
          <w:szCs w:val="24"/>
        </w:rPr>
        <w:t xml:space="preserve"> забезпеч</w:t>
      </w:r>
      <w:r>
        <w:rPr>
          <w:szCs w:val="24"/>
        </w:rPr>
        <w:t>ує інформаційну безпеку</w:t>
      </w:r>
      <w:r w:rsidRPr="009E576F">
        <w:rPr>
          <w:szCs w:val="24"/>
        </w:rPr>
        <w:t xml:space="preserve"> в мережі Інтернет</w:t>
      </w:r>
      <w:r>
        <w:rPr>
          <w:szCs w:val="24"/>
        </w:rPr>
        <w:t xml:space="preserve">, і виявляти наявні прогалини. </w:t>
      </w:r>
    </w:p>
    <w:p w:rsidR="00525527" w:rsidRPr="0078130E" w:rsidRDefault="00525527" w:rsidP="00525527">
      <w:pPr>
        <w:jc w:val="both"/>
        <w:rPr>
          <w:b/>
          <w:szCs w:val="24"/>
        </w:rPr>
      </w:pPr>
    </w:p>
    <w:p w:rsidR="00525527" w:rsidRPr="0078130E" w:rsidRDefault="00525527" w:rsidP="00525527">
      <w:pPr>
        <w:rPr>
          <w:b/>
          <w:szCs w:val="24"/>
        </w:rPr>
      </w:pPr>
      <w:r w:rsidRPr="0078130E">
        <w:rPr>
          <w:b/>
          <w:szCs w:val="24"/>
        </w:rPr>
        <w:lastRenderedPageBreak/>
        <w:t>Інформаційне забезпечення заняття.</w:t>
      </w:r>
    </w:p>
    <w:p w:rsidR="00525527" w:rsidRPr="0078130E" w:rsidRDefault="00525527" w:rsidP="0043670E">
      <w:pPr>
        <w:widowControl w:val="0"/>
        <w:numPr>
          <w:ilvl w:val="0"/>
          <w:numId w:val="32"/>
        </w:numPr>
        <w:shd w:val="clear" w:color="auto" w:fill="FFFFFF"/>
        <w:tabs>
          <w:tab w:val="left" w:pos="851"/>
        </w:tabs>
        <w:spacing w:before="7"/>
        <w:rPr>
          <w:b/>
          <w:spacing w:val="1"/>
          <w:szCs w:val="24"/>
          <w:u w:val="single"/>
        </w:rPr>
      </w:pPr>
      <w:r w:rsidRPr="0078130E">
        <w:rPr>
          <w:szCs w:val="24"/>
          <w:shd w:val="clear" w:color="auto" w:fill="FFFFFF"/>
        </w:rPr>
        <w:t xml:space="preserve">Мультимедійна </w:t>
      </w:r>
      <w:r w:rsidRPr="0078130E">
        <w:rPr>
          <w:rStyle w:val="af1"/>
          <w:bCs/>
          <w:i w:val="0"/>
          <w:iCs w:val="0"/>
          <w:szCs w:val="24"/>
          <w:shd w:val="clear" w:color="auto" w:fill="FFFFFF"/>
        </w:rPr>
        <w:t>презентація</w:t>
      </w:r>
      <w:r w:rsidRPr="0078130E">
        <w:rPr>
          <w:rStyle w:val="af1"/>
          <w:b/>
          <w:bCs/>
          <w:i w:val="0"/>
          <w:iCs w:val="0"/>
          <w:szCs w:val="24"/>
          <w:shd w:val="clear" w:color="auto" w:fill="FFFFFF"/>
        </w:rPr>
        <w:t xml:space="preserve"> </w:t>
      </w:r>
      <w:r w:rsidRPr="0078130E">
        <w:rPr>
          <w:szCs w:val="24"/>
          <w:shd w:val="clear" w:color="auto" w:fill="FFFFFF"/>
        </w:rPr>
        <w:t>за допомогою програми Microsoft *PowerPoint*.</w:t>
      </w:r>
    </w:p>
    <w:p w:rsidR="00525527" w:rsidRPr="0078130E" w:rsidRDefault="00525527" w:rsidP="0043670E">
      <w:pPr>
        <w:widowControl w:val="0"/>
        <w:numPr>
          <w:ilvl w:val="0"/>
          <w:numId w:val="32"/>
        </w:numPr>
        <w:jc w:val="both"/>
        <w:rPr>
          <w:szCs w:val="24"/>
        </w:rPr>
      </w:pPr>
      <w:r w:rsidRPr="0078130E">
        <w:rPr>
          <w:szCs w:val="24"/>
        </w:rPr>
        <w:t>Нормативно-правові акти:</w:t>
      </w:r>
    </w:p>
    <w:p w:rsidR="00525527" w:rsidRDefault="00525527" w:rsidP="0043670E">
      <w:pPr>
        <w:widowControl w:val="0"/>
        <w:numPr>
          <w:ilvl w:val="0"/>
          <w:numId w:val="49"/>
        </w:numPr>
        <w:jc w:val="both"/>
        <w:rPr>
          <w:szCs w:val="24"/>
        </w:rPr>
      </w:pPr>
      <w:r>
        <w:rPr>
          <w:szCs w:val="24"/>
        </w:rPr>
        <w:t>Закон України «Про телекомунікації» від 18.11.2003 р. (ст. 1: поняття Інтернет, адреса мережі Інтернет, адресний простір мережі Інтернет, домен, ст. 56)</w:t>
      </w:r>
    </w:p>
    <w:p w:rsidR="00525527" w:rsidRDefault="00525527" w:rsidP="0043670E">
      <w:pPr>
        <w:widowControl w:val="0"/>
        <w:numPr>
          <w:ilvl w:val="0"/>
          <w:numId w:val="49"/>
        </w:numPr>
        <w:jc w:val="both"/>
        <w:rPr>
          <w:szCs w:val="24"/>
        </w:rPr>
      </w:pPr>
      <w:r w:rsidRPr="00D41F6E">
        <w:rPr>
          <w:szCs w:val="24"/>
        </w:rPr>
        <w:t>Закон України «Про</w:t>
      </w:r>
      <w:r>
        <w:rPr>
          <w:szCs w:val="24"/>
        </w:rPr>
        <w:t xml:space="preserve"> електронний цифровий підпис» від 22.05.2003 р.</w:t>
      </w:r>
    </w:p>
    <w:p w:rsidR="00525527" w:rsidRDefault="00525527" w:rsidP="0043670E">
      <w:pPr>
        <w:widowControl w:val="0"/>
        <w:numPr>
          <w:ilvl w:val="0"/>
          <w:numId w:val="49"/>
        </w:numPr>
        <w:jc w:val="both"/>
        <w:rPr>
          <w:szCs w:val="24"/>
        </w:rPr>
      </w:pPr>
      <w:r w:rsidRPr="00D41F6E">
        <w:rPr>
          <w:szCs w:val="24"/>
        </w:rPr>
        <w:t>Закон України «Про</w:t>
      </w:r>
      <w:r>
        <w:rPr>
          <w:szCs w:val="24"/>
        </w:rPr>
        <w:t xml:space="preserve"> електронні документи та електронний документообіг» від 22.05.2003 р.</w:t>
      </w:r>
    </w:p>
    <w:p w:rsidR="00525527" w:rsidRDefault="00525527" w:rsidP="0043670E">
      <w:pPr>
        <w:widowControl w:val="0"/>
        <w:numPr>
          <w:ilvl w:val="0"/>
          <w:numId w:val="49"/>
        </w:numPr>
        <w:jc w:val="both"/>
        <w:rPr>
          <w:szCs w:val="24"/>
        </w:rPr>
      </w:pPr>
      <w:r w:rsidRPr="00D41F6E">
        <w:rPr>
          <w:szCs w:val="24"/>
        </w:rPr>
        <w:t xml:space="preserve">Закон України «Про основні засади розвитку інформаційного суспільства в Україні на 2007 – 2015 роки» від 09.01.2007 р. </w:t>
      </w:r>
    </w:p>
    <w:p w:rsidR="00525527" w:rsidRDefault="00525527" w:rsidP="0043670E">
      <w:pPr>
        <w:widowControl w:val="0"/>
        <w:numPr>
          <w:ilvl w:val="0"/>
          <w:numId w:val="49"/>
        </w:numPr>
        <w:jc w:val="both"/>
        <w:rPr>
          <w:szCs w:val="24"/>
        </w:rPr>
      </w:pPr>
      <w:r w:rsidRPr="00D41F6E">
        <w:rPr>
          <w:szCs w:val="24"/>
        </w:rPr>
        <w:t>Закон України «Про</w:t>
      </w:r>
      <w:r>
        <w:rPr>
          <w:szCs w:val="24"/>
        </w:rPr>
        <w:t xml:space="preserve"> рекламу» від 03.07.1996 р.</w:t>
      </w:r>
    </w:p>
    <w:p w:rsidR="00525527" w:rsidRDefault="00525527" w:rsidP="0043670E">
      <w:pPr>
        <w:widowControl w:val="0"/>
        <w:numPr>
          <w:ilvl w:val="0"/>
          <w:numId w:val="49"/>
        </w:numPr>
        <w:jc w:val="both"/>
        <w:rPr>
          <w:szCs w:val="24"/>
        </w:rPr>
      </w:pPr>
      <w:r>
        <w:rPr>
          <w:szCs w:val="24"/>
        </w:rPr>
        <w:t>Указ Президента України «Про Доктрину інформаційної безпеки України» від 08.07.2009 р.</w:t>
      </w:r>
    </w:p>
    <w:p w:rsidR="00525527" w:rsidRDefault="00525527" w:rsidP="0043670E">
      <w:pPr>
        <w:widowControl w:val="0"/>
        <w:numPr>
          <w:ilvl w:val="0"/>
          <w:numId w:val="49"/>
        </w:numPr>
        <w:jc w:val="both"/>
        <w:rPr>
          <w:szCs w:val="24"/>
        </w:rPr>
      </w:pPr>
      <w:r>
        <w:rPr>
          <w:szCs w:val="24"/>
        </w:rPr>
        <w:t>Указ Президента України «Про заходи щодо розвитку національної складової глобальної інформаційної мережі Інтернет та забезпечення широкого доступу до цієї мережі в Україні» від 31.07.2000 р.</w:t>
      </w:r>
    </w:p>
    <w:p w:rsidR="00525527" w:rsidRPr="00D41F6E" w:rsidRDefault="00525527" w:rsidP="0043670E">
      <w:pPr>
        <w:widowControl w:val="0"/>
        <w:numPr>
          <w:ilvl w:val="0"/>
          <w:numId w:val="49"/>
        </w:numPr>
        <w:jc w:val="both"/>
        <w:rPr>
          <w:szCs w:val="24"/>
        </w:rPr>
      </w:pPr>
      <w:r>
        <w:rPr>
          <w:szCs w:val="24"/>
        </w:rPr>
        <w:t>Порядок надання інформаційних та інших послуг з використанням електронної інформаційної системи «Електронний уряд», затверджений Наказом Державного комітету зв’язку та інформатизації України від 15.08.2003 р.</w:t>
      </w:r>
    </w:p>
    <w:p w:rsidR="00525527" w:rsidRPr="004B63ED" w:rsidRDefault="00525527" w:rsidP="00525527">
      <w:pPr>
        <w:shd w:val="clear" w:color="auto" w:fill="FFFFFF"/>
        <w:tabs>
          <w:tab w:val="left" w:pos="851"/>
        </w:tabs>
        <w:spacing w:before="7" w:line="324" w:lineRule="exact"/>
        <w:jc w:val="both"/>
        <w:rPr>
          <w:b/>
          <w:i/>
          <w:szCs w:val="24"/>
          <w:highlight w:val="green"/>
        </w:rPr>
      </w:pPr>
    </w:p>
    <w:p w:rsidR="00525527" w:rsidRPr="0078130E" w:rsidRDefault="00525527" w:rsidP="00525527">
      <w:pPr>
        <w:shd w:val="clear" w:color="auto" w:fill="FFFFFF"/>
        <w:tabs>
          <w:tab w:val="left" w:pos="851"/>
        </w:tabs>
        <w:spacing w:before="7" w:line="324" w:lineRule="exact"/>
        <w:jc w:val="both"/>
        <w:rPr>
          <w:b/>
          <w:i/>
          <w:szCs w:val="24"/>
        </w:rPr>
      </w:pPr>
      <w:r w:rsidRPr="0078130E">
        <w:rPr>
          <w:b/>
          <w:i/>
          <w:szCs w:val="24"/>
        </w:rPr>
        <w:t>Контактне заняття 5. Сфера телекомунікацій та інформатизації: особливості правового регулювання. Правове регулювання діяльності електронних засобів масової інформації: загальні питання. (Лекція-візуалізація)</w:t>
      </w:r>
    </w:p>
    <w:p w:rsidR="00525527" w:rsidRPr="0078130E" w:rsidRDefault="00525527" w:rsidP="00525527">
      <w:pPr>
        <w:shd w:val="clear" w:color="auto" w:fill="FFFFFF"/>
        <w:tabs>
          <w:tab w:val="left" w:pos="851"/>
        </w:tabs>
        <w:spacing w:before="7" w:line="324" w:lineRule="exact"/>
        <w:jc w:val="both"/>
        <w:rPr>
          <w:b/>
          <w:i/>
          <w:szCs w:val="24"/>
        </w:rPr>
      </w:pPr>
    </w:p>
    <w:p w:rsidR="00E4649F" w:rsidRPr="0078130E" w:rsidRDefault="00E4649F" w:rsidP="00E4649F">
      <w:pPr>
        <w:jc w:val="both"/>
        <w:rPr>
          <w:b/>
          <w:szCs w:val="24"/>
        </w:rPr>
      </w:pPr>
      <w:r w:rsidRPr="0078130E">
        <w:rPr>
          <w:b/>
          <w:szCs w:val="24"/>
        </w:rPr>
        <w:t>План заняття.</w:t>
      </w:r>
    </w:p>
    <w:p w:rsidR="00E4649F" w:rsidRPr="00525527" w:rsidRDefault="00E4649F" w:rsidP="0043670E">
      <w:pPr>
        <w:widowControl w:val="0"/>
        <w:numPr>
          <w:ilvl w:val="0"/>
          <w:numId w:val="57"/>
        </w:numPr>
        <w:jc w:val="both"/>
        <w:rPr>
          <w:szCs w:val="24"/>
        </w:rPr>
      </w:pPr>
      <w:r w:rsidRPr="004D7974">
        <w:rPr>
          <w:i/>
        </w:rPr>
        <w:t xml:space="preserve">Установча </w:t>
      </w:r>
      <w:r>
        <w:rPr>
          <w:i/>
        </w:rPr>
        <w:t>міні-</w:t>
      </w:r>
      <w:r w:rsidRPr="004D7974">
        <w:rPr>
          <w:i/>
        </w:rPr>
        <w:t>лекція та дискусія з питань:</w:t>
      </w:r>
    </w:p>
    <w:p w:rsidR="00E4649F" w:rsidRPr="0078130E" w:rsidRDefault="00E4649F" w:rsidP="00E4649F">
      <w:pPr>
        <w:jc w:val="both"/>
        <w:rPr>
          <w:szCs w:val="24"/>
        </w:rPr>
      </w:pPr>
      <w:r w:rsidRPr="0078130E">
        <w:rPr>
          <w:szCs w:val="24"/>
        </w:rPr>
        <w:t>1) Правовий статус операторів і провайдерів телекомунікацій</w:t>
      </w:r>
    </w:p>
    <w:p w:rsidR="00E4649F" w:rsidRPr="0078130E" w:rsidRDefault="00E4649F" w:rsidP="00E4649F">
      <w:pPr>
        <w:jc w:val="both"/>
        <w:rPr>
          <w:szCs w:val="24"/>
        </w:rPr>
      </w:pPr>
      <w:r w:rsidRPr="0078130E">
        <w:rPr>
          <w:szCs w:val="24"/>
        </w:rPr>
        <w:t>2) Правовий статус споживачів телекомунікаційних послуг</w:t>
      </w:r>
    </w:p>
    <w:p w:rsidR="00E4649F" w:rsidRPr="0078130E" w:rsidRDefault="00E4649F" w:rsidP="00E4649F">
      <w:pPr>
        <w:jc w:val="both"/>
        <w:rPr>
          <w:szCs w:val="24"/>
        </w:rPr>
      </w:pPr>
      <w:r w:rsidRPr="0078130E">
        <w:rPr>
          <w:szCs w:val="24"/>
        </w:rPr>
        <w:t>3) Правові основи регулювання ринку телекомунікацій</w:t>
      </w:r>
    </w:p>
    <w:p w:rsidR="00E4649F" w:rsidRPr="0078130E" w:rsidRDefault="00E4649F" w:rsidP="00E4649F">
      <w:pPr>
        <w:jc w:val="both"/>
        <w:rPr>
          <w:szCs w:val="24"/>
        </w:rPr>
      </w:pPr>
      <w:r w:rsidRPr="0078130E">
        <w:rPr>
          <w:szCs w:val="24"/>
        </w:rPr>
        <w:t>4) Правове регулювання використання технічних засобів і мереж телекомунікацій</w:t>
      </w:r>
    </w:p>
    <w:p w:rsidR="00E4649F" w:rsidRPr="0078130E" w:rsidRDefault="00E4649F" w:rsidP="00E4649F">
      <w:pPr>
        <w:jc w:val="both"/>
        <w:rPr>
          <w:szCs w:val="24"/>
        </w:rPr>
      </w:pPr>
      <w:r w:rsidRPr="0078130E">
        <w:rPr>
          <w:szCs w:val="24"/>
        </w:rPr>
        <w:t xml:space="preserve">5) Концепція Національної програми інформатизації </w:t>
      </w:r>
    </w:p>
    <w:p w:rsidR="00E4649F" w:rsidRPr="0078130E" w:rsidRDefault="00E4649F" w:rsidP="00E4649F">
      <w:pPr>
        <w:jc w:val="both"/>
        <w:rPr>
          <w:szCs w:val="24"/>
        </w:rPr>
      </w:pPr>
      <w:r w:rsidRPr="0078130E">
        <w:rPr>
          <w:szCs w:val="24"/>
        </w:rPr>
        <w:t>6) Організаційно-правовий механізм формування та виконання Національної програми інформатизації</w:t>
      </w:r>
    </w:p>
    <w:p w:rsidR="00E4649F" w:rsidRPr="0078130E" w:rsidRDefault="00E4649F" w:rsidP="00E4649F">
      <w:pPr>
        <w:jc w:val="both"/>
        <w:rPr>
          <w:szCs w:val="24"/>
        </w:rPr>
      </w:pPr>
      <w:r w:rsidRPr="0078130E">
        <w:rPr>
          <w:szCs w:val="24"/>
        </w:rPr>
        <w:t>7) Правові гарантії свободи отримання та розповсюдження масової інформації.</w:t>
      </w:r>
    </w:p>
    <w:p w:rsidR="00E4649F" w:rsidRPr="0078130E" w:rsidRDefault="00E4649F" w:rsidP="00E4649F">
      <w:pPr>
        <w:jc w:val="both"/>
        <w:rPr>
          <w:szCs w:val="24"/>
        </w:rPr>
      </w:pPr>
      <w:r w:rsidRPr="0078130E">
        <w:rPr>
          <w:szCs w:val="24"/>
        </w:rPr>
        <w:t>8) Правовий статус телерадіоорганізацій</w:t>
      </w:r>
    </w:p>
    <w:p w:rsidR="00E4649F" w:rsidRPr="0078130E" w:rsidRDefault="00E4649F" w:rsidP="00E4649F">
      <w:pPr>
        <w:jc w:val="both"/>
        <w:rPr>
          <w:szCs w:val="24"/>
        </w:rPr>
      </w:pPr>
      <w:r w:rsidRPr="0078130E">
        <w:rPr>
          <w:szCs w:val="24"/>
        </w:rPr>
        <w:t>9) Правовий статус провайдерів програмної послуги</w:t>
      </w:r>
    </w:p>
    <w:p w:rsidR="00E4649F" w:rsidRPr="0078130E" w:rsidRDefault="00E4649F" w:rsidP="00E4649F">
      <w:pPr>
        <w:jc w:val="both"/>
        <w:rPr>
          <w:szCs w:val="24"/>
          <w:shd w:val="clear" w:color="auto" w:fill="FFFFFF"/>
        </w:rPr>
      </w:pPr>
      <w:r w:rsidRPr="0078130E">
        <w:rPr>
          <w:szCs w:val="24"/>
        </w:rPr>
        <w:t>10) Правові засади регулювання телерадіомовлення</w:t>
      </w:r>
      <w:r w:rsidRPr="0078130E">
        <w:rPr>
          <w:szCs w:val="24"/>
          <w:shd w:val="clear" w:color="auto" w:fill="FFFFFF"/>
        </w:rPr>
        <w:t xml:space="preserve"> </w:t>
      </w:r>
    </w:p>
    <w:p w:rsidR="00E4649F" w:rsidRPr="0078130E" w:rsidRDefault="00E4649F" w:rsidP="00E4649F">
      <w:pPr>
        <w:jc w:val="both"/>
        <w:rPr>
          <w:szCs w:val="24"/>
        </w:rPr>
      </w:pPr>
      <w:r w:rsidRPr="0078130E">
        <w:rPr>
          <w:szCs w:val="24"/>
          <w:shd w:val="clear" w:color="auto" w:fill="FFFFFF"/>
        </w:rPr>
        <w:t xml:space="preserve">11) </w:t>
      </w:r>
      <w:r w:rsidRPr="0078130E">
        <w:rPr>
          <w:szCs w:val="24"/>
        </w:rPr>
        <w:t>Правове регулювання теле і радіо-реклами</w:t>
      </w:r>
    </w:p>
    <w:p w:rsidR="00E4649F" w:rsidRPr="0078130E" w:rsidRDefault="00E4649F" w:rsidP="00E4649F">
      <w:pPr>
        <w:jc w:val="both"/>
        <w:rPr>
          <w:szCs w:val="24"/>
          <w:shd w:val="clear" w:color="auto" w:fill="FFFFFF"/>
        </w:rPr>
      </w:pPr>
      <w:r w:rsidRPr="0078130E">
        <w:rPr>
          <w:szCs w:val="24"/>
          <w:shd w:val="clear" w:color="auto" w:fill="FFFFFF"/>
        </w:rPr>
        <w:t xml:space="preserve">12) </w:t>
      </w:r>
      <w:r w:rsidRPr="0078130E">
        <w:rPr>
          <w:szCs w:val="24"/>
        </w:rPr>
        <w:t>Захист прав телеглядачів і радіослухачів</w:t>
      </w:r>
    </w:p>
    <w:p w:rsidR="00E4649F" w:rsidRDefault="00E4649F" w:rsidP="00E4649F">
      <w:pPr>
        <w:jc w:val="both"/>
        <w:rPr>
          <w:i/>
          <w:szCs w:val="24"/>
          <w:shd w:val="clear" w:color="auto" w:fill="FFFFFF"/>
        </w:rPr>
      </w:pPr>
    </w:p>
    <w:p w:rsidR="00E4649F" w:rsidRDefault="00E4649F" w:rsidP="00E4649F">
      <w:pPr>
        <w:ind w:firstLine="708"/>
        <w:jc w:val="both"/>
        <w:rPr>
          <w:i/>
          <w:szCs w:val="24"/>
          <w:shd w:val="clear" w:color="auto" w:fill="FFFFFF"/>
        </w:rPr>
      </w:pPr>
      <w:r>
        <w:rPr>
          <w:i/>
          <w:szCs w:val="24"/>
          <w:shd w:val="clear" w:color="auto" w:fill="FFFFFF"/>
        </w:rPr>
        <w:t xml:space="preserve">2. </w:t>
      </w:r>
      <w:r w:rsidRPr="00E4649F">
        <w:rPr>
          <w:i/>
          <w:szCs w:val="24"/>
          <w:shd w:val="clear" w:color="auto" w:fill="FFFFFF"/>
        </w:rPr>
        <w:t xml:space="preserve"> Завдання для студентів: відтворити у конспектах основний зміст лекції (опорне конспектування).</w:t>
      </w:r>
    </w:p>
    <w:p w:rsidR="00E4649F" w:rsidRPr="00E4649F" w:rsidRDefault="00E4649F" w:rsidP="00E4649F">
      <w:pPr>
        <w:ind w:firstLine="708"/>
        <w:jc w:val="both"/>
        <w:rPr>
          <w:i/>
          <w:szCs w:val="24"/>
          <w:shd w:val="clear" w:color="auto" w:fill="FFFFFF"/>
        </w:rPr>
      </w:pPr>
      <w:r>
        <w:rPr>
          <w:i/>
          <w:szCs w:val="24"/>
          <w:shd w:val="clear" w:color="auto" w:fill="FFFFFF"/>
        </w:rPr>
        <w:t>3.</w:t>
      </w:r>
      <w:r w:rsidRPr="00E4649F">
        <w:rPr>
          <w:i/>
          <w:szCs w:val="24"/>
          <w:shd w:val="clear" w:color="auto" w:fill="FFFFFF"/>
        </w:rPr>
        <w:t xml:space="preserve">Завдання для студентів: </w:t>
      </w:r>
      <w:r w:rsidRPr="00E4649F">
        <w:rPr>
          <w:i/>
          <w:szCs w:val="24"/>
        </w:rPr>
        <w:t xml:space="preserve">відповісти на заздалегідь записані на дошці питання «Як впливає цензура на свободу масової інформації?» та «Співвідношення правового статусу операторів та провайдерів телекомунікацій». </w:t>
      </w:r>
      <w:r w:rsidRPr="00E4649F">
        <w:rPr>
          <w:i/>
          <w:szCs w:val="24"/>
          <w:shd w:val="clear" w:color="auto" w:fill="FFFFFF"/>
        </w:rPr>
        <w:t>Наприкінці лекції студенти зачитують свої відповіді, порівнюючи їх.</w:t>
      </w:r>
    </w:p>
    <w:p w:rsidR="00E4649F" w:rsidRDefault="00E4649F" w:rsidP="00E4649F">
      <w:pPr>
        <w:pStyle w:val="a9"/>
        <w:tabs>
          <w:tab w:val="left" w:pos="284"/>
          <w:tab w:val="left" w:pos="567"/>
        </w:tabs>
        <w:spacing w:after="0"/>
        <w:ind w:left="567"/>
        <w:rPr>
          <w:i/>
          <w:szCs w:val="24"/>
        </w:rPr>
      </w:pPr>
    </w:p>
    <w:p w:rsidR="00E4649F" w:rsidRPr="00E4649F" w:rsidRDefault="00E4649F" w:rsidP="00E4649F">
      <w:pPr>
        <w:pStyle w:val="a9"/>
        <w:tabs>
          <w:tab w:val="left" w:pos="284"/>
          <w:tab w:val="left" w:pos="567"/>
        </w:tabs>
        <w:spacing w:after="0"/>
        <w:ind w:left="567"/>
        <w:rPr>
          <w:i/>
          <w:szCs w:val="24"/>
        </w:rPr>
      </w:pPr>
      <w:r w:rsidRPr="00F85547">
        <w:rPr>
          <w:i/>
          <w:szCs w:val="24"/>
        </w:rPr>
        <w:t>Компетенції</w:t>
      </w:r>
    </w:p>
    <w:p w:rsidR="00525527" w:rsidRPr="0078130E" w:rsidRDefault="00525527" w:rsidP="0043670E">
      <w:pPr>
        <w:widowControl w:val="0"/>
        <w:numPr>
          <w:ilvl w:val="0"/>
          <w:numId w:val="3"/>
        </w:numPr>
        <w:jc w:val="both"/>
        <w:rPr>
          <w:szCs w:val="24"/>
        </w:rPr>
      </w:pPr>
      <w:r w:rsidRPr="0078130E">
        <w:rPr>
          <w:szCs w:val="24"/>
        </w:rPr>
        <w:t xml:space="preserve">вільно оперувати категоріями: телекомунікації, абонент, абонентна плата, оператор телекомунікацій, провайдер телекомунікацій, споживач телекомунікаційних послуг, </w:t>
      </w:r>
      <w:r w:rsidRPr="0078130E">
        <w:rPr>
          <w:szCs w:val="24"/>
        </w:rPr>
        <w:lastRenderedPageBreak/>
        <w:t xml:space="preserve">телекомунікаційна послуга, мережі телекомунікацій, інформатизація; масова інформація, цензура, свобода слова,  телерадіомовний простір, телерадіоорганізація, провайдер програмної послуги, телерадіомовлення, реклама, телеглядач, радіослухач, право на відповідь, право на спростування, громадські телерадіоорганізації, ефірний час, телевізійний канал, телерадіопрограма, телебачення, трансляція, радіозв’язок, суспільне телерадіомовлення; </w:t>
      </w:r>
    </w:p>
    <w:p w:rsidR="00525527" w:rsidRPr="0078130E" w:rsidRDefault="00525527" w:rsidP="0043670E">
      <w:pPr>
        <w:widowControl w:val="0"/>
        <w:numPr>
          <w:ilvl w:val="0"/>
          <w:numId w:val="3"/>
        </w:numPr>
        <w:jc w:val="both"/>
        <w:rPr>
          <w:szCs w:val="24"/>
        </w:rPr>
      </w:pPr>
      <w:r w:rsidRPr="0078130E">
        <w:rPr>
          <w:szCs w:val="24"/>
        </w:rPr>
        <w:t xml:space="preserve">розкривати особливості державного управління та регулювання у сфері телекомунікацій, стан виконання Національної програми інформатизації; </w:t>
      </w:r>
    </w:p>
    <w:p w:rsidR="00525527" w:rsidRPr="0078130E" w:rsidRDefault="00525527" w:rsidP="0043670E">
      <w:pPr>
        <w:widowControl w:val="0"/>
        <w:numPr>
          <w:ilvl w:val="0"/>
          <w:numId w:val="3"/>
        </w:numPr>
        <w:jc w:val="both"/>
        <w:rPr>
          <w:szCs w:val="24"/>
        </w:rPr>
      </w:pPr>
      <w:r w:rsidRPr="0078130E">
        <w:rPr>
          <w:szCs w:val="24"/>
        </w:rPr>
        <w:t>аналізувати законодавство, що регулює ринок телекомунікацій та діяльність електронних ЗМІ;</w:t>
      </w:r>
    </w:p>
    <w:p w:rsidR="00525527" w:rsidRPr="0078130E" w:rsidRDefault="00525527" w:rsidP="0043670E">
      <w:pPr>
        <w:widowControl w:val="0"/>
        <w:numPr>
          <w:ilvl w:val="0"/>
          <w:numId w:val="3"/>
        </w:numPr>
        <w:jc w:val="both"/>
        <w:rPr>
          <w:szCs w:val="24"/>
        </w:rPr>
      </w:pPr>
      <w:r w:rsidRPr="0078130E">
        <w:rPr>
          <w:szCs w:val="24"/>
        </w:rPr>
        <w:t xml:space="preserve">розкривати інформаційні правовідносини щодо створення, розповсюдження та споживання масової інформації, правові гарантії свободи отримання масової інформації, повноваження Національної ради з питань телебачення і радіомовлення; </w:t>
      </w:r>
    </w:p>
    <w:p w:rsidR="00525527" w:rsidRPr="0078130E" w:rsidRDefault="00525527" w:rsidP="0043670E">
      <w:pPr>
        <w:widowControl w:val="0"/>
        <w:numPr>
          <w:ilvl w:val="0"/>
          <w:numId w:val="3"/>
        </w:numPr>
        <w:jc w:val="both"/>
        <w:rPr>
          <w:szCs w:val="24"/>
        </w:rPr>
      </w:pPr>
      <w:r w:rsidRPr="0078130E">
        <w:rPr>
          <w:szCs w:val="24"/>
        </w:rPr>
        <w:t>визначати структуру телерадіомовного простору.</w:t>
      </w:r>
    </w:p>
    <w:p w:rsidR="00525527" w:rsidRPr="0078130E" w:rsidRDefault="00525527" w:rsidP="00525527">
      <w:pPr>
        <w:jc w:val="both"/>
        <w:rPr>
          <w:b/>
          <w:szCs w:val="24"/>
        </w:rPr>
      </w:pPr>
    </w:p>
    <w:p w:rsidR="00525527" w:rsidRPr="0078130E" w:rsidRDefault="00525527" w:rsidP="00525527">
      <w:pPr>
        <w:rPr>
          <w:b/>
          <w:szCs w:val="24"/>
        </w:rPr>
      </w:pPr>
      <w:r w:rsidRPr="0078130E">
        <w:rPr>
          <w:b/>
          <w:szCs w:val="24"/>
        </w:rPr>
        <w:t>Інформаційне забезпечення заняття.</w:t>
      </w:r>
    </w:p>
    <w:p w:rsidR="00525527" w:rsidRPr="0078130E" w:rsidRDefault="00525527" w:rsidP="0043670E">
      <w:pPr>
        <w:widowControl w:val="0"/>
        <w:numPr>
          <w:ilvl w:val="0"/>
          <w:numId w:val="51"/>
        </w:numPr>
        <w:shd w:val="clear" w:color="auto" w:fill="FFFFFF"/>
        <w:tabs>
          <w:tab w:val="left" w:pos="851"/>
        </w:tabs>
        <w:spacing w:before="7"/>
        <w:rPr>
          <w:b/>
          <w:spacing w:val="1"/>
          <w:szCs w:val="24"/>
          <w:u w:val="single"/>
        </w:rPr>
      </w:pPr>
      <w:r w:rsidRPr="0078130E">
        <w:rPr>
          <w:szCs w:val="24"/>
          <w:shd w:val="clear" w:color="auto" w:fill="FFFFFF"/>
        </w:rPr>
        <w:t xml:space="preserve">Мультимедійна </w:t>
      </w:r>
      <w:r w:rsidRPr="0078130E">
        <w:rPr>
          <w:rStyle w:val="af1"/>
          <w:bCs/>
          <w:i w:val="0"/>
          <w:iCs w:val="0"/>
          <w:szCs w:val="24"/>
          <w:shd w:val="clear" w:color="auto" w:fill="FFFFFF"/>
        </w:rPr>
        <w:t>презентація</w:t>
      </w:r>
      <w:r w:rsidRPr="0078130E">
        <w:rPr>
          <w:rStyle w:val="af1"/>
          <w:b/>
          <w:bCs/>
          <w:i w:val="0"/>
          <w:iCs w:val="0"/>
          <w:szCs w:val="24"/>
          <w:shd w:val="clear" w:color="auto" w:fill="FFFFFF"/>
        </w:rPr>
        <w:t xml:space="preserve"> </w:t>
      </w:r>
      <w:r w:rsidRPr="0078130E">
        <w:rPr>
          <w:szCs w:val="24"/>
          <w:shd w:val="clear" w:color="auto" w:fill="FFFFFF"/>
        </w:rPr>
        <w:t>за допомогою програми Microsoft *PowerPoint*.</w:t>
      </w:r>
    </w:p>
    <w:p w:rsidR="00525527" w:rsidRPr="0078130E" w:rsidRDefault="00525527" w:rsidP="0043670E">
      <w:pPr>
        <w:widowControl w:val="0"/>
        <w:numPr>
          <w:ilvl w:val="0"/>
          <w:numId w:val="51"/>
        </w:numPr>
        <w:jc w:val="both"/>
        <w:rPr>
          <w:szCs w:val="24"/>
        </w:rPr>
      </w:pPr>
      <w:r w:rsidRPr="0078130E">
        <w:rPr>
          <w:szCs w:val="24"/>
        </w:rPr>
        <w:t>Нормативно-правові акти:</w:t>
      </w:r>
    </w:p>
    <w:p w:rsidR="00525527" w:rsidRPr="00817CFD" w:rsidRDefault="00525527" w:rsidP="0043670E">
      <w:pPr>
        <w:widowControl w:val="0"/>
        <w:numPr>
          <w:ilvl w:val="0"/>
          <w:numId w:val="46"/>
        </w:numPr>
        <w:jc w:val="both"/>
        <w:rPr>
          <w:szCs w:val="24"/>
        </w:rPr>
      </w:pPr>
      <w:r>
        <w:rPr>
          <w:szCs w:val="24"/>
        </w:rPr>
        <w:t>Закон України «Про телекомунікації» від 18.11.2003 р.</w:t>
      </w:r>
    </w:p>
    <w:p w:rsidR="00525527" w:rsidRPr="00D41F6E" w:rsidRDefault="00525527" w:rsidP="0043670E">
      <w:pPr>
        <w:widowControl w:val="0"/>
        <w:numPr>
          <w:ilvl w:val="0"/>
          <w:numId w:val="46"/>
        </w:numPr>
        <w:jc w:val="both"/>
        <w:rPr>
          <w:szCs w:val="24"/>
        </w:rPr>
      </w:pPr>
      <w:r w:rsidRPr="00D41F6E">
        <w:rPr>
          <w:szCs w:val="24"/>
        </w:rPr>
        <w:t xml:space="preserve">Закон України «Про основні засади розвитку інформаційного суспільства в Україні на 2007 – 2015 роки» від 09.01.2007 р. </w:t>
      </w:r>
    </w:p>
    <w:p w:rsidR="00525527" w:rsidRPr="00D41F6E" w:rsidRDefault="00525527" w:rsidP="0043670E">
      <w:pPr>
        <w:widowControl w:val="0"/>
        <w:numPr>
          <w:ilvl w:val="0"/>
          <w:numId w:val="46"/>
        </w:numPr>
        <w:jc w:val="both"/>
        <w:rPr>
          <w:szCs w:val="24"/>
        </w:rPr>
      </w:pPr>
      <w:r w:rsidRPr="00D41F6E">
        <w:rPr>
          <w:szCs w:val="24"/>
        </w:rPr>
        <w:t>Закон України «Про Концепцію Національної програми інформатизації» від 04.02.1998 року</w:t>
      </w:r>
    </w:p>
    <w:p w:rsidR="00525527" w:rsidRPr="0078130E" w:rsidRDefault="00525527" w:rsidP="00525527">
      <w:pPr>
        <w:jc w:val="both"/>
        <w:rPr>
          <w:b/>
          <w:i/>
          <w:szCs w:val="24"/>
        </w:rPr>
      </w:pPr>
    </w:p>
    <w:p w:rsidR="00525527" w:rsidRPr="0078130E" w:rsidRDefault="00525527" w:rsidP="00525527">
      <w:pPr>
        <w:jc w:val="both"/>
        <w:rPr>
          <w:b/>
          <w:i/>
          <w:szCs w:val="24"/>
        </w:rPr>
      </w:pPr>
      <w:r w:rsidRPr="0078130E">
        <w:rPr>
          <w:b/>
          <w:i/>
          <w:szCs w:val="24"/>
        </w:rPr>
        <w:t>Контактне заняття 6. Особливості правового регулювання інформаційної діяльності друкованих засобів масової інформації. Правове регулювання бібліотечної справи та архівів. Правове регулювання друкованої реклами. (Лекція-візуалізація)</w:t>
      </w:r>
    </w:p>
    <w:p w:rsidR="00E4649F" w:rsidRDefault="00E4649F" w:rsidP="00E4649F">
      <w:pPr>
        <w:pStyle w:val="a9"/>
        <w:tabs>
          <w:tab w:val="left" w:pos="284"/>
          <w:tab w:val="left" w:pos="567"/>
        </w:tabs>
        <w:spacing w:after="0"/>
        <w:ind w:left="567"/>
        <w:rPr>
          <w:i/>
          <w:szCs w:val="24"/>
        </w:rPr>
      </w:pPr>
    </w:p>
    <w:p w:rsidR="00E4649F" w:rsidRPr="0078130E" w:rsidRDefault="00E4649F" w:rsidP="00E4649F">
      <w:pPr>
        <w:jc w:val="both"/>
        <w:rPr>
          <w:b/>
          <w:szCs w:val="24"/>
        </w:rPr>
      </w:pPr>
      <w:r w:rsidRPr="0078130E">
        <w:rPr>
          <w:b/>
          <w:szCs w:val="24"/>
        </w:rPr>
        <w:t>План заняття.</w:t>
      </w:r>
    </w:p>
    <w:p w:rsidR="00E4649F" w:rsidRPr="00525527" w:rsidRDefault="00E4649F" w:rsidP="0043670E">
      <w:pPr>
        <w:widowControl w:val="0"/>
        <w:numPr>
          <w:ilvl w:val="0"/>
          <w:numId w:val="44"/>
        </w:numPr>
        <w:jc w:val="both"/>
        <w:rPr>
          <w:szCs w:val="24"/>
        </w:rPr>
      </w:pPr>
      <w:r w:rsidRPr="004D7974">
        <w:rPr>
          <w:i/>
        </w:rPr>
        <w:t xml:space="preserve">Установча </w:t>
      </w:r>
      <w:r>
        <w:rPr>
          <w:i/>
        </w:rPr>
        <w:t>міні-</w:t>
      </w:r>
      <w:r w:rsidRPr="004D7974">
        <w:rPr>
          <w:i/>
        </w:rPr>
        <w:t>лекція та дискусія з питань:</w:t>
      </w:r>
    </w:p>
    <w:p w:rsidR="00E4649F" w:rsidRPr="006A7E6B" w:rsidRDefault="00E4649F" w:rsidP="0043670E">
      <w:pPr>
        <w:widowControl w:val="0"/>
        <w:numPr>
          <w:ilvl w:val="0"/>
          <w:numId w:val="58"/>
        </w:numPr>
        <w:jc w:val="both"/>
        <w:rPr>
          <w:szCs w:val="24"/>
        </w:rPr>
      </w:pPr>
      <w:r w:rsidRPr="006A7E6B">
        <w:rPr>
          <w:szCs w:val="24"/>
        </w:rPr>
        <w:t>Друковані ЗМІ: правові засади організації і діяльності.</w:t>
      </w:r>
    </w:p>
    <w:p w:rsidR="00E4649F" w:rsidRPr="006A7E6B" w:rsidRDefault="00E4649F" w:rsidP="0043670E">
      <w:pPr>
        <w:widowControl w:val="0"/>
        <w:numPr>
          <w:ilvl w:val="0"/>
          <w:numId w:val="58"/>
        </w:numPr>
        <w:jc w:val="both"/>
        <w:rPr>
          <w:szCs w:val="24"/>
        </w:rPr>
      </w:pPr>
      <w:r w:rsidRPr="006A7E6B">
        <w:rPr>
          <w:szCs w:val="24"/>
        </w:rPr>
        <w:t xml:space="preserve">Правовий статус журналістів друкованих ЗМІ </w:t>
      </w:r>
    </w:p>
    <w:p w:rsidR="00E4649F" w:rsidRPr="006A7E6B" w:rsidRDefault="00E4649F" w:rsidP="0043670E">
      <w:pPr>
        <w:widowControl w:val="0"/>
        <w:numPr>
          <w:ilvl w:val="0"/>
          <w:numId w:val="58"/>
        </w:numPr>
        <w:jc w:val="both"/>
        <w:rPr>
          <w:szCs w:val="24"/>
        </w:rPr>
      </w:pPr>
      <w:r w:rsidRPr="006A7E6B">
        <w:rPr>
          <w:szCs w:val="24"/>
        </w:rPr>
        <w:t xml:space="preserve">Висвітлення діяльності органів державної влади в друкованих ЗМІ. </w:t>
      </w:r>
    </w:p>
    <w:p w:rsidR="00E4649F" w:rsidRPr="006A7E6B" w:rsidRDefault="00E4649F" w:rsidP="0043670E">
      <w:pPr>
        <w:widowControl w:val="0"/>
        <w:numPr>
          <w:ilvl w:val="0"/>
          <w:numId w:val="58"/>
        </w:numPr>
        <w:jc w:val="both"/>
        <w:rPr>
          <w:szCs w:val="24"/>
        </w:rPr>
      </w:pPr>
      <w:r w:rsidRPr="006A7E6B">
        <w:rPr>
          <w:szCs w:val="24"/>
        </w:rPr>
        <w:t xml:space="preserve">Правовий режим архівів в Україні.  </w:t>
      </w:r>
    </w:p>
    <w:p w:rsidR="00E4649F" w:rsidRDefault="00E4649F" w:rsidP="0043670E">
      <w:pPr>
        <w:widowControl w:val="0"/>
        <w:numPr>
          <w:ilvl w:val="0"/>
          <w:numId w:val="58"/>
        </w:numPr>
        <w:jc w:val="both"/>
        <w:rPr>
          <w:szCs w:val="24"/>
        </w:rPr>
      </w:pPr>
      <w:r w:rsidRPr="006A7E6B">
        <w:rPr>
          <w:szCs w:val="24"/>
        </w:rPr>
        <w:t xml:space="preserve">Державно-правове регулювання в галузі бібліотечної справи. </w:t>
      </w:r>
    </w:p>
    <w:p w:rsidR="00E4649F" w:rsidRPr="0078130E" w:rsidRDefault="00E4649F" w:rsidP="00E4649F">
      <w:pPr>
        <w:widowControl w:val="0"/>
        <w:ind w:left="1440"/>
        <w:jc w:val="both"/>
        <w:rPr>
          <w:szCs w:val="24"/>
        </w:rPr>
      </w:pPr>
    </w:p>
    <w:p w:rsidR="00E4649F" w:rsidRPr="00E4649F" w:rsidRDefault="00E4649F" w:rsidP="0043670E">
      <w:pPr>
        <w:widowControl w:val="0"/>
        <w:numPr>
          <w:ilvl w:val="0"/>
          <w:numId w:val="44"/>
        </w:numPr>
        <w:jc w:val="both"/>
        <w:rPr>
          <w:i/>
          <w:szCs w:val="24"/>
        </w:rPr>
      </w:pPr>
      <w:r w:rsidRPr="00E4649F">
        <w:rPr>
          <w:i/>
          <w:szCs w:val="24"/>
        </w:rPr>
        <w:t>Провести дискусію: «Конкуренція преси з Інтернет-ЗМІ: чи загрожує вимирання друкованим засобам масової інформації?»</w:t>
      </w:r>
    </w:p>
    <w:p w:rsidR="00E4649F" w:rsidRPr="00E4649F" w:rsidRDefault="00E4649F" w:rsidP="0043670E">
      <w:pPr>
        <w:widowControl w:val="0"/>
        <w:numPr>
          <w:ilvl w:val="0"/>
          <w:numId w:val="44"/>
        </w:numPr>
        <w:rPr>
          <w:i/>
          <w:szCs w:val="24"/>
        </w:rPr>
      </w:pPr>
      <w:r w:rsidRPr="00E4649F">
        <w:rPr>
          <w:i/>
          <w:szCs w:val="24"/>
        </w:rPr>
        <w:t xml:space="preserve">Провести дискусію: «Наскільки важливою є діяльність Центрального державного електронного архіву України?» </w:t>
      </w:r>
    </w:p>
    <w:p w:rsidR="00E4649F" w:rsidRDefault="00E4649F" w:rsidP="00E4649F">
      <w:pPr>
        <w:pStyle w:val="a9"/>
        <w:tabs>
          <w:tab w:val="left" w:pos="284"/>
          <w:tab w:val="left" w:pos="567"/>
        </w:tabs>
        <w:spacing w:after="0"/>
        <w:ind w:left="567"/>
        <w:rPr>
          <w:i/>
          <w:szCs w:val="24"/>
        </w:rPr>
      </w:pPr>
    </w:p>
    <w:p w:rsidR="00525527" w:rsidRPr="00E4649F" w:rsidRDefault="00E4649F" w:rsidP="00E4649F">
      <w:pPr>
        <w:pStyle w:val="a9"/>
        <w:tabs>
          <w:tab w:val="left" w:pos="284"/>
          <w:tab w:val="left" w:pos="567"/>
        </w:tabs>
        <w:spacing w:after="0"/>
        <w:ind w:left="567"/>
        <w:rPr>
          <w:i/>
          <w:szCs w:val="24"/>
        </w:rPr>
      </w:pPr>
      <w:r w:rsidRPr="00F85547">
        <w:rPr>
          <w:i/>
          <w:szCs w:val="24"/>
        </w:rPr>
        <w:t>Компетенції</w:t>
      </w:r>
    </w:p>
    <w:p w:rsidR="00525527" w:rsidRPr="0078130E" w:rsidRDefault="00525527" w:rsidP="0043670E">
      <w:pPr>
        <w:widowControl w:val="0"/>
        <w:numPr>
          <w:ilvl w:val="0"/>
          <w:numId w:val="3"/>
        </w:numPr>
        <w:jc w:val="both"/>
        <w:rPr>
          <w:szCs w:val="24"/>
        </w:rPr>
      </w:pPr>
      <w:r w:rsidRPr="0078130E">
        <w:rPr>
          <w:szCs w:val="24"/>
        </w:rPr>
        <w:t>вільно оперувати категоріями: друковані ЗМІ,  свобода діяльності друкованих ЗМІ, діяльність друкованих ЗМІ, редакція, редактор, редакційна колегія, журналіст спростування інформації, Державний реєстр друкованих засобів масової інформації та інформаційних агентств як суб’єктів інформаційної діяльності, офіційна інформація, інформаційна служба, акредитація журналіста; бібліотека, бібліотечна послуга, бібліотечна справа, бібліотечний фонд, користувач бібліотеки, бібліотечна система України, архівний документ, Національний архівний фонд, архівна справа, архівна установа, діловодство, таємний архів, користувач архівними документами, Центральний державний електронний архів України;</w:t>
      </w:r>
    </w:p>
    <w:p w:rsidR="00525527" w:rsidRPr="0078130E" w:rsidRDefault="00525527" w:rsidP="0043670E">
      <w:pPr>
        <w:widowControl w:val="0"/>
        <w:numPr>
          <w:ilvl w:val="0"/>
          <w:numId w:val="3"/>
        </w:numPr>
        <w:jc w:val="both"/>
        <w:rPr>
          <w:szCs w:val="24"/>
        </w:rPr>
      </w:pPr>
      <w:r w:rsidRPr="0078130E">
        <w:rPr>
          <w:szCs w:val="24"/>
        </w:rPr>
        <w:t xml:space="preserve">розкривати державну політику та державне управління у галузі бібліотечної справи, </w:t>
      </w:r>
      <w:r w:rsidRPr="0078130E">
        <w:rPr>
          <w:szCs w:val="24"/>
        </w:rPr>
        <w:lastRenderedPageBreak/>
        <w:t xml:space="preserve">вид бібліотек, порядок створення реорганізації та ліквідації бібліотек, права громадян, підприємств, установ та організацій на бібліотечне обслуговування, правове регулювання друкованої реклами; </w:t>
      </w:r>
    </w:p>
    <w:p w:rsidR="00525527" w:rsidRPr="0078130E" w:rsidRDefault="00525527" w:rsidP="0043670E">
      <w:pPr>
        <w:widowControl w:val="0"/>
        <w:numPr>
          <w:ilvl w:val="0"/>
          <w:numId w:val="3"/>
        </w:numPr>
        <w:rPr>
          <w:szCs w:val="24"/>
        </w:rPr>
      </w:pPr>
      <w:r w:rsidRPr="0078130E">
        <w:rPr>
          <w:szCs w:val="24"/>
        </w:rPr>
        <w:t>визначати повноваження Державної архівної служби;</w:t>
      </w:r>
    </w:p>
    <w:p w:rsidR="00525527" w:rsidRPr="0078130E" w:rsidRDefault="00525527" w:rsidP="0043670E">
      <w:pPr>
        <w:widowControl w:val="0"/>
        <w:numPr>
          <w:ilvl w:val="0"/>
          <w:numId w:val="3"/>
        </w:numPr>
        <w:jc w:val="both"/>
        <w:rPr>
          <w:szCs w:val="24"/>
        </w:rPr>
      </w:pPr>
      <w:r w:rsidRPr="0078130E">
        <w:rPr>
          <w:szCs w:val="24"/>
        </w:rPr>
        <w:t xml:space="preserve">розкривати особливості державної реєстрації друкованих ЗМІ, відповідальності за порушення діяльності друкованих ЗМІ, систему прав і обов’язків журналістів, порядок висвітлення діяльності органів державної влади та органів місцевого самоврядування в Україні друкованими ЗМІ, гарантії діяльності журналістів; </w:t>
      </w:r>
    </w:p>
    <w:p w:rsidR="00525527" w:rsidRPr="0078130E" w:rsidRDefault="00525527" w:rsidP="0043670E">
      <w:pPr>
        <w:widowControl w:val="0"/>
        <w:numPr>
          <w:ilvl w:val="0"/>
          <w:numId w:val="3"/>
        </w:numPr>
        <w:jc w:val="both"/>
        <w:rPr>
          <w:szCs w:val="24"/>
        </w:rPr>
      </w:pPr>
      <w:r w:rsidRPr="0078130E">
        <w:rPr>
          <w:szCs w:val="24"/>
        </w:rPr>
        <w:t>визначати суб’єктів діяльності друкованих ЗМІ.</w:t>
      </w:r>
    </w:p>
    <w:p w:rsidR="00525527" w:rsidRPr="0078130E" w:rsidRDefault="00525527" w:rsidP="00525527">
      <w:pPr>
        <w:jc w:val="both"/>
        <w:rPr>
          <w:b/>
          <w:szCs w:val="24"/>
        </w:rPr>
      </w:pPr>
    </w:p>
    <w:p w:rsidR="00525527" w:rsidRPr="0078130E" w:rsidRDefault="00525527" w:rsidP="00525527">
      <w:pPr>
        <w:jc w:val="both"/>
        <w:rPr>
          <w:b/>
          <w:szCs w:val="24"/>
        </w:rPr>
      </w:pPr>
      <w:r w:rsidRPr="0078130E">
        <w:rPr>
          <w:b/>
          <w:szCs w:val="24"/>
        </w:rPr>
        <w:t>Інформаційне забезпечення заняття.</w:t>
      </w:r>
    </w:p>
    <w:p w:rsidR="00525527" w:rsidRPr="0078130E" w:rsidRDefault="00525527" w:rsidP="0043670E">
      <w:pPr>
        <w:widowControl w:val="0"/>
        <w:numPr>
          <w:ilvl w:val="0"/>
          <w:numId w:val="45"/>
        </w:numPr>
        <w:shd w:val="clear" w:color="auto" w:fill="FFFFFF"/>
        <w:tabs>
          <w:tab w:val="left" w:pos="851"/>
        </w:tabs>
        <w:spacing w:before="7"/>
        <w:rPr>
          <w:b/>
          <w:spacing w:val="1"/>
          <w:szCs w:val="24"/>
          <w:u w:val="single"/>
        </w:rPr>
      </w:pPr>
      <w:r w:rsidRPr="0078130E">
        <w:rPr>
          <w:szCs w:val="24"/>
          <w:shd w:val="clear" w:color="auto" w:fill="FFFFFF"/>
        </w:rPr>
        <w:t xml:space="preserve">Мультимедійна </w:t>
      </w:r>
      <w:r w:rsidRPr="0078130E">
        <w:rPr>
          <w:rStyle w:val="af1"/>
          <w:bCs/>
          <w:i w:val="0"/>
          <w:iCs w:val="0"/>
          <w:szCs w:val="24"/>
          <w:shd w:val="clear" w:color="auto" w:fill="FFFFFF"/>
        </w:rPr>
        <w:t>презентація</w:t>
      </w:r>
      <w:r w:rsidRPr="0078130E">
        <w:rPr>
          <w:rStyle w:val="af1"/>
          <w:b/>
          <w:bCs/>
          <w:i w:val="0"/>
          <w:iCs w:val="0"/>
          <w:szCs w:val="24"/>
          <w:shd w:val="clear" w:color="auto" w:fill="FFFFFF"/>
        </w:rPr>
        <w:t xml:space="preserve"> </w:t>
      </w:r>
      <w:r w:rsidRPr="0078130E">
        <w:rPr>
          <w:szCs w:val="24"/>
          <w:shd w:val="clear" w:color="auto" w:fill="FFFFFF"/>
        </w:rPr>
        <w:t>за допомогою програми Microsoft *PowerPoint*.</w:t>
      </w:r>
    </w:p>
    <w:p w:rsidR="00525527" w:rsidRPr="0078130E" w:rsidRDefault="00525527" w:rsidP="0043670E">
      <w:pPr>
        <w:widowControl w:val="0"/>
        <w:numPr>
          <w:ilvl w:val="0"/>
          <w:numId w:val="45"/>
        </w:numPr>
        <w:jc w:val="both"/>
        <w:rPr>
          <w:szCs w:val="24"/>
        </w:rPr>
      </w:pPr>
      <w:r w:rsidRPr="0078130E">
        <w:rPr>
          <w:szCs w:val="24"/>
        </w:rPr>
        <w:t>Нормативно-правові акти:</w:t>
      </w:r>
    </w:p>
    <w:p w:rsidR="00525527" w:rsidRPr="0078130E" w:rsidRDefault="00525527" w:rsidP="0043670E">
      <w:pPr>
        <w:widowControl w:val="0"/>
        <w:numPr>
          <w:ilvl w:val="1"/>
          <w:numId w:val="45"/>
        </w:numPr>
        <w:jc w:val="both"/>
        <w:rPr>
          <w:szCs w:val="24"/>
        </w:rPr>
      </w:pPr>
      <w:r w:rsidRPr="0078130E">
        <w:rPr>
          <w:szCs w:val="24"/>
        </w:rPr>
        <w:t xml:space="preserve">Закон України «Про друковані засоби масової інформації (пресу) в Україні» від 16.11.1992 р. </w:t>
      </w:r>
    </w:p>
    <w:p w:rsidR="00525527" w:rsidRPr="0078130E" w:rsidRDefault="00525527" w:rsidP="0043670E">
      <w:pPr>
        <w:widowControl w:val="0"/>
        <w:numPr>
          <w:ilvl w:val="1"/>
          <w:numId w:val="45"/>
        </w:numPr>
        <w:jc w:val="both"/>
        <w:rPr>
          <w:szCs w:val="24"/>
        </w:rPr>
      </w:pPr>
      <w:r w:rsidRPr="0078130E">
        <w:rPr>
          <w:szCs w:val="24"/>
        </w:rPr>
        <w:t>Закон України «Про інформацію» від 02.10.1992 р.</w:t>
      </w:r>
    </w:p>
    <w:p w:rsidR="00525527" w:rsidRPr="0078130E" w:rsidRDefault="00525527" w:rsidP="0043670E">
      <w:pPr>
        <w:widowControl w:val="0"/>
        <w:numPr>
          <w:ilvl w:val="1"/>
          <w:numId w:val="45"/>
        </w:numPr>
        <w:jc w:val="both"/>
        <w:rPr>
          <w:szCs w:val="24"/>
        </w:rPr>
      </w:pPr>
      <w:r w:rsidRPr="0078130E">
        <w:rPr>
          <w:szCs w:val="24"/>
        </w:rPr>
        <w:t>Закон України «Про порядок висвітлення діяльності органів державної влади та органів місцевого самоврядування в Україні засобами масової інформації» від 23.09.1997 р.</w:t>
      </w:r>
    </w:p>
    <w:p w:rsidR="00525527" w:rsidRPr="0078130E" w:rsidRDefault="00525527" w:rsidP="0043670E">
      <w:pPr>
        <w:widowControl w:val="0"/>
        <w:numPr>
          <w:ilvl w:val="1"/>
          <w:numId w:val="45"/>
        </w:numPr>
        <w:jc w:val="both"/>
        <w:rPr>
          <w:szCs w:val="24"/>
        </w:rPr>
      </w:pPr>
      <w:r w:rsidRPr="0078130E">
        <w:rPr>
          <w:szCs w:val="24"/>
        </w:rPr>
        <w:t>Друковані засоби масової інформації: проблеми реєстрації : Роз’яснення Міністерства юстиції України від 13.04.2011 р.</w:t>
      </w:r>
    </w:p>
    <w:p w:rsidR="00525527" w:rsidRPr="0078130E" w:rsidRDefault="00525527" w:rsidP="0043670E">
      <w:pPr>
        <w:widowControl w:val="0"/>
        <w:numPr>
          <w:ilvl w:val="1"/>
          <w:numId w:val="45"/>
        </w:numPr>
        <w:jc w:val="both"/>
        <w:rPr>
          <w:szCs w:val="24"/>
        </w:rPr>
      </w:pPr>
      <w:r w:rsidRPr="0078130E">
        <w:rPr>
          <w:szCs w:val="24"/>
        </w:rPr>
        <w:t>Наказ Міністерства юстиції «Про затвердження Положення про державну реєстрацію друкованих засобів масової інформації в Україні та Положення про державну реєстрацію інформаційних агентств як суб’єктів інформаційної діяльності» від 21.02.2006 №12/5</w:t>
      </w:r>
    </w:p>
    <w:p w:rsidR="00525527" w:rsidRPr="0078130E" w:rsidRDefault="00525527" w:rsidP="0043670E">
      <w:pPr>
        <w:widowControl w:val="0"/>
        <w:numPr>
          <w:ilvl w:val="1"/>
          <w:numId w:val="45"/>
        </w:numPr>
        <w:jc w:val="both"/>
        <w:rPr>
          <w:szCs w:val="24"/>
        </w:rPr>
      </w:pPr>
      <w:r w:rsidRPr="0078130E">
        <w:rPr>
          <w:szCs w:val="24"/>
        </w:rPr>
        <w:t>Закон України «Про бібліотеки та бібліотечну справу» від 27.01.1995 р.</w:t>
      </w:r>
    </w:p>
    <w:p w:rsidR="00525527" w:rsidRPr="0078130E" w:rsidRDefault="00525527" w:rsidP="0043670E">
      <w:pPr>
        <w:widowControl w:val="0"/>
        <w:numPr>
          <w:ilvl w:val="1"/>
          <w:numId w:val="45"/>
        </w:numPr>
        <w:jc w:val="both"/>
        <w:rPr>
          <w:szCs w:val="24"/>
        </w:rPr>
      </w:pPr>
      <w:r w:rsidRPr="0078130E">
        <w:rPr>
          <w:szCs w:val="24"/>
        </w:rPr>
        <w:t>Закон України «Про Національний архівний фонд та архівні установи» від 24.12.1993 р.</w:t>
      </w:r>
    </w:p>
    <w:p w:rsidR="00525527" w:rsidRPr="0078130E" w:rsidRDefault="00525527" w:rsidP="0043670E">
      <w:pPr>
        <w:widowControl w:val="0"/>
        <w:numPr>
          <w:ilvl w:val="1"/>
          <w:numId w:val="45"/>
        </w:numPr>
        <w:jc w:val="both"/>
        <w:rPr>
          <w:szCs w:val="24"/>
        </w:rPr>
      </w:pPr>
      <w:r w:rsidRPr="0078130E">
        <w:rPr>
          <w:szCs w:val="24"/>
        </w:rPr>
        <w:t>Закон України «Про рекламу» від 03.07.1996 р.</w:t>
      </w:r>
    </w:p>
    <w:p w:rsidR="00525527" w:rsidRPr="0078130E" w:rsidRDefault="00525527" w:rsidP="0043670E">
      <w:pPr>
        <w:widowControl w:val="0"/>
        <w:numPr>
          <w:ilvl w:val="1"/>
          <w:numId w:val="45"/>
        </w:numPr>
        <w:jc w:val="both"/>
        <w:rPr>
          <w:szCs w:val="24"/>
        </w:rPr>
      </w:pPr>
      <w:r w:rsidRPr="0078130E">
        <w:rPr>
          <w:szCs w:val="24"/>
        </w:rPr>
        <w:t>Указ Президента України «Про затвердження Положення про Державну архівну службу України» від 06.04.2011 р.</w:t>
      </w:r>
    </w:p>
    <w:p w:rsidR="00525527" w:rsidRPr="0078130E" w:rsidRDefault="00525527" w:rsidP="0043670E">
      <w:pPr>
        <w:widowControl w:val="0"/>
        <w:numPr>
          <w:ilvl w:val="1"/>
          <w:numId w:val="45"/>
        </w:numPr>
        <w:jc w:val="both"/>
        <w:rPr>
          <w:szCs w:val="24"/>
        </w:rPr>
      </w:pPr>
      <w:r w:rsidRPr="0078130E">
        <w:rPr>
          <w:bCs/>
          <w:color w:val="000000"/>
          <w:szCs w:val="24"/>
          <w:shd w:val="clear" w:color="auto" w:fill="FFFFFF"/>
        </w:rPr>
        <w:t>Наказ Міністерства юстиції України «Про затвердження Положення про Центральний державний електронний архів України» від 21.05.2012 р.</w:t>
      </w:r>
    </w:p>
    <w:p w:rsidR="00525527" w:rsidRDefault="00525527" w:rsidP="00525527">
      <w:pPr>
        <w:jc w:val="both"/>
        <w:rPr>
          <w:b/>
          <w:i/>
          <w:szCs w:val="24"/>
        </w:rPr>
      </w:pPr>
    </w:p>
    <w:p w:rsidR="00525527" w:rsidRDefault="00525527" w:rsidP="00525527">
      <w:pPr>
        <w:jc w:val="both"/>
        <w:rPr>
          <w:b/>
          <w:i/>
          <w:szCs w:val="24"/>
        </w:rPr>
      </w:pPr>
    </w:p>
    <w:p w:rsidR="00525527" w:rsidRDefault="00525527" w:rsidP="00525527">
      <w:pPr>
        <w:jc w:val="both"/>
        <w:rPr>
          <w:b/>
          <w:i/>
          <w:szCs w:val="24"/>
        </w:rPr>
      </w:pPr>
      <w:r>
        <w:rPr>
          <w:b/>
          <w:i/>
          <w:szCs w:val="24"/>
        </w:rPr>
        <w:t>Контактне заняття 7. Особливості інформаційних правовідносин. Інформація як об’єкт суспільних відносин.</w:t>
      </w:r>
      <w:r>
        <w:rPr>
          <w:szCs w:val="24"/>
        </w:rPr>
        <w:t xml:space="preserve"> </w:t>
      </w:r>
      <w:r w:rsidRPr="00120F8C">
        <w:rPr>
          <w:b/>
          <w:i/>
          <w:szCs w:val="24"/>
        </w:rPr>
        <w:t>В</w:t>
      </w:r>
      <w:r w:rsidRPr="00A05583">
        <w:rPr>
          <w:b/>
          <w:i/>
          <w:szCs w:val="24"/>
        </w:rPr>
        <w:t>ідповідальн</w:t>
      </w:r>
      <w:r w:rsidRPr="00120F8C">
        <w:rPr>
          <w:b/>
          <w:i/>
          <w:szCs w:val="24"/>
        </w:rPr>
        <w:t>ість</w:t>
      </w:r>
      <w:r w:rsidRPr="00A05583">
        <w:rPr>
          <w:b/>
          <w:i/>
          <w:szCs w:val="24"/>
        </w:rPr>
        <w:t xml:space="preserve"> за правопорушення в інформаційній сфері</w:t>
      </w:r>
      <w:r w:rsidRPr="00120F8C">
        <w:rPr>
          <w:b/>
          <w:i/>
          <w:szCs w:val="24"/>
        </w:rPr>
        <w:t xml:space="preserve">. </w:t>
      </w:r>
      <w:r>
        <w:rPr>
          <w:b/>
          <w:i/>
          <w:szCs w:val="24"/>
        </w:rPr>
        <w:t>(Семінар-дискусія)</w:t>
      </w:r>
    </w:p>
    <w:p w:rsidR="00525527" w:rsidRDefault="00525527" w:rsidP="00525527">
      <w:pPr>
        <w:jc w:val="both"/>
        <w:rPr>
          <w:b/>
          <w:i/>
          <w:szCs w:val="24"/>
        </w:rPr>
      </w:pPr>
    </w:p>
    <w:p w:rsidR="00E4649F" w:rsidRDefault="00E4649F" w:rsidP="00E4649F">
      <w:pPr>
        <w:jc w:val="both"/>
        <w:rPr>
          <w:b/>
          <w:szCs w:val="24"/>
        </w:rPr>
      </w:pPr>
      <w:r>
        <w:rPr>
          <w:b/>
          <w:szCs w:val="24"/>
        </w:rPr>
        <w:t>План заняття.</w:t>
      </w:r>
    </w:p>
    <w:p w:rsidR="00E4649F" w:rsidRPr="00E4649F" w:rsidRDefault="00E4649F" w:rsidP="0043670E">
      <w:pPr>
        <w:widowControl w:val="0"/>
        <w:numPr>
          <w:ilvl w:val="0"/>
          <w:numId w:val="33"/>
        </w:numPr>
        <w:jc w:val="both"/>
        <w:rPr>
          <w:i/>
          <w:szCs w:val="24"/>
        </w:rPr>
      </w:pPr>
      <w:r w:rsidRPr="00E4649F">
        <w:rPr>
          <w:i/>
          <w:szCs w:val="24"/>
        </w:rPr>
        <w:t>Провести тестовий контроль із питань теми:</w:t>
      </w:r>
    </w:p>
    <w:p w:rsidR="00E4649F" w:rsidRDefault="00E4649F" w:rsidP="0043670E">
      <w:pPr>
        <w:pStyle w:val="22"/>
        <w:numPr>
          <w:ilvl w:val="0"/>
          <w:numId w:val="59"/>
        </w:numPr>
        <w:spacing w:after="0" w:line="240" w:lineRule="auto"/>
        <w:jc w:val="both"/>
        <w:rPr>
          <w:sz w:val="24"/>
          <w:szCs w:val="24"/>
        </w:rPr>
      </w:pPr>
      <w:r w:rsidRPr="003B043F">
        <w:rPr>
          <w:sz w:val="24"/>
          <w:szCs w:val="24"/>
        </w:rPr>
        <w:t xml:space="preserve">Поняття інформаційних правовідносин. Інформаційні правовідносини за законодавством України. </w:t>
      </w:r>
    </w:p>
    <w:p w:rsidR="00E4649F" w:rsidRDefault="00E4649F" w:rsidP="0043670E">
      <w:pPr>
        <w:pStyle w:val="22"/>
        <w:numPr>
          <w:ilvl w:val="0"/>
          <w:numId w:val="59"/>
        </w:numPr>
        <w:spacing w:after="0" w:line="240" w:lineRule="auto"/>
        <w:jc w:val="both"/>
        <w:rPr>
          <w:sz w:val="24"/>
          <w:szCs w:val="24"/>
        </w:rPr>
      </w:pPr>
      <w:r w:rsidRPr="003B043F">
        <w:rPr>
          <w:sz w:val="24"/>
          <w:szCs w:val="24"/>
        </w:rPr>
        <w:t>Особливі риси інформаційних правовідносин.</w:t>
      </w:r>
      <w:r w:rsidRPr="003B043F">
        <w:rPr>
          <w:sz w:val="24"/>
          <w:szCs w:val="24"/>
          <w:lang w:val="uk-UA"/>
        </w:rPr>
        <w:t xml:space="preserve"> </w:t>
      </w:r>
      <w:r w:rsidRPr="003B043F">
        <w:rPr>
          <w:sz w:val="24"/>
          <w:szCs w:val="24"/>
        </w:rPr>
        <w:t>Склад і</w:t>
      </w:r>
      <w:r>
        <w:rPr>
          <w:sz w:val="24"/>
          <w:szCs w:val="24"/>
        </w:rPr>
        <w:t>нформаційних правовідносин.</w:t>
      </w:r>
    </w:p>
    <w:p w:rsidR="00E4649F" w:rsidRDefault="00E4649F" w:rsidP="0043670E">
      <w:pPr>
        <w:pStyle w:val="22"/>
        <w:numPr>
          <w:ilvl w:val="0"/>
          <w:numId w:val="59"/>
        </w:numPr>
        <w:spacing w:after="0" w:line="240" w:lineRule="auto"/>
        <w:jc w:val="both"/>
        <w:rPr>
          <w:sz w:val="24"/>
          <w:szCs w:val="24"/>
        </w:rPr>
      </w:pPr>
      <w:r>
        <w:rPr>
          <w:sz w:val="24"/>
          <w:szCs w:val="24"/>
        </w:rPr>
        <w:t>Суб</w:t>
      </w:r>
      <w:r w:rsidRPr="00E56C32">
        <w:rPr>
          <w:sz w:val="24"/>
          <w:szCs w:val="24"/>
        </w:rPr>
        <w:t>’</w:t>
      </w:r>
      <w:r w:rsidRPr="003B043F">
        <w:rPr>
          <w:sz w:val="24"/>
          <w:szCs w:val="24"/>
        </w:rPr>
        <w:t xml:space="preserve">єкти інформаційних правовідносин. </w:t>
      </w:r>
      <w:r>
        <w:rPr>
          <w:sz w:val="24"/>
          <w:szCs w:val="24"/>
        </w:rPr>
        <w:t>Види суб'єктів. Україна як суб</w:t>
      </w:r>
      <w:r w:rsidRPr="007D64FD">
        <w:rPr>
          <w:sz w:val="24"/>
          <w:szCs w:val="24"/>
        </w:rPr>
        <w:t>’</w:t>
      </w:r>
      <w:r w:rsidRPr="003B043F">
        <w:rPr>
          <w:sz w:val="24"/>
          <w:szCs w:val="24"/>
        </w:rPr>
        <w:t xml:space="preserve">єкт інформаційних правових відносин. </w:t>
      </w:r>
    </w:p>
    <w:p w:rsidR="00E4649F" w:rsidRDefault="00E4649F" w:rsidP="0043670E">
      <w:pPr>
        <w:pStyle w:val="22"/>
        <w:numPr>
          <w:ilvl w:val="0"/>
          <w:numId w:val="59"/>
        </w:numPr>
        <w:spacing w:after="0" w:line="240" w:lineRule="auto"/>
        <w:jc w:val="both"/>
        <w:rPr>
          <w:sz w:val="24"/>
          <w:szCs w:val="24"/>
        </w:rPr>
      </w:pPr>
      <w:r w:rsidRPr="003B043F">
        <w:rPr>
          <w:sz w:val="24"/>
          <w:szCs w:val="24"/>
        </w:rPr>
        <w:t>Інформаційні процеси та інформаційна діяльність.</w:t>
      </w:r>
      <w:r>
        <w:rPr>
          <w:sz w:val="24"/>
          <w:szCs w:val="24"/>
        </w:rPr>
        <w:t xml:space="preserve"> </w:t>
      </w:r>
    </w:p>
    <w:p w:rsidR="00E4649F" w:rsidRDefault="00E4649F" w:rsidP="0043670E">
      <w:pPr>
        <w:pStyle w:val="22"/>
        <w:numPr>
          <w:ilvl w:val="0"/>
          <w:numId w:val="59"/>
        </w:numPr>
        <w:spacing w:after="0" w:line="240" w:lineRule="auto"/>
        <w:jc w:val="both"/>
        <w:rPr>
          <w:sz w:val="24"/>
          <w:szCs w:val="24"/>
        </w:rPr>
      </w:pPr>
      <w:r>
        <w:rPr>
          <w:sz w:val="24"/>
          <w:szCs w:val="24"/>
        </w:rPr>
        <w:t>Об</w:t>
      </w:r>
      <w:r w:rsidRPr="007D64FD">
        <w:rPr>
          <w:sz w:val="24"/>
          <w:szCs w:val="24"/>
        </w:rPr>
        <w:t>’</w:t>
      </w:r>
      <w:r w:rsidRPr="003B043F">
        <w:rPr>
          <w:sz w:val="24"/>
          <w:szCs w:val="24"/>
        </w:rPr>
        <w:t xml:space="preserve">єкти інформаційних правовідносин та їх види. </w:t>
      </w:r>
    </w:p>
    <w:p w:rsidR="00E4649F" w:rsidRDefault="00E4649F" w:rsidP="0043670E">
      <w:pPr>
        <w:pStyle w:val="22"/>
        <w:numPr>
          <w:ilvl w:val="0"/>
          <w:numId w:val="59"/>
        </w:numPr>
        <w:spacing w:after="0" w:line="240" w:lineRule="auto"/>
        <w:jc w:val="both"/>
        <w:rPr>
          <w:sz w:val="24"/>
          <w:szCs w:val="24"/>
        </w:rPr>
      </w:pPr>
      <w:r w:rsidRPr="003B043F">
        <w:rPr>
          <w:sz w:val="24"/>
          <w:szCs w:val="24"/>
        </w:rPr>
        <w:t>Інформація як об’єкт інформаційних правовід</w:t>
      </w:r>
      <w:r>
        <w:rPr>
          <w:sz w:val="24"/>
          <w:szCs w:val="24"/>
        </w:rPr>
        <w:t>носин. Види і форми інформації.</w:t>
      </w:r>
    </w:p>
    <w:p w:rsidR="00E4649F" w:rsidRDefault="00E4649F" w:rsidP="0043670E">
      <w:pPr>
        <w:pStyle w:val="22"/>
        <w:numPr>
          <w:ilvl w:val="0"/>
          <w:numId w:val="59"/>
        </w:numPr>
        <w:spacing w:after="0" w:line="240" w:lineRule="auto"/>
        <w:jc w:val="both"/>
        <w:rPr>
          <w:sz w:val="24"/>
          <w:szCs w:val="24"/>
        </w:rPr>
      </w:pPr>
      <w:r w:rsidRPr="003B043F">
        <w:rPr>
          <w:sz w:val="24"/>
          <w:szCs w:val="24"/>
        </w:rPr>
        <w:t xml:space="preserve">Інформаційна продукція та інформаційна послуга. </w:t>
      </w:r>
    </w:p>
    <w:p w:rsidR="00E4649F" w:rsidRDefault="00E4649F" w:rsidP="0043670E">
      <w:pPr>
        <w:pStyle w:val="22"/>
        <w:numPr>
          <w:ilvl w:val="0"/>
          <w:numId w:val="59"/>
        </w:numPr>
        <w:spacing w:after="0" w:line="240" w:lineRule="auto"/>
        <w:jc w:val="both"/>
        <w:rPr>
          <w:sz w:val="24"/>
          <w:szCs w:val="24"/>
        </w:rPr>
      </w:pPr>
      <w:r w:rsidRPr="003B043F">
        <w:rPr>
          <w:sz w:val="24"/>
          <w:szCs w:val="24"/>
        </w:rPr>
        <w:t>Зміст інформаційних правовідносин: юридичний і фактичний. Су</w:t>
      </w:r>
      <w:r>
        <w:rPr>
          <w:sz w:val="24"/>
          <w:szCs w:val="24"/>
        </w:rPr>
        <w:t>б</w:t>
      </w:r>
      <w:r w:rsidRPr="007D64FD">
        <w:rPr>
          <w:sz w:val="24"/>
          <w:szCs w:val="24"/>
        </w:rPr>
        <w:t>’</w:t>
      </w:r>
      <w:r>
        <w:rPr>
          <w:sz w:val="24"/>
          <w:szCs w:val="24"/>
        </w:rPr>
        <w:t xml:space="preserve">єктивне право. </w:t>
      </w:r>
      <w:r>
        <w:rPr>
          <w:sz w:val="24"/>
          <w:szCs w:val="24"/>
        </w:rPr>
        <w:lastRenderedPageBreak/>
        <w:t>Юридичний обов</w:t>
      </w:r>
      <w:r w:rsidRPr="007D64FD">
        <w:rPr>
          <w:sz w:val="24"/>
          <w:szCs w:val="24"/>
        </w:rPr>
        <w:t>’</w:t>
      </w:r>
      <w:r w:rsidRPr="003B043F">
        <w:rPr>
          <w:sz w:val="24"/>
          <w:szCs w:val="24"/>
        </w:rPr>
        <w:t>язок.</w:t>
      </w:r>
    </w:p>
    <w:p w:rsidR="00E4649F" w:rsidRDefault="00E4649F" w:rsidP="0043670E">
      <w:pPr>
        <w:pStyle w:val="22"/>
        <w:numPr>
          <w:ilvl w:val="0"/>
          <w:numId w:val="59"/>
        </w:numPr>
        <w:spacing w:after="0" w:line="240" w:lineRule="auto"/>
        <w:jc w:val="both"/>
        <w:rPr>
          <w:sz w:val="24"/>
          <w:szCs w:val="24"/>
        </w:rPr>
      </w:pPr>
      <w:r w:rsidRPr="003B043F">
        <w:rPr>
          <w:sz w:val="24"/>
          <w:szCs w:val="24"/>
        </w:rPr>
        <w:t xml:space="preserve">Підстави виникнення, зміни і припинення інформаційних правових відносин. </w:t>
      </w:r>
    </w:p>
    <w:p w:rsidR="00E4649F" w:rsidRDefault="00E4649F" w:rsidP="0043670E">
      <w:pPr>
        <w:pStyle w:val="22"/>
        <w:numPr>
          <w:ilvl w:val="0"/>
          <w:numId w:val="59"/>
        </w:numPr>
        <w:spacing w:after="0" w:line="240" w:lineRule="auto"/>
        <w:jc w:val="both"/>
        <w:rPr>
          <w:sz w:val="24"/>
          <w:szCs w:val="24"/>
        </w:rPr>
      </w:pPr>
      <w:r w:rsidRPr="003B043F">
        <w:rPr>
          <w:sz w:val="24"/>
          <w:szCs w:val="24"/>
        </w:rPr>
        <w:t>Класифікація юридичних фактів в інформ</w:t>
      </w:r>
      <w:r>
        <w:rPr>
          <w:sz w:val="24"/>
          <w:szCs w:val="24"/>
        </w:rPr>
        <w:t xml:space="preserve">аційному праві. Правоутворюючі, </w:t>
      </w:r>
      <w:r w:rsidRPr="003B043F">
        <w:rPr>
          <w:sz w:val="24"/>
          <w:szCs w:val="24"/>
        </w:rPr>
        <w:t>правозмінюючі і правоприпиняючі юридичні факти в інформаційному праві. Дії і події в інформаційному праві.</w:t>
      </w:r>
    </w:p>
    <w:p w:rsidR="00E4649F" w:rsidRPr="00E4649F" w:rsidRDefault="00E4649F" w:rsidP="0043670E">
      <w:pPr>
        <w:pStyle w:val="22"/>
        <w:numPr>
          <w:ilvl w:val="0"/>
          <w:numId w:val="59"/>
        </w:numPr>
        <w:spacing w:after="0" w:line="240" w:lineRule="auto"/>
        <w:jc w:val="both"/>
        <w:rPr>
          <w:sz w:val="24"/>
          <w:szCs w:val="24"/>
        </w:rPr>
      </w:pPr>
      <w:r>
        <w:rPr>
          <w:sz w:val="24"/>
          <w:szCs w:val="24"/>
          <w:lang w:val="uk-UA"/>
        </w:rPr>
        <w:t>Інформаційне правопорушення, відповідальність за інформаційні правопорушення, звільнення від відповідальності.</w:t>
      </w:r>
    </w:p>
    <w:p w:rsidR="00E4649F" w:rsidRDefault="00E4649F" w:rsidP="00E4649F">
      <w:pPr>
        <w:widowControl w:val="0"/>
        <w:ind w:left="360"/>
        <w:jc w:val="both"/>
        <w:rPr>
          <w:szCs w:val="24"/>
        </w:rPr>
      </w:pPr>
    </w:p>
    <w:p w:rsidR="00E4649F" w:rsidRPr="00E4649F" w:rsidRDefault="00E4649F" w:rsidP="0043670E">
      <w:pPr>
        <w:widowControl w:val="0"/>
        <w:numPr>
          <w:ilvl w:val="0"/>
          <w:numId w:val="33"/>
        </w:numPr>
        <w:jc w:val="both"/>
        <w:rPr>
          <w:i/>
          <w:szCs w:val="24"/>
        </w:rPr>
      </w:pPr>
      <w:r w:rsidRPr="00E4649F">
        <w:rPr>
          <w:i/>
          <w:szCs w:val="24"/>
        </w:rPr>
        <w:t>Усно опитати студентів з питань теми заняття.</w:t>
      </w:r>
    </w:p>
    <w:p w:rsidR="00E4649F" w:rsidRPr="00E4649F" w:rsidRDefault="00E4649F" w:rsidP="0043670E">
      <w:pPr>
        <w:widowControl w:val="0"/>
        <w:numPr>
          <w:ilvl w:val="0"/>
          <w:numId w:val="33"/>
        </w:numPr>
        <w:jc w:val="both"/>
        <w:rPr>
          <w:i/>
          <w:szCs w:val="24"/>
        </w:rPr>
      </w:pPr>
      <w:r w:rsidRPr="00E4649F">
        <w:rPr>
          <w:i/>
          <w:szCs w:val="24"/>
        </w:rPr>
        <w:t>Провести дискусію «</w:t>
      </w:r>
      <w:r w:rsidRPr="00E4649F">
        <w:rPr>
          <w:i/>
          <w:szCs w:val="24"/>
          <w:lang w:eastAsia="x-none"/>
        </w:rPr>
        <w:t>Цивільно-правовий та публічно-правовий аспекти інформаційних відносин</w:t>
      </w:r>
      <w:r w:rsidRPr="00E4649F">
        <w:rPr>
          <w:i/>
          <w:szCs w:val="24"/>
        </w:rPr>
        <w:t>».</w:t>
      </w:r>
    </w:p>
    <w:p w:rsidR="00E4649F" w:rsidRPr="00E4649F" w:rsidRDefault="00E4649F" w:rsidP="0043670E">
      <w:pPr>
        <w:widowControl w:val="0"/>
        <w:numPr>
          <w:ilvl w:val="0"/>
          <w:numId w:val="33"/>
        </w:numPr>
        <w:jc w:val="both"/>
        <w:rPr>
          <w:i/>
          <w:szCs w:val="24"/>
        </w:rPr>
      </w:pPr>
      <w:r w:rsidRPr="00E4649F">
        <w:rPr>
          <w:i/>
          <w:szCs w:val="24"/>
        </w:rPr>
        <w:t>Провести дискусію щодо ролі правової інформації в забезпеченні процесу державного управління.</w:t>
      </w:r>
    </w:p>
    <w:p w:rsidR="00E4649F" w:rsidRDefault="00E4649F" w:rsidP="00E4649F">
      <w:pPr>
        <w:pStyle w:val="a9"/>
        <w:tabs>
          <w:tab w:val="left" w:pos="284"/>
          <w:tab w:val="left" w:pos="567"/>
        </w:tabs>
        <w:spacing w:after="0"/>
        <w:rPr>
          <w:i/>
          <w:szCs w:val="24"/>
        </w:rPr>
      </w:pPr>
    </w:p>
    <w:p w:rsidR="00E4649F" w:rsidRPr="00E4649F" w:rsidRDefault="00E4649F" w:rsidP="00E4649F">
      <w:pPr>
        <w:pStyle w:val="a9"/>
        <w:tabs>
          <w:tab w:val="left" w:pos="284"/>
          <w:tab w:val="left" w:pos="567"/>
        </w:tabs>
        <w:spacing w:after="0"/>
        <w:rPr>
          <w:i/>
          <w:szCs w:val="24"/>
        </w:rPr>
      </w:pPr>
      <w:r w:rsidRPr="00F85547">
        <w:rPr>
          <w:i/>
          <w:szCs w:val="24"/>
        </w:rPr>
        <w:t>Компетенції</w:t>
      </w:r>
    </w:p>
    <w:p w:rsidR="00525527" w:rsidRDefault="00525527" w:rsidP="0043670E">
      <w:pPr>
        <w:widowControl w:val="0"/>
        <w:numPr>
          <w:ilvl w:val="0"/>
          <w:numId w:val="3"/>
        </w:numPr>
        <w:jc w:val="both"/>
        <w:rPr>
          <w:szCs w:val="24"/>
        </w:rPr>
      </w:pPr>
      <w:r>
        <w:rPr>
          <w:szCs w:val="24"/>
        </w:rPr>
        <w:t>вільно оперувати категоріями: інформаційні правовідносини, принципи інформаційних правовідносин, інформація, інформація про фізичну особу, інформація довідково-енциклопедичного характеру, екологічна інформація, інформація про товар (роботу, послугу), науково-технічна інформація, правова інформація, статистична інформація, соціологічна інформація, масова інформація, інформація з обмеженим доступом, суб</w:t>
      </w:r>
      <w:r w:rsidRPr="002F6082">
        <w:rPr>
          <w:szCs w:val="24"/>
        </w:rPr>
        <w:t>’</w:t>
      </w:r>
      <w:r>
        <w:rPr>
          <w:szCs w:val="24"/>
        </w:rPr>
        <w:t>єкт інформаційних правовідносин, юридичний факт в інформаційному праві, інформаційна продукція, інформаційна послуга, інформаційне правопорушення, інформаційна діяльність, відповідальність за інформаційні правопорушення, звільнення від відповідальності, оціночні судження;</w:t>
      </w:r>
    </w:p>
    <w:p w:rsidR="00525527" w:rsidRDefault="00525527" w:rsidP="0043670E">
      <w:pPr>
        <w:widowControl w:val="0"/>
        <w:numPr>
          <w:ilvl w:val="0"/>
          <w:numId w:val="3"/>
        </w:numPr>
        <w:jc w:val="both"/>
        <w:rPr>
          <w:szCs w:val="24"/>
        </w:rPr>
      </w:pPr>
      <w:r>
        <w:rPr>
          <w:szCs w:val="24"/>
        </w:rPr>
        <w:t xml:space="preserve">розкривати структуру інформаційних правовідносин, особливості правопорушень в інформаційній сфері; </w:t>
      </w:r>
    </w:p>
    <w:p w:rsidR="00525527" w:rsidRDefault="00525527" w:rsidP="0043670E">
      <w:pPr>
        <w:widowControl w:val="0"/>
        <w:numPr>
          <w:ilvl w:val="0"/>
          <w:numId w:val="3"/>
        </w:numPr>
        <w:jc w:val="both"/>
        <w:rPr>
          <w:szCs w:val="24"/>
        </w:rPr>
      </w:pPr>
      <w:r>
        <w:rPr>
          <w:szCs w:val="24"/>
        </w:rPr>
        <w:t>класифікувати види інформації, юридичні факти в інформаційному праві, види відповідальності за правопорушення в інформаційній сфері;</w:t>
      </w:r>
    </w:p>
    <w:p w:rsidR="00525527" w:rsidRPr="00E4649F" w:rsidRDefault="00525527" w:rsidP="0043670E">
      <w:pPr>
        <w:widowControl w:val="0"/>
        <w:numPr>
          <w:ilvl w:val="0"/>
          <w:numId w:val="3"/>
        </w:numPr>
        <w:jc w:val="both"/>
        <w:rPr>
          <w:szCs w:val="24"/>
        </w:rPr>
      </w:pPr>
      <w:r>
        <w:rPr>
          <w:szCs w:val="24"/>
        </w:rPr>
        <w:t>аналізувати законодавство, що визначає поняття та види інформації.</w:t>
      </w:r>
    </w:p>
    <w:p w:rsidR="00525527" w:rsidRDefault="00525527" w:rsidP="00525527">
      <w:pPr>
        <w:jc w:val="both"/>
        <w:rPr>
          <w:b/>
          <w:szCs w:val="24"/>
        </w:rPr>
      </w:pPr>
    </w:p>
    <w:p w:rsidR="00525527" w:rsidRDefault="00525527" w:rsidP="00525527">
      <w:pPr>
        <w:jc w:val="both"/>
        <w:rPr>
          <w:b/>
          <w:szCs w:val="24"/>
        </w:rPr>
      </w:pPr>
      <w:r>
        <w:rPr>
          <w:b/>
          <w:szCs w:val="24"/>
        </w:rPr>
        <w:t>Інформаційне забезпечення заняття.</w:t>
      </w:r>
    </w:p>
    <w:p w:rsidR="00525527" w:rsidRDefault="00525527" w:rsidP="0043670E">
      <w:pPr>
        <w:widowControl w:val="0"/>
        <w:numPr>
          <w:ilvl w:val="0"/>
          <w:numId w:val="34"/>
        </w:numPr>
        <w:jc w:val="both"/>
        <w:rPr>
          <w:szCs w:val="24"/>
        </w:rPr>
      </w:pPr>
      <w:r>
        <w:rPr>
          <w:szCs w:val="24"/>
        </w:rPr>
        <w:t>Список основних термінів по темі.</w:t>
      </w:r>
    </w:p>
    <w:p w:rsidR="00525527" w:rsidRDefault="00525527" w:rsidP="0043670E">
      <w:pPr>
        <w:widowControl w:val="0"/>
        <w:numPr>
          <w:ilvl w:val="0"/>
          <w:numId w:val="34"/>
        </w:numPr>
        <w:jc w:val="both"/>
        <w:rPr>
          <w:szCs w:val="24"/>
        </w:rPr>
      </w:pPr>
      <w:r>
        <w:rPr>
          <w:szCs w:val="24"/>
        </w:rPr>
        <w:t>Схема, що розкриває склад інформаційних правовідносин;</w:t>
      </w:r>
    </w:p>
    <w:p w:rsidR="00525527" w:rsidRDefault="00525527" w:rsidP="0043670E">
      <w:pPr>
        <w:widowControl w:val="0"/>
        <w:numPr>
          <w:ilvl w:val="0"/>
          <w:numId w:val="34"/>
        </w:numPr>
        <w:jc w:val="both"/>
        <w:rPr>
          <w:szCs w:val="24"/>
        </w:rPr>
      </w:pPr>
      <w:r>
        <w:rPr>
          <w:szCs w:val="24"/>
        </w:rPr>
        <w:t>Нормативно-правові акти:</w:t>
      </w:r>
    </w:p>
    <w:p w:rsidR="00525527" w:rsidRPr="00C72A6B" w:rsidRDefault="00525527" w:rsidP="0043670E">
      <w:pPr>
        <w:widowControl w:val="0"/>
        <w:numPr>
          <w:ilvl w:val="0"/>
          <w:numId w:val="35"/>
        </w:numPr>
        <w:jc w:val="both"/>
        <w:rPr>
          <w:szCs w:val="24"/>
        </w:rPr>
      </w:pPr>
      <w:r>
        <w:rPr>
          <w:szCs w:val="24"/>
        </w:rPr>
        <w:t xml:space="preserve">Закон України «Про інформацію» </w:t>
      </w:r>
      <w:r w:rsidRPr="009C5DC2">
        <w:rPr>
          <w:sz w:val="26"/>
          <w:szCs w:val="26"/>
        </w:rPr>
        <w:t xml:space="preserve">від 02.10.1992 р. </w:t>
      </w:r>
    </w:p>
    <w:p w:rsidR="00525527" w:rsidRPr="00C72A6B" w:rsidRDefault="00525527" w:rsidP="0043670E">
      <w:pPr>
        <w:widowControl w:val="0"/>
        <w:numPr>
          <w:ilvl w:val="0"/>
          <w:numId w:val="35"/>
        </w:numPr>
        <w:jc w:val="both"/>
        <w:rPr>
          <w:szCs w:val="24"/>
        </w:rPr>
      </w:pPr>
      <w:r w:rsidRPr="00C72A6B">
        <w:rPr>
          <w:szCs w:val="24"/>
        </w:rPr>
        <w:t xml:space="preserve">Закон </w:t>
      </w:r>
      <w:r>
        <w:rPr>
          <w:szCs w:val="24"/>
        </w:rPr>
        <w:t>України «Про науково-технічну інформацію» від 25.06.1993 р.</w:t>
      </w:r>
    </w:p>
    <w:p w:rsidR="00525527" w:rsidRPr="0069073E" w:rsidRDefault="00525527" w:rsidP="0043670E">
      <w:pPr>
        <w:widowControl w:val="0"/>
        <w:numPr>
          <w:ilvl w:val="0"/>
          <w:numId w:val="35"/>
        </w:numPr>
        <w:jc w:val="both"/>
        <w:rPr>
          <w:szCs w:val="24"/>
        </w:rPr>
      </w:pPr>
      <w:r w:rsidRPr="0069073E">
        <w:rPr>
          <w:szCs w:val="24"/>
        </w:rPr>
        <w:t>Кодекс України про адміністративні правопорушення</w:t>
      </w:r>
      <w:r>
        <w:rPr>
          <w:szCs w:val="24"/>
        </w:rPr>
        <w:t xml:space="preserve"> від 07.12.1984 р. (ст. ст. 186-6, 188-7, 188-31, 195-5, 212-2, 212-3, 212-5, 212-6, 212-9).</w:t>
      </w:r>
    </w:p>
    <w:p w:rsidR="00525527" w:rsidRDefault="00525527" w:rsidP="00525527"/>
    <w:p w:rsidR="00525527" w:rsidRDefault="00525527" w:rsidP="00525527">
      <w:pPr>
        <w:jc w:val="both"/>
        <w:rPr>
          <w:b/>
          <w:i/>
          <w:szCs w:val="24"/>
        </w:rPr>
      </w:pPr>
      <w:r>
        <w:rPr>
          <w:b/>
          <w:i/>
          <w:szCs w:val="24"/>
        </w:rPr>
        <w:t xml:space="preserve">Контактне заняття 8. Особливості реалізації інформаційних прав і свобод людини і громадянина в Україні. </w:t>
      </w:r>
      <w:r w:rsidRPr="005D2093">
        <w:rPr>
          <w:b/>
          <w:i/>
          <w:szCs w:val="24"/>
        </w:rPr>
        <w:t xml:space="preserve"> </w:t>
      </w:r>
      <w:r w:rsidRPr="00BD2A33">
        <w:rPr>
          <w:b/>
          <w:i/>
          <w:szCs w:val="24"/>
        </w:rPr>
        <w:t>Міжнародно-правове забезпечення інформаційних прав і свобод</w:t>
      </w:r>
      <w:r>
        <w:rPr>
          <w:b/>
          <w:i/>
          <w:szCs w:val="24"/>
        </w:rPr>
        <w:t xml:space="preserve">. </w:t>
      </w:r>
      <w:r w:rsidRPr="004D03C0">
        <w:rPr>
          <w:b/>
          <w:bCs/>
          <w:i/>
          <w:szCs w:val="24"/>
        </w:rPr>
        <w:t>Право на доступ до інформації</w:t>
      </w:r>
      <w:r>
        <w:rPr>
          <w:b/>
          <w:bCs/>
          <w:i/>
          <w:szCs w:val="24"/>
        </w:rPr>
        <w:t>.</w:t>
      </w:r>
      <w:r>
        <w:rPr>
          <w:b/>
          <w:i/>
          <w:szCs w:val="24"/>
        </w:rPr>
        <w:t xml:space="preserve"> (Семінар-дискусія)</w:t>
      </w:r>
    </w:p>
    <w:p w:rsidR="00E4649F" w:rsidRDefault="00E4649F" w:rsidP="00E4649F">
      <w:pPr>
        <w:widowControl w:val="0"/>
        <w:jc w:val="both"/>
        <w:rPr>
          <w:szCs w:val="24"/>
        </w:rPr>
      </w:pPr>
    </w:p>
    <w:p w:rsidR="00C44E0C" w:rsidRDefault="00C44E0C" w:rsidP="00C44E0C">
      <w:pPr>
        <w:jc w:val="both"/>
        <w:rPr>
          <w:b/>
          <w:szCs w:val="24"/>
        </w:rPr>
      </w:pPr>
      <w:r>
        <w:rPr>
          <w:b/>
          <w:szCs w:val="24"/>
        </w:rPr>
        <w:t>План заняття.</w:t>
      </w:r>
    </w:p>
    <w:p w:rsidR="00C44E0C" w:rsidRPr="008414AF" w:rsidRDefault="00C44E0C" w:rsidP="0043670E">
      <w:pPr>
        <w:widowControl w:val="0"/>
        <w:numPr>
          <w:ilvl w:val="0"/>
          <w:numId w:val="36"/>
        </w:numPr>
        <w:jc w:val="both"/>
        <w:rPr>
          <w:i/>
          <w:szCs w:val="24"/>
        </w:rPr>
      </w:pPr>
      <w:r w:rsidRPr="008414AF">
        <w:rPr>
          <w:i/>
          <w:szCs w:val="24"/>
        </w:rPr>
        <w:t>Провести тестовий контроль з питань теми:</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Конституційні засади прав і свобод людини в інформаційній сфері. </w:t>
      </w:r>
    </w:p>
    <w:p w:rsidR="00C44E0C" w:rsidRDefault="00C44E0C" w:rsidP="0043670E">
      <w:pPr>
        <w:pStyle w:val="22"/>
        <w:numPr>
          <w:ilvl w:val="0"/>
          <w:numId w:val="61"/>
        </w:numPr>
        <w:spacing w:after="0" w:line="240" w:lineRule="auto"/>
        <w:jc w:val="both"/>
        <w:rPr>
          <w:sz w:val="24"/>
          <w:szCs w:val="24"/>
        </w:rPr>
      </w:pPr>
      <w:r>
        <w:rPr>
          <w:sz w:val="24"/>
          <w:szCs w:val="24"/>
        </w:rPr>
        <w:t>Право на інформацію, право на свободу думки і слова, п</w:t>
      </w:r>
      <w:r w:rsidRPr="00E43F18">
        <w:rPr>
          <w:sz w:val="24"/>
          <w:szCs w:val="24"/>
        </w:rPr>
        <w:t xml:space="preserve">раво на вільне вираження своїх поглядів і переконань.  </w:t>
      </w:r>
    </w:p>
    <w:p w:rsidR="00C44E0C" w:rsidRDefault="00C44E0C" w:rsidP="0043670E">
      <w:pPr>
        <w:pStyle w:val="22"/>
        <w:numPr>
          <w:ilvl w:val="0"/>
          <w:numId w:val="61"/>
        </w:numPr>
        <w:spacing w:after="0" w:line="240" w:lineRule="auto"/>
        <w:jc w:val="both"/>
        <w:rPr>
          <w:sz w:val="24"/>
          <w:szCs w:val="24"/>
        </w:rPr>
      </w:pPr>
      <w:r w:rsidRPr="00E43F18">
        <w:rPr>
          <w:sz w:val="24"/>
          <w:szCs w:val="24"/>
        </w:rPr>
        <w:t>Поняття „персональні дані” та правові основи їх захисту.</w:t>
      </w:r>
      <w:r>
        <w:rPr>
          <w:sz w:val="24"/>
          <w:szCs w:val="24"/>
        </w:rPr>
        <w:t xml:space="preserve"> Доступ до правової інформації.</w:t>
      </w:r>
    </w:p>
    <w:p w:rsidR="00C44E0C" w:rsidRDefault="00C44E0C" w:rsidP="0043670E">
      <w:pPr>
        <w:pStyle w:val="22"/>
        <w:numPr>
          <w:ilvl w:val="0"/>
          <w:numId w:val="61"/>
        </w:numPr>
        <w:spacing w:after="0" w:line="240" w:lineRule="auto"/>
        <w:jc w:val="both"/>
        <w:rPr>
          <w:sz w:val="24"/>
          <w:szCs w:val="24"/>
        </w:rPr>
      </w:pPr>
      <w:r w:rsidRPr="00E43F18">
        <w:rPr>
          <w:sz w:val="24"/>
          <w:szCs w:val="24"/>
        </w:rPr>
        <w:t>Інф</w:t>
      </w:r>
      <w:r>
        <w:rPr>
          <w:sz w:val="24"/>
          <w:szCs w:val="24"/>
        </w:rPr>
        <w:t>ормаційні права громадян як суб</w:t>
      </w:r>
      <w:r w:rsidRPr="007D64FD">
        <w:rPr>
          <w:sz w:val="24"/>
          <w:szCs w:val="24"/>
        </w:rPr>
        <w:t>’</w:t>
      </w:r>
      <w:r w:rsidRPr="00E43F18">
        <w:rPr>
          <w:sz w:val="24"/>
          <w:szCs w:val="24"/>
        </w:rPr>
        <w:t xml:space="preserve">єктів виборчого процесу. </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Захист від негативного інформаційного впливу. </w:t>
      </w:r>
    </w:p>
    <w:p w:rsidR="00C44E0C" w:rsidRDefault="00C44E0C" w:rsidP="0043670E">
      <w:pPr>
        <w:pStyle w:val="22"/>
        <w:numPr>
          <w:ilvl w:val="0"/>
          <w:numId w:val="61"/>
        </w:numPr>
        <w:spacing w:after="0" w:line="240" w:lineRule="auto"/>
        <w:jc w:val="both"/>
        <w:rPr>
          <w:sz w:val="24"/>
          <w:szCs w:val="24"/>
        </w:rPr>
      </w:pPr>
      <w:r w:rsidRPr="00E43F18">
        <w:rPr>
          <w:sz w:val="24"/>
          <w:szCs w:val="24"/>
        </w:rPr>
        <w:lastRenderedPageBreak/>
        <w:t>Підстави обмеження прав людини в галузі інформації.</w:t>
      </w:r>
      <w:r w:rsidRPr="00E56C32">
        <w:rPr>
          <w:sz w:val="24"/>
          <w:szCs w:val="24"/>
        </w:rPr>
        <w:t xml:space="preserve"> </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Міжнародно-правове забезпечення інформаційних прав і свобод людини. </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Гарантії інформаційних прав і свобод людини і громадянина. Види гарантій. Загальні гарантії. Юридичні гарантії. </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Судовий захист інформаційних прав і свобод людини і громадянина. </w:t>
      </w:r>
    </w:p>
    <w:p w:rsidR="00C44E0C" w:rsidRDefault="00C44E0C" w:rsidP="0043670E">
      <w:pPr>
        <w:pStyle w:val="22"/>
        <w:numPr>
          <w:ilvl w:val="0"/>
          <w:numId w:val="61"/>
        </w:numPr>
        <w:spacing w:after="0" w:line="240" w:lineRule="auto"/>
        <w:jc w:val="both"/>
        <w:rPr>
          <w:sz w:val="24"/>
          <w:szCs w:val="24"/>
        </w:rPr>
      </w:pPr>
      <w:r w:rsidRPr="00E43F18">
        <w:rPr>
          <w:sz w:val="24"/>
          <w:szCs w:val="24"/>
        </w:rPr>
        <w:t xml:space="preserve">Особливості реалізації інформаційних прав і свобод людини і громадянина в Україні. </w:t>
      </w:r>
    </w:p>
    <w:p w:rsidR="00C44E0C" w:rsidRPr="003D6FBD" w:rsidRDefault="00C44E0C" w:rsidP="0043670E">
      <w:pPr>
        <w:pStyle w:val="22"/>
        <w:numPr>
          <w:ilvl w:val="0"/>
          <w:numId w:val="61"/>
        </w:numPr>
        <w:spacing w:after="0" w:line="240" w:lineRule="auto"/>
        <w:jc w:val="both"/>
        <w:rPr>
          <w:sz w:val="24"/>
          <w:szCs w:val="24"/>
        </w:rPr>
      </w:pPr>
      <w:r w:rsidRPr="00E43F18">
        <w:rPr>
          <w:sz w:val="24"/>
          <w:szCs w:val="24"/>
        </w:rPr>
        <w:t>Поняття, форми та стадії застосування норм інформаційного права. Тлумачення інформаційних норм.</w:t>
      </w:r>
    </w:p>
    <w:p w:rsidR="00C44E0C" w:rsidRDefault="00C44E0C" w:rsidP="0043670E">
      <w:pPr>
        <w:numPr>
          <w:ilvl w:val="0"/>
          <w:numId w:val="61"/>
        </w:numPr>
        <w:tabs>
          <w:tab w:val="left" w:pos="0"/>
        </w:tabs>
        <w:autoSpaceDE w:val="0"/>
        <w:autoSpaceDN w:val="0"/>
        <w:adjustRightInd w:val="0"/>
        <w:jc w:val="both"/>
        <w:rPr>
          <w:szCs w:val="24"/>
        </w:rPr>
      </w:pPr>
      <w:r w:rsidRPr="00F972D1">
        <w:rPr>
          <w:szCs w:val="24"/>
        </w:rPr>
        <w:t xml:space="preserve">Поняття доступу до інформації та права на нього. </w:t>
      </w:r>
    </w:p>
    <w:p w:rsidR="00C44E0C" w:rsidRDefault="00C44E0C" w:rsidP="0043670E">
      <w:pPr>
        <w:numPr>
          <w:ilvl w:val="0"/>
          <w:numId w:val="61"/>
        </w:numPr>
        <w:tabs>
          <w:tab w:val="left" w:pos="0"/>
        </w:tabs>
        <w:autoSpaceDE w:val="0"/>
        <w:autoSpaceDN w:val="0"/>
        <w:adjustRightInd w:val="0"/>
        <w:jc w:val="both"/>
        <w:rPr>
          <w:szCs w:val="24"/>
        </w:rPr>
      </w:pPr>
      <w:r w:rsidRPr="00F972D1">
        <w:rPr>
          <w:szCs w:val="24"/>
        </w:rPr>
        <w:t xml:space="preserve">Суб’єкти правовідносин у сфері доступу до інформації. </w:t>
      </w:r>
    </w:p>
    <w:p w:rsidR="00C44E0C" w:rsidRDefault="00C44E0C" w:rsidP="0043670E">
      <w:pPr>
        <w:numPr>
          <w:ilvl w:val="0"/>
          <w:numId w:val="61"/>
        </w:numPr>
        <w:tabs>
          <w:tab w:val="left" w:pos="0"/>
        </w:tabs>
        <w:autoSpaceDE w:val="0"/>
        <w:autoSpaceDN w:val="0"/>
        <w:adjustRightInd w:val="0"/>
        <w:jc w:val="both"/>
        <w:rPr>
          <w:szCs w:val="24"/>
        </w:rPr>
      </w:pPr>
      <w:r w:rsidRPr="00F972D1">
        <w:rPr>
          <w:szCs w:val="24"/>
        </w:rPr>
        <w:t xml:space="preserve">Особливості реалізації права на доступ до інформації щодо діяльності органів публічної влади. </w:t>
      </w:r>
    </w:p>
    <w:p w:rsidR="00C44E0C" w:rsidRDefault="00C44E0C" w:rsidP="0043670E">
      <w:pPr>
        <w:numPr>
          <w:ilvl w:val="0"/>
          <w:numId w:val="61"/>
        </w:numPr>
        <w:tabs>
          <w:tab w:val="left" w:pos="0"/>
        </w:tabs>
        <w:autoSpaceDE w:val="0"/>
        <w:autoSpaceDN w:val="0"/>
        <w:adjustRightInd w:val="0"/>
        <w:jc w:val="both"/>
        <w:rPr>
          <w:szCs w:val="24"/>
        </w:rPr>
      </w:pPr>
      <w:r w:rsidRPr="00F972D1">
        <w:rPr>
          <w:szCs w:val="24"/>
        </w:rPr>
        <w:t xml:space="preserve">Порядок доступу до відкритої публічної інформації. </w:t>
      </w:r>
    </w:p>
    <w:p w:rsidR="00C44E0C" w:rsidRDefault="00C44E0C" w:rsidP="0043670E">
      <w:pPr>
        <w:numPr>
          <w:ilvl w:val="0"/>
          <w:numId w:val="61"/>
        </w:numPr>
        <w:tabs>
          <w:tab w:val="left" w:pos="0"/>
        </w:tabs>
        <w:autoSpaceDE w:val="0"/>
        <w:autoSpaceDN w:val="0"/>
        <w:adjustRightInd w:val="0"/>
        <w:jc w:val="both"/>
        <w:rPr>
          <w:szCs w:val="24"/>
        </w:rPr>
      </w:pPr>
      <w:r w:rsidRPr="00F972D1">
        <w:rPr>
          <w:szCs w:val="24"/>
        </w:rPr>
        <w:t>Оприлюднення інформації як спосіб забезпечення д</w:t>
      </w:r>
      <w:r>
        <w:rPr>
          <w:szCs w:val="24"/>
        </w:rPr>
        <w:t>оступу до публічної інформації.</w:t>
      </w:r>
    </w:p>
    <w:p w:rsidR="00C44E0C" w:rsidRPr="00F972D1" w:rsidRDefault="00C44E0C" w:rsidP="0043670E">
      <w:pPr>
        <w:numPr>
          <w:ilvl w:val="0"/>
          <w:numId w:val="61"/>
        </w:numPr>
        <w:tabs>
          <w:tab w:val="left" w:pos="0"/>
        </w:tabs>
        <w:autoSpaceDE w:val="0"/>
        <w:autoSpaceDN w:val="0"/>
        <w:adjustRightInd w:val="0"/>
        <w:jc w:val="both"/>
        <w:rPr>
          <w:color w:val="000000"/>
          <w:szCs w:val="24"/>
        </w:rPr>
      </w:pPr>
      <w:r w:rsidRPr="00F972D1">
        <w:rPr>
          <w:szCs w:val="24"/>
        </w:rPr>
        <w:t>Процедура оскарження рішень, дій чи бездіяльності розпорядників інформації.</w:t>
      </w:r>
    </w:p>
    <w:p w:rsidR="00C44E0C" w:rsidRPr="00067D03" w:rsidRDefault="00C44E0C" w:rsidP="00C44E0C">
      <w:pPr>
        <w:widowControl w:val="0"/>
        <w:ind w:left="720"/>
        <w:jc w:val="both"/>
        <w:rPr>
          <w:szCs w:val="24"/>
        </w:rPr>
      </w:pPr>
    </w:p>
    <w:p w:rsidR="00C44E0C" w:rsidRPr="00C44E0C" w:rsidRDefault="00C44E0C" w:rsidP="0043670E">
      <w:pPr>
        <w:widowControl w:val="0"/>
        <w:numPr>
          <w:ilvl w:val="0"/>
          <w:numId w:val="62"/>
        </w:numPr>
        <w:jc w:val="both"/>
        <w:rPr>
          <w:i/>
          <w:szCs w:val="24"/>
        </w:rPr>
      </w:pPr>
      <w:r w:rsidRPr="00C44E0C">
        <w:rPr>
          <w:i/>
          <w:szCs w:val="24"/>
        </w:rPr>
        <w:t>Усно опитати студентів з питань теми заняття.</w:t>
      </w:r>
    </w:p>
    <w:p w:rsidR="00C44E0C" w:rsidRPr="00C44E0C" w:rsidRDefault="00C44E0C" w:rsidP="0043670E">
      <w:pPr>
        <w:widowControl w:val="0"/>
        <w:numPr>
          <w:ilvl w:val="0"/>
          <w:numId w:val="62"/>
        </w:numPr>
        <w:jc w:val="both"/>
        <w:rPr>
          <w:i/>
          <w:szCs w:val="24"/>
        </w:rPr>
      </w:pPr>
      <w:r w:rsidRPr="00C44E0C">
        <w:rPr>
          <w:i/>
          <w:szCs w:val="24"/>
        </w:rPr>
        <w:t>Провести дискусію «Як співвідноситься право на інформацію із суміжними конституційними правами?»</w:t>
      </w:r>
    </w:p>
    <w:p w:rsidR="00C44E0C" w:rsidRPr="00C44E0C" w:rsidRDefault="00C44E0C" w:rsidP="0043670E">
      <w:pPr>
        <w:widowControl w:val="0"/>
        <w:numPr>
          <w:ilvl w:val="0"/>
          <w:numId w:val="62"/>
        </w:numPr>
        <w:jc w:val="both"/>
        <w:rPr>
          <w:i/>
          <w:szCs w:val="24"/>
        </w:rPr>
      </w:pPr>
      <w:r w:rsidRPr="00C44E0C">
        <w:rPr>
          <w:i/>
          <w:szCs w:val="24"/>
        </w:rPr>
        <w:t>Провести дискусію «Яка роль засобів масової інформації у забезпеченні права на інформацію?».</w:t>
      </w:r>
    </w:p>
    <w:p w:rsidR="00C44E0C" w:rsidRPr="00E351D2" w:rsidRDefault="00C44E0C" w:rsidP="0043670E">
      <w:pPr>
        <w:widowControl w:val="0"/>
        <w:numPr>
          <w:ilvl w:val="0"/>
          <w:numId w:val="62"/>
        </w:numPr>
        <w:jc w:val="both"/>
        <w:rPr>
          <w:szCs w:val="24"/>
        </w:rPr>
      </w:pPr>
      <w:r w:rsidRPr="00C44E0C">
        <w:rPr>
          <w:i/>
          <w:szCs w:val="24"/>
        </w:rPr>
        <w:t>Провести дискусію: «Звернення громадян та інформаційний запит: порівняльний аналіз»</w:t>
      </w:r>
    </w:p>
    <w:p w:rsidR="00C44E0C" w:rsidRDefault="00C44E0C" w:rsidP="00E4649F">
      <w:pPr>
        <w:widowControl w:val="0"/>
        <w:ind w:firstLine="708"/>
        <w:jc w:val="both"/>
        <w:rPr>
          <w:i/>
          <w:szCs w:val="24"/>
        </w:rPr>
      </w:pPr>
    </w:p>
    <w:p w:rsidR="00E4649F" w:rsidRPr="00E4649F" w:rsidRDefault="00E4649F" w:rsidP="00E4649F">
      <w:pPr>
        <w:widowControl w:val="0"/>
        <w:ind w:firstLine="708"/>
        <w:jc w:val="both"/>
        <w:rPr>
          <w:szCs w:val="24"/>
        </w:rPr>
      </w:pPr>
      <w:r w:rsidRPr="00F85547">
        <w:rPr>
          <w:i/>
          <w:szCs w:val="24"/>
        </w:rPr>
        <w:t>Компетенції</w:t>
      </w:r>
    </w:p>
    <w:p w:rsidR="00525527" w:rsidRDefault="00525527" w:rsidP="0043670E">
      <w:pPr>
        <w:widowControl w:val="0"/>
        <w:numPr>
          <w:ilvl w:val="0"/>
          <w:numId w:val="3"/>
        </w:numPr>
        <w:jc w:val="both"/>
        <w:rPr>
          <w:szCs w:val="24"/>
        </w:rPr>
      </w:pPr>
      <w:r w:rsidRPr="00230ABB">
        <w:rPr>
          <w:szCs w:val="24"/>
        </w:rPr>
        <w:t xml:space="preserve">вільно оперувати </w:t>
      </w:r>
      <w:r>
        <w:rPr>
          <w:szCs w:val="24"/>
        </w:rPr>
        <w:t>категоріями</w:t>
      </w:r>
      <w:r w:rsidRPr="00230ABB">
        <w:rPr>
          <w:szCs w:val="24"/>
        </w:rPr>
        <w:t xml:space="preserve">: </w:t>
      </w:r>
      <w:r>
        <w:rPr>
          <w:szCs w:val="24"/>
        </w:rPr>
        <w:t xml:space="preserve">право на інформацію, право на свободу думки і слова, право на вільне враження своїх поглядів і переконань, інформаційні права, гарантія інформаційних прав, охорона права на інформацію, інформаційні права громадян як суб’єктів виборчого процесу, </w:t>
      </w:r>
      <w:r w:rsidRPr="0098543D">
        <w:rPr>
          <w:szCs w:val="24"/>
        </w:rPr>
        <w:t xml:space="preserve">право на доступ до інформації, </w:t>
      </w:r>
      <w:r w:rsidRPr="0098543D">
        <w:rPr>
          <w:bCs/>
          <w:iCs/>
          <w:color w:val="000000"/>
          <w:szCs w:val="24"/>
        </w:rPr>
        <w:t>активне і пасивне право на доступ до інформації</w:t>
      </w:r>
      <w:r w:rsidRPr="0098543D">
        <w:rPr>
          <w:szCs w:val="24"/>
        </w:rPr>
        <w:t>, суб’єкти правовідносин у сфері доступу до інформації, право на оскарження рішень, дій чи бездіяльності розпорядників інформації, конфіденційна інформація, таємна інформація, службова інформація, публічна інформація, персональні дані, суспільно необхідна інформація, інформаційний запит, трискладовий тест, звернення громадян, скарга, пропозиція, заява (клопотання)</w:t>
      </w:r>
      <w:r w:rsidRPr="00230ABB">
        <w:rPr>
          <w:szCs w:val="24"/>
        </w:rPr>
        <w:t xml:space="preserve">; </w:t>
      </w:r>
    </w:p>
    <w:p w:rsidR="00525527" w:rsidRDefault="00525527" w:rsidP="0043670E">
      <w:pPr>
        <w:widowControl w:val="0"/>
        <w:numPr>
          <w:ilvl w:val="0"/>
          <w:numId w:val="3"/>
        </w:numPr>
        <w:jc w:val="both"/>
        <w:rPr>
          <w:szCs w:val="24"/>
        </w:rPr>
      </w:pPr>
      <w:r w:rsidRPr="00230ABB">
        <w:rPr>
          <w:szCs w:val="24"/>
        </w:rPr>
        <w:t xml:space="preserve">розкривати особливості </w:t>
      </w:r>
      <w:r>
        <w:rPr>
          <w:szCs w:val="24"/>
        </w:rPr>
        <w:t>захисту права на інформацію в Україні, захисту від негативного інформаційного впливу</w:t>
      </w:r>
      <w:r w:rsidRPr="003B435D">
        <w:rPr>
          <w:szCs w:val="24"/>
        </w:rPr>
        <w:t xml:space="preserve">, </w:t>
      </w:r>
      <w:r>
        <w:rPr>
          <w:szCs w:val="24"/>
        </w:rPr>
        <w:t>міжнародно-правового забезпечення інформаційних прав і свобод,</w:t>
      </w:r>
      <w:r w:rsidRPr="0028167C">
        <w:rPr>
          <w:szCs w:val="24"/>
        </w:rPr>
        <w:t xml:space="preserve"> </w:t>
      </w:r>
      <w:r w:rsidRPr="0040146E">
        <w:rPr>
          <w:szCs w:val="24"/>
        </w:rPr>
        <w:t>Європейськ</w:t>
      </w:r>
      <w:r w:rsidRPr="0028167C">
        <w:rPr>
          <w:szCs w:val="24"/>
        </w:rPr>
        <w:t xml:space="preserve">их </w:t>
      </w:r>
      <w:r w:rsidRPr="0040146E">
        <w:rPr>
          <w:szCs w:val="24"/>
        </w:rPr>
        <w:t>стандарт</w:t>
      </w:r>
      <w:r w:rsidRPr="0028167C">
        <w:rPr>
          <w:szCs w:val="24"/>
        </w:rPr>
        <w:t>ів</w:t>
      </w:r>
      <w:r w:rsidRPr="0040146E">
        <w:rPr>
          <w:szCs w:val="24"/>
        </w:rPr>
        <w:t xml:space="preserve"> свободи слова</w:t>
      </w:r>
      <w:r>
        <w:rPr>
          <w:szCs w:val="24"/>
        </w:rPr>
        <w:t xml:space="preserve">, </w:t>
      </w:r>
      <w:r w:rsidRPr="0098543D">
        <w:rPr>
          <w:szCs w:val="24"/>
        </w:rPr>
        <w:t xml:space="preserve">розкривати вимоги щодо оформлення та порядку подання інформаційного запиту, </w:t>
      </w:r>
      <w:r w:rsidRPr="0098543D">
        <w:rPr>
          <w:rStyle w:val="af1"/>
          <w:bCs/>
          <w:i w:val="0"/>
          <w:color w:val="000000"/>
          <w:szCs w:val="24"/>
        </w:rPr>
        <w:t>законодавчі гарантії права на інформацію</w:t>
      </w:r>
      <w:r w:rsidRPr="0098543D">
        <w:rPr>
          <w:rStyle w:val="af1"/>
          <w:bCs/>
          <w:color w:val="000000"/>
          <w:szCs w:val="24"/>
        </w:rPr>
        <w:t xml:space="preserve">, </w:t>
      </w:r>
      <w:r w:rsidRPr="0040146E">
        <w:rPr>
          <w:rStyle w:val="af1"/>
          <w:bCs/>
          <w:i w:val="0"/>
          <w:color w:val="000000"/>
          <w:szCs w:val="24"/>
        </w:rPr>
        <w:t>о</w:t>
      </w:r>
      <w:r w:rsidRPr="0098543D">
        <w:rPr>
          <w:szCs w:val="24"/>
        </w:rPr>
        <w:t>собливості реалізації права на доступ до інформації щодо діяльності органів публічної влади, особливості процедури оскарження рішень, дій чи бездіяльності розпорядників інформації, юридичної відповідальніості за порушення права на доступ до інформації, оприлюднення інформації як способу забезпечення доступу до публічної інформації</w:t>
      </w:r>
      <w:r w:rsidRPr="0028167C">
        <w:rPr>
          <w:szCs w:val="24"/>
        </w:rPr>
        <w:t xml:space="preserve">; </w:t>
      </w:r>
    </w:p>
    <w:p w:rsidR="00525527" w:rsidRPr="0098543D" w:rsidRDefault="00525527" w:rsidP="0043670E">
      <w:pPr>
        <w:widowControl w:val="0"/>
        <w:numPr>
          <w:ilvl w:val="0"/>
          <w:numId w:val="3"/>
        </w:numPr>
        <w:jc w:val="both"/>
        <w:rPr>
          <w:szCs w:val="24"/>
        </w:rPr>
      </w:pPr>
      <w:r>
        <w:rPr>
          <w:szCs w:val="24"/>
        </w:rPr>
        <w:t xml:space="preserve">аналізувати національне та міжнародне законодавство, що визначає питання гаранті інформаційних прав, </w:t>
      </w:r>
      <w:r w:rsidRPr="0098543D">
        <w:rPr>
          <w:szCs w:val="24"/>
        </w:rPr>
        <w:t>законодавство, що визначає питання доступу до інформації;</w:t>
      </w:r>
    </w:p>
    <w:p w:rsidR="00525527" w:rsidRPr="0040146E" w:rsidRDefault="00525527" w:rsidP="0043670E">
      <w:pPr>
        <w:widowControl w:val="0"/>
        <w:numPr>
          <w:ilvl w:val="0"/>
          <w:numId w:val="3"/>
        </w:numPr>
        <w:jc w:val="both"/>
        <w:rPr>
          <w:szCs w:val="24"/>
        </w:rPr>
      </w:pPr>
      <w:r w:rsidRPr="0098543D">
        <w:rPr>
          <w:szCs w:val="24"/>
        </w:rPr>
        <w:t>вміти складати інформаційний запит</w:t>
      </w:r>
      <w:r>
        <w:rPr>
          <w:szCs w:val="24"/>
        </w:rPr>
        <w:t>;</w:t>
      </w:r>
    </w:p>
    <w:p w:rsidR="00525527" w:rsidRDefault="00525527" w:rsidP="0043670E">
      <w:pPr>
        <w:widowControl w:val="0"/>
        <w:numPr>
          <w:ilvl w:val="0"/>
          <w:numId w:val="3"/>
        </w:numPr>
        <w:jc w:val="both"/>
        <w:rPr>
          <w:szCs w:val="24"/>
        </w:rPr>
      </w:pPr>
      <w:r>
        <w:rPr>
          <w:szCs w:val="24"/>
        </w:rPr>
        <w:t>класифікувати види гарантій інформаційних прав і свобод людини і громадянина.</w:t>
      </w:r>
    </w:p>
    <w:p w:rsidR="00525527" w:rsidRDefault="00525527" w:rsidP="00525527">
      <w:pPr>
        <w:rPr>
          <w:b/>
          <w:szCs w:val="24"/>
        </w:rPr>
      </w:pPr>
    </w:p>
    <w:p w:rsidR="00525527" w:rsidRDefault="00525527" w:rsidP="00525527">
      <w:pPr>
        <w:rPr>
          <w:b/>
          <w:szCs w:val="24"/>
        </w:rPr>
      </w:pPr>
      <w:r>
        <w:rPr>
          <w:b/>
          <w:szCs w:val="24"/>
        </w:rPr>
        <w:t>Інформаційне забезпечення заняття.</w:t>
      </w:r>
    </w:p>
    <w:p w:rsidR="00525527" w:rsidRDefault="00525527" w:rsidP="0043670E">
      <w:pPr>
        <w:widowControl w:val="0"/>
        <w:numPr>
          <w:ilvl w:val="0"/>
          <w:numId w:val="37"/>
        </w:numPr>
        <w:rPr>
          <w:szCs w:val="24"/>
        </w:rPr>
      </w:pPr>
      <w:r>
        <w:rPr>
          <w:szCs w:val="24"/>
        </w:rPr>
        <w:t>Список основних термінів по темі.</w:t>
      </w:r>
    </w:p>
    <w:p w:rsidR="00525527" w:rsidRDefault="00525527" w:rsidP="0043670E">
      <w:pPr>
        <w:widowControl w:val="0"/>
        <w:numPr>
          <w:ilvl w:val="0"/>
          <w:numId w:val="37"/>
        </w:numPr>
        <w:rPr>
          <w:szCs w:val="24"/>
        </w:rPr>
      </w:pPr>
      <w:r>
        <w:rPr>
          <w:szCs w:val="24"/>
        </w:rPr>
        <w:t xml:space="preserve">Схема, що розкриває систему гарантій інформаційних прав і свобод людини і </w:t>
      </w:r>
      <w:r>
        <w:rPr>
          <w:szCs w:val="24"/>
        </w:rPr>
        <w:lastRenderedPageBreak/>
        <w:t>громадянина.</w:t>
      </w:r>
    </w:p>
    <w:p w:rsidR="00525527" w:rsidRDefault="00525527" w:rsidP="0043670E">
      <w:pPr>
        <w:widowControl w:val="0"/>
        <w:numPr>
          <w:ilvl w:val="0"/>
          <w:numId w:val="37"/>
        </w:numPr>
        <w:rPr>
          <w:szCs w:val="24"/>
        </w:rPr>
      </w:pPr>
      <w:r>
        <w:rPr>
          <w:szCs w:val="24"/>
        </w:rPr>
        <w:t>Нормативно-правові акти:</w:t>
      </w:r>
    </w:p>
    <w:p w:rsidR="00525527" w:rsidRDefault="00525527" w:rsidP="0043670E">
      <w:pPr>
        <w:widowControl w:val="0"/>
        <w:numPr>
          <w:ilvl w:val="0"/>
          <w:numId w:val="38"/>
        </w:numPr>
        <w:rPr>
          <w:szCs w:val="24"/>
        </w:rPr>
      </w:pPr>
      <w:r>
        <w:rPr>
          <w:szCs w:val="24"/>
        </w:rPr>
        <w:t>Конституція України</w:t>
      </w:r>
    </w:p>
    <w:p w:rsidR="00525527" w:rsidRDefault="00525527" w:rsidP="0043670E">
      <w:pPr>
        <w:widowControl w:val="0"/>
        <w:numPr>
          <w:ilvl w:val="0"/>
          <w:numId w:val="38"/>
        </w:numPr>
        <w:jc w:val="both"/>
        <w:rPr>
          <w:szCs w:val="24"/>
        </w:rPr>
      </w:pPr>
      <w:r>
        <w:rPr>
          <w:szCs w:val="24"/>
        </w:rPr>
        <w:t xml:space="preserve">Закон України «Про інформацію» </w:t>
      </w:r>
      <w:r w:rsidRPr="009C5DC2">
        <w:rPr>
          <w:sz w:val="26"/>
          <w:szCs w:val="26"/>
        </w:rPr>
        <w:t xml:space="preserve">від 02.10.1992 р. </w:t>
      </w:r>
    </w:p>
    <w:p w:rsidR="00525527" w:rsidRDefault="00525527" w:rsidP="0043670E">
      <w:pPr>
        <w:widowControl w:val="0"/>
        <w:numPr>
          <w:ilvl w:val="0"/>
          <w:numId w:val="38"/>
        </w:numPr>
        <w:rPr>
          <w:szCs w:val="24"/>
        </w:rPr>
      </w:pPr>
      <w:r>
        <w:rPr>
          <w:szCs w:val="24"/>
        </w:rPr>
        <w:t xml:space="preserve">Закон України «Про доступ до публічної інформації від 13.01.2011 </w:t>
      </w:r>
    </w:p>
    <w:p w:rsidR="00525527" w:rsidRPr="003B435D" w:rsidRDefault="00525527" w:rsidP="0043670E">
      <w:pPr>
        <w:widowControl w:val="0"/>
        <w:numPr>
          <w:ilvl w:val="0"/>
          <w:numId w:val="38"/>
        </w:numPr>
      </w:pPr>
      <w:r w:rsidRPr="00BA4161">
        <w:rPr>
          <w:szCs w:val="24"/>
        </w:rPr>
        <w:t>Закон України «Про державну таємницю»  від 21 січня 1994 р.</w:t>
      </w:r>
      <w:r w:rsidRPr="00CC0348">
        <w:rPr>
          <w:sz w:val="28"/>
          <w:szCs w:val="28"/>
        </w:rPr>
        <w:t xml:space="preserve"> </w:t>
      </w:r>
    </w:p>
    <w:p w:rsidR="00525527" w:rsidRPr="0098543D" w:rsidRDefault="00525527" w:rsidP="0043670E">
      <w:pPr>
        <w:widowControl w:val="0"/>
        <w:numPr>
          <w:ilvl w:val="0"/>
          <w:numId w:val="38"/>
        </w:numPr>
        <w:jc w:val="both"/>
        <w:rPr>
          <w:rFonts w:eastAsia="ArialMT"/>
          <w:szCs w:val="24"/>
        </w:rPr>
      </w:pPr>
      <w:r>
        <w:rPr>
          <w:szCs w:val="24"/>
        </w:rPr>
        <w:t>З</w:t>
      </w:r>
      <w:r w:rsidRPr="002824A9">
        <w:rPr>
          <w:szCs w:val="24"/>
        </w:rPr>
        <w:t xml:space="preserve">акон України «Про державну таємницю»  від 21 січня 1994 р. </w:t>
      </w:r>
    </w:p>
    <w:p w:rsidR="00525527" w:rsidRPr="0098543D" w:rsidRDefault="00525527" w:rsidP="0043670E">
      <w:pPr>
        <w:widowControl w:val="0"/>
        <w:numPr>
          <w:ilvl w:val="0"/>
          <w:numId w:val="38"/>
        </w:numPr>
        <w:jc w:val="both"/>
        <w:rPr>
          <w:rFonts w:eastAsia="ArialMT"/>
          <w:szCs w:val="24"/>
        </w:rPr>
      </w:pPr>
      <w:r w:rsidRPr="0098543D">
        <w:rPr>
          <w:szCs w:val="24"/>
        </w:rPr>
        <w:t>Закон України "Про звернення громадян"</w:t>
      </w:r>
    </w:p>
    <w:p w:rsidR="00525527" w:rsidRPr="0098543D" w:rsidRDefault="00525527" w:rsidP="0043670E">
      <w:pPr>
        <w:widowControl w:val="0"/>
        <w:numPr>
          <w:ilvl w:val="0"/>
          <w:numId w:val="38"/>
        </w:numPr>
        <w:jc w:val="both"/>
        <w:rPr>
          <w:rStyle w:val="af1"/>
          <w:rFonts w:eastAsia="ArialMT"/>
          <w:i w:val="0"/>
          <w:iCs w:val="0"/>
          <w:szCs w:val="24"/>
        </w:rPr>
      </w:pPr>
      <w:r w:rsidRPr="0098543D">
        <w:rPr>
          <w:rStyle w:val="af1"/>
          <w:bCs/>
          <w:i w:val="0"/>
          <w:color w:val="000000"/>
          <w:szCs w:val="24"/>
        </w:rPr>
        <w:t>Указ Президента України від 05.05.2011 № 547 «Питання забезпечення органами виконавчої влади доступу до публічної інформації»</w:t>
      </w:r>
    </w:p>
    <w:p w:rsidR="00525527" w:rsidRPr="0098543D" w:rsidRDefault="00525527" w:rsidP="0043670E">
      <w:pPr>
        <w:widowControl w:val="0"/>
        <w:numPr>
          <w:ilvl w:val="0"/>
          <w:numId w:val="38"/>
        </w:numPr>
        <w:tabs>
          <w:tab w:val="left" w:pos="0"/>
        </w:tabs>
        <w:autoSpaceDE w:val="0"/>
        <w:autoSpaceDN w:val="0"/>
        <w:adjustRightInd w:val="0"/>
        <w:jc w:val="both"/>
        <w:rPr>
          <w:rStyle w:val="af1"/>
          <w:bCs/>
          <w:i w:val="0"/>
          <w:color w:val="000000"/>
          <w:szCs w:val="24"/>
        </w:rPr>
      </w:pPr>
      <w:r w:rsidRPr="0098543D">
        <w:rPr>
          <w:rStyle w:val="af1"/>
          <w:bCs/>
          <w:i w:val="0"/>
          <w:color w:val="000000"/>
          <w:szCs w:val="24"/>
        </w:rPr>
        <w:t>Постанова Кабінету Міністрів України від 25.05.2011 №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p>
    <w:p w:rsidR="00525527" w:rsidRPr="0098543D" w:rsidRDefault="00525527" w:rsidP="0043670E">
      <w:pPr>
        <w:widowControl w:val="0"/>
        <w:numPr>
          <w:ilvl w:val="0"/>
          <w:numId w:val="38"/>
        </w:numPr>
        <w:tabs>
          <w:tab w:val="left" w:pos="0"/>
        </w:tabs>
        <w:autoSpaceDE w:val="0"/>
        <w:autoSpaceDN w:val="0"/>
        <w:adjustRightInd w:val="0"/>
        <w:jc w:val="both"/>
        <w:rPr>
          <w:bCs/>
          <w:iCs/>
          <w:color w:val="000000"/>
          <w:szCs w:val="24"/>
        </w:rPr>
      </w:pPr>
      <w:r w:rsidRPr="0098543D">
        <w:rPr>
          <w:rStyle w:val="af1"/>
          <w:bCs/>
          <w:i w:val="0"/>
          <w:color w:val="000000"/>
          <w:szCs w:val="24"/>
        </w:rPr>
        <w:t>Постанова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w:t>
      </w:r>
    </w:p>
    <w:p w:rsidR="00525527" w:rsidRPr="002824A9" w:rsidRDefault="00525527" w:rsidP="0043670E">
      <w:pPr>
        <w:widowControl w:val="0"/>
        <w:numPr>
          <w:ilvl w:val="0"/>
          <w:numId w:val="38"/>
        </w:numPr>
        <w:jc w:val="both"/>
        <w:rPr>
          <w:rFonts w:eastAsia="ArialMT"/>
          <w:szCs w:val="24"/>
        </w:rPr>
      </w:pPr>
      <w:r w:rsidRPr="002824A9">
        <w:rPr>
          <w:rFonts w:eastAsia="ArialMT"/>
          <w:szCs w:val="24"/>
        </w:rPr>
        <w:t>Порядок оприлюднення у мережі Інтернет інформації про діяльність органів виконавчої влади: Постанова Кабінету Міністрів України від 04.01.2002 р. № 3</w:t>
      </w:r>
    </w:p>
    <w:p w:rsidR="00525527" w:rsidRPr="002824A9" w:rsidRDefault="00525527" w:rsidP="0043670E">
      <w:pPr>
        <w:widowControl w:val="0"/>
        <w:numPr>
          <w:ilvl w:val="0"/>
          <w:numId w:val="38"/>
        </w:numPr>
        <w:jc w:val="both"/>
        <w:rPr>
          <w:rFonts w:eastAsia="ArialMT"/>
          <w:szCs w:val="24"/>
        </w:rPr>
      </w:pPr>
      <w:r w:rsidRPr="002824A9">
        <w:rPr>
          <w:rFonts w:eastAsia="ArialMT"/>
          <w:szCs w:val="24"/>
        </w:rPr>
        <w:t xml:space="preserve">Науково-практичний коментар до Закону України «Про доступ до публічної інформації» </w:t>
      </w:r>
      <w:r w:rsidRPr="002824A9">
        <w:rPr>
          <w:szCs w:val="24"/>
        </w:rPr>
        <w:t xml:space="preserve">// Електронний ресурс – Режим доступу: </w:t>
      </w:r>
      <w:hyperlink r:id="rId8" w:history="1">
        <w:r w:rsidRPr="000312C2">
          <w:rPr>
            <w:rStyle w:val="af0"/>
            <w:szCs w:val="24"/>
          </w:rPr>
          <w:t>http://www.president.gov.ua/docs/comment_api_final.pdf</w:t>
        </w:r>
      </w:hyperlink>
    </w:p>
    <w:p w:rsidR="00525527" w:rsidRPr="0028167C" w:rsidRDefault="00525527" w:rsidP="0043670E">
      <w:pPr>
        <w:widowControl w:val="0"/>
        <w:numPr>
          <w:ilvl w:val="0"/>
          <w:numId w:val="38"/>
        </w:numPr>
        <w:autoSpaceDE w:val="0"/>
        <w:autoSpaceDN w:val="0"/>
        <w:adjustRightInd w:val="0"/>
        <w:jc w:val="both"/>
        <w:rPr>
          <w:szCs w:val="24"/>
        </w:rPr>
      </w:pPr>
      <w:r>
        <w:rPr>
          <w:szCs w:val="24"/>
        </w:rPr>
        <w:t>З</w:t>
      </w:r>
      <w:r w:rsidRPr="0028167C">
        <w:rPr>
          <w:szCs w:val="24"/>
        </w:rPr>
        <w:t xml:space="preserve">агальна декларація прав людини. </w:t>
      </w:r>
    </w:p>
    <w:p w:rsidR="00525527" w:rsidRPr="0028167C" w:rsidRDefault="00525527" w:rsidP="0043670E">
      <w:pPr>
        <w:widowControl w:val="0"/>
        <w:numPr>
          <w:ilvl w:val="0"/>
          <w:numId w:val="38"/>
        </w:numPr>
        <w:autoSpaceDE w:val="0"/>
        <w:autoSpaceDN w:val="0"/>
        <w:adjustRightInd w:val="0"/>
        <w:jc w:val="both"/>
        <w:rPr>
          <w:szCs w:val="24"/>
        </w:rPr>
      </w:pPr>
      <w:r w:rsidRPr="0028167C">
        <w:rPr>
          <w:szCs w:val="24"/>
        </w:rPr>
        <w:t xml:space="preserve">Європейська Конвенція про захист прав людини і основних свобод. </w:t>
      </w:r>
    </w:p>
    <w:p w:rsidR="00525527" w:rsidRPr="0028167C" w:rsidRDefault="00525527" w:rsidP="0043670E">
      <w:pPr>
        <w:widowControl w:val="0"/>
        <w:numPr>
          <w:ilvl w:val="0"/>
          <w:numId w:val="38"/>
        </w:numPr>
        <w:autoSpaceDE w:val="0"/>
        <w:autoSpaceDN w:val="0"/>
        <w:adjustRightInd w:val="0"/>
        <w:jc w:val="both"/>
        <w:rPr>
          <w:szCs w:val="24"/>
        </w:rPr>
      </w:pPr>
      <w:r w:rsidRPr="0028167C">
        <w:rPr>
          <w:szCs w:val="24"/>
        </w:rPr>
        <w:t xml:space="preserve">Міжнародний пакт про громадянські і політичні права. </w:t>
      </w:r>
    </w:p>
    <w:p w:rsidR="00525527" w:rsidRPr="0028167C" w:rsidRDefault="00525527" w:rsidP="0043670E">
      <w:pPr>
        <w:widowControl w:val="0"/>
        <w:numPr>
          <w:ilvl w:val="0"/>
          <w:numId w:val="38"/>
        </w:numPr>
        <w:autoSpaceDE w:val="0"/>
        <w:autoSpaceDN w:val="0"/>
        <w:adjustRightInd w:val="0"/>
        <w:jc w:val="both"/>
        <w:rPr>
          <w:szCs w:val="24"/>
        </w:rPr>
      </w:pPr>
      <w:r w:rsidRPr="0028167C">
        <w:rPr>
          <w:szCs w:val="24"/>
        </w:rPr>
        <w:t xml:space="preserve">Декларація про право доступу до інформації. </w:t>
      </w:r>
    </w:p>
    <w:p w:rsidR="00525527" w:rsidRPr="0028167C" w:rsidRDefault="00525527" w:rsidP="0043670E">
      <w:pPr>
        <w:widowControl w:val="0"/>
        <w:numPr>
          <w:ilvl w:val="0"/>
          <w:numId w:val="38"/>
        </w:numPr>
        <w:autoSpaceDE w:val="0"/>
        <w:autoSpaceDN w:val="0"/>
        <w:adjustRightInd w:val="0"/>
        <w:jc w:val="both"/>
        <w:rPr>
          <w:szCs w:val="24"/>
        </w:rPr>
      </w:pPr>
      <w:r w:rsidRPr="0028167C">
        <w:rPr>
          <w:szCs w:val="24"/>
        </w:rPr>
        <w:t xml:space="preserve">Конвенція Ради Європи «Про захист особи у відношенні автоматичної обробки персональних даних», </w:t>
      </w:r>
    </w:p>
    <w:p w:rsidR="00525527" w:rsidRPr="0028167C" w:rsidRDefault="00525527" w:rsidP="0043670E">
      <w:pPr>
        <w:widowControl w:val="0"/>
        <w:numPr>
          <w:ilvl w:val="0"/>
          <w:numId w:val="38"/>
        </w:numPr>
        <w:autoSpaceDE w:val="0"/>
        <w:autoSpaceDN w:val="0"/>
        <w:adjustRightInd w:val="0"/>
        <w:jc w:val="both"/>
        <w:rPr>
          <w:szCs w:val="24"/>
        </w:rPr>
      </w:pPr>
      <w:r w:rsidRPr="0028167C">
        <w:rPr>
          <w:szCs w:val="24"/>
        </w:rPr>
        <w:t>Директива Ради Європи «Про захист фізичних осіб в умовах автоматичної обробки даних і про вільний оберт цих даних».</w:t>
      </w:r>
    </w:p>
    <w:p w:rsidR="00525527" w:rsidRDefault="00525527" w:rsidP="00525527">
      <w:pPr>
        <w:ind w:left="1080"/>
      </w:pPr>
    </w:p>
    <w:p w:rsidR="00525527" w:rsidRPr="00AD23EF" w:rsidRDefault="00525527" w:rsidP="00525527">
      <w:pPr>
        <w:shd w:val="clear" w:color="auto" w:fill="FFFFFF"/>
        <w:tabs>
          <w:tab w:val="left" w:pos="851"/>
        </w:tabs>
        <w:spacing w:before="7"/>
        <w:rPr>
          <w:b/>
          <w:spacing w:val="1"/>
          <w:szCs w:val="24"/>
          <w:highlight w:val="green"/>
          <w:u w:val="single"/>
        </w:rPr>
      </w:pPr>
    </w:p>
    <w:p w:rsidR="00525527" w:rsidRPr="00BB7804" w:rsidRDefault="00525527" w:rsidP="00525527">
      <w:pPr>
        <w:jc w:val="both"/>
        <w:rPr>
          <w:b/>
          <w:i/>
          <w:szCs w:val="24"/>
        </w:rPr>
      </w:pPr>
      <w:r w:rsidRPr="00BB7804">
        <w:rPr>
          <w:b/>
          <w:i/>
          <w:szCs w:val="24"/>
        </w:rPr>
        <w:t>Контактне заняття 9. Інформаційна безпека: загальні питання (Семінар-дискусія)</w:t>
      </w:r>
    </w:p>
    <w:p w:rsidR="00525527" w:rsidRPr="00BB7804" w:rsidRDefault="00525527" w:rsidP="00525527">
      <w:pPr>
        <w:jc w:val="both"/>
        <w:rPr>
          <w:b/>
          <w:i/>
          <w:szCs w:val="24"/>
        </w:rPr>
      </w:pPr>
    </w:p>
    <w:p w:rsidR="00974267" w:rsidRPr="00BB7804" w:rsidRDefault="00974267" w:rsidP="00974267">
      <w:pPr>
        <w:jc w:val="both"/>
        <w:rPr>
          <w:b/>
          <w:szCs w:val="24"/>
        </w:rPr>
      </w:pPr>
      <w:r w:rsidRPr="00BB7804">
        <w:rPr>
          <w:b/>
          <w:szCs w:val="24"/>
        </w:rPr>
        <w:t>План заняття.</w:t>
      </w:r>
    </w:p>
    <w:p w:rsidR="00974267" w:rsidRPr="00974267" w:rsidRDefault="00974267" w:rsidP="0043670E">
      <w:pPr>
        <w:widowControl w:val="0"/>
        <w:numPr>
          <w:ilvl w:val="0"/>
          <w:numId w:val="47"/>
        </w:numPr>
        <w:jc w:val="both"/>
        <w:rPr>
          <w:i/>
          <w:szCs w:val="24"/>
        </w:rPr>
      </w:pPr>
      <w:r w:rsidRPr="00974267">
        <w:rPr>
          <w:i/>
          <w:szCs w:val="24"/>
        </w:rPr>
        <w:t>Провести 30-хвилинну письмову модульну контрольну роботу.</w:t>
      </w:r>
    </w:p>
    <w:p w:rsidR="00974267" w:rsidRPr="00974267" w:rsidRDefault="00974267" w:rsidP="0043670E">
      <w:pPr>
        <w:widowControl w:val="0"/>
        <w:numPr>
          <w:ilvl w:val="0"/>
          <w:numId w:val="47"/>
        </w:numPr>
        <w:jc w:val="both"/>
        <w:rPr>
          <w:i/>
          <w:szCs w:val="24"/>
        </w:rPr>
      </w:pPr>
      <w:r w:rsidRPr="00974267">
        <w:rPr>
          <w:i/>
          <w:szCs w:val="24"/>
        </w:rPr>
        <w:t>Провести тестовий контроль з питань теми:</w:t>
      </w:r>
    </w:p>
    <w:p w:rsidR="00974267" w:rsidRDefault="00974267" w:rsidP="0043670E">
      <w:pPr>
        <w:numPr>
          <w:ilvl w:val="0"/>
          <w:numId w:val="64"/>
        </w:numPr>
        <w:jc w:val="both"/>
        <w:rPr>
          <w:szCs w:val="24"/>
        </w:rPr>
      </w:pPr>
      <w:r>
        <w:rPr>
          <w:szCs w:val="24"/>
        </w:rPr>
        <w:t>Основні підходи до визначення понять «національна безпека», «інформаційна безпека».</w:t>
      </w:r>
    </w:p>
    <w:p w:rsidR="00974267" w:rsidRDefault="00974267" w:rsidP="0043670E">
      <w:pPr>
        <w:numPr>
          <w:ilvl w:val="0"/>
          <w:numId w:val="64"/>
        </w:numPr>
        <w:jc w:val="both"/>
        <w:rPr>
          <w:szCs w:val="24"/>
        </w:rPr>
      </w:pPr>
      <w:r>
        <w:rPr>
          <w:szCs w:val="24"/>
        </w:rPr>
        <w:t xml:space="preserve">Інформаційний суверенітет України. </w:t>
      </w:r>
    </w:p>
    <w:p w:rsidR="00974267" w:rsidRDefault="00974267" w:rsidP="0043670E">
      <w:pPr>
        <w:numPr>
          <w:ilvl w:val="0"/>
          <w:numId w:val="64"/>
        </w:numPr>
        <w:jc w:val="both"/>
        <w:rPr>
          <w:szCs w:val="24"/>
        </w:rPr>
      </w:pPr>
      <w:r>
        <w:rPr>
          <w:szCs w:val="24"/>
        </w:rPr>
        <w:t>Види загроз інформаційній безпеці України. Інформаційна війна.</w:t>
      </w:r>
    </w:p>
    <w:p w:rsidR="00974267" w:rsidRDefault="00974267" w:rsidP="0043670E">
      <w:pPr>
        <w:numPr>
          <w:ilvl w:val="0"/>
          <w:numId w:val="64"/>
        </w:numPr>
        <w:jc w:val="both"/>
        <w:rPr>
          <w:szCs w:val="24"/>
        </w:rPr>
      </w:pPr>
      <w:r>
        <w:rPr>
          <w:szCs w:val="24"/>
        </w:rPr>
        <w:t>Поняття державно-правового механізму формування та реалізації інформаційної безпеки.</w:t>
      </w:r>
    </w:p>
    <w:p w:rsidR="00974267" w:rsidRDefault="00974267" w:rsidP="0043670E">
      <w:pPr>
        <w:numPr>
          <w:ilvl w:val="0"/>
          <w:numId w:val="64"/>
        </w:numPr>
        <w:jc w:val="both"/>
        <w:rPr>
          <w:szCs w:val="24"/>
        </w:rPr>
      </w:pPr>
      <w:r>
        <w:rPr>
          <w:szCs w:val="24"/>
        </w:rPr>
        <w:t>Структура системи органів щодо забезпечення інформаційної безпеки. Їх компетенція, функції та розподіл повноважень.</w:t>
      </w:r>
    </w:p>
    <w:p w:rsidR="00974267" w:rsidRPr="00067D03" w:rsidRDefault="00974267" w:rsidP="00974267">
      <w:pPr>
        <w:widowControl w:val="0"/>
        <w:jc w:val="both"/>
        <w:rPr>
          <w:szCs w:val="24"/>
        </w:rPr>
      </w:pPr>
    </w:p>
    <w:p w:rsidR="00974267" w:rsidRPr="00974267" w:rsidRDefault="00974267" w:rsidP="0043670E">
      <w:pPr>
        <w:widowControl w:val="0"/>
        <w:numPr>
          <w:ilvl w:val="0"/>
          <w:numId w:val="65"/>
        </w:numPr>
        <w:jc w:val="both"/>
        <w:rPr>
          <w:i/>
          <w:szCs w:val="24"/>
        </w:rPr>
      </w:pPr>
      <w:r w:rsidRPr="00974267">
        <w:rPr>
          <w:i/>
          <w:szCs w:val="24"/>
        </w:rPr>
        <w:t>Усно опитати студентів з питань теми заняття.</w:t>
      </w:r>
    </w:p>
    <w:p w:rsidR="00974267" w:rsidRPr="00974267" w:rsidRDefault="00974267" w:rsidP="0043670E">
      <w:pPr>
        <w:widowControl w:val="0"/>
        <w:numPr>
          <w:ilvl w:val="0"/>
          <w:numId w:val="65"/>
        </w:numPr>
        <w:jc w:val="both"/>
        <w:rPr>
          <w:i/>
          <w:szCs w:val="24"/>
        </w:rPr>
      </w:pPr>
      <w:r w:rsidRPr="00974267">
        <w:rPr>
          <w:i/>
          <w:szCs w:val="24"/>
        </w:rPr>
        <w:t>Провести дискусію: «Які шляхи вирішення проблеми інформаційної безпеки мають здійснюватися сьогодні?»</w:t>
      </w:r>
    </w:p>
    <w:p w:rsidR="00974267" w:rsidRDefault="00974267" w:rsidP="00C44E0C">
      <w:pPr>
        <w:widowControl w:val="0"/>
        <w:ind w:firstLine="708"/>
        <w:jc w:val="both"/>
        <w:rPr>
          <w:i/>
          <w:szCs w:val="24"/>
        </w:rPr>
      </w:pPr>
    </w:p>
    <w:p w:rsidR="00C44E0C" w:rsidRDefault="00C44E0C" w:rsidP="00C44E0C">
      <w:pPr>
        <w:widowControl w:val="0"/>
        <w:ind w:firstLine="708"/>
        <w:jc w:val="both"/>
        <w:rPr>
          <w:szCs w:val="24"/>
        </w:rPr>
      </w:pPr>
      <w:r w:rsidRPr="00F85547">
        <w:rPr>
          <w:i/>
          <w:szCs w:val="24"/>
        </w:rPr>
        <w:t>Компетенції</w:t>
      </w:r>
      <w:r w:rsidRPr="00BB7804">
        <w:rPr>
          <w:szCs w:val="24"/>
        </w:rPr>
        <w:t xml:space="preserve"> </w:t>
      </w:r>
    </w:p>
    <w:p w:rsidR="00525527" w:rsidRPr="00BB7804" w:rsidRDefault="00525527" w:rsidP="0043670E">
      <w:pPr>
        <w:widowControl w:val="0"/>
        <w:numPr>
          <w:ilvl w:val="0"/>
          <w:numId w:val="3"/>
        </w:numPr>
        <w:jc w:val="both"/>
        <w:rPr>
          <w:szCs w:val="24"/>
        </w:rPr>
      </w:pPr>
      <w:r w:rsidRPr="00BB7804">
        <w:rPr>
          <w:szCs w:val="24"/>
        </w:rPr>
        <w:t xml:space="preserve">вільно оперувати категоріями: національна безпека, загрози національній безпеці, </w:t>
      </w:r>
      <w:r w:rsidRPr="00BB7804">
        <w:rPr>
          <w:szCs w:val="24"/>
        </w:rPr>
        <w:lastRenderedPageBreak/>
        <w:t>національні інтереси, інформаційна безпека, інформаційний суверенітет;</w:t>
      </w:r>
    </w:p>
    <w:p w:rsidR="00525527" w:rsidRPr="00BB7804" w:rsidRDefault="00525527" w:rsidP="0043670E">
      <w:pPr>
        <w:widowControl w:val="0"/>
        <w:numPr>
          <w:ilvl w:val="0"/>
          <w:numId w:val="3"/>
        </w:numPr>
        <w:jc w:val="both"/>
        <w:rPr>
          <w:szCs w:val="24"/>
        </w:rPr>
      </w:pPr>
      <w:r w:rsidRPr="00BB7804">
        <w:rPr>
          <w:szCs w:val="24"/>
        </w:rPr>
        <w:t xml:space="preserve">розкривати принципи забезпечення національної безпеки, пріоритети національних інтересів, основні напрями державної політики з питань національної безпеки, основні напрями державної політики з питань інформаційної безпеки, види інформаційної безпеки; </w:t>
      </w:r>
    </w:p>
    <w:p w:rsidR="00C44E0C" w:rsidRPr="00974267" w:rsidRDefault="00525527" w:rsidP="0043670E">
      <w:pPr>
        <w:widowControl w:val="0"/>
        <w:numPr>
          <w:ilvl w:val="0"/>
          <w:numId w:val="3"/>
        </w:numPr>
        <w:jc w:val="both"/>
        <w:rPr>
          <w:szCs w:val="24"/>
        </w:rPr>
      </w:pPr>
      <w:r w:rsidRPr="00BB7804">
        <w:rPr>
          <w:szCs w:val="24"/>
        </w:rPr>
        <w:t>визначати суб’єктів забезпечення інформаційної безпеки в Україні, основні та потенційні загрози національній безпеці Україні, стабільності суспільства в інформаційній сфері на сучасному етапі.</w:t>
      </w:r>
    </w:p>
    <w:p w:rsidR="00525527" w:rsidRPr="00BB7804" w:rsidRDefault="00525527" w:rsidP="00525527">
      <w:pPr>
        <w:jc w:val="both"/>
        <w:rPr>
          <w:b/>
          <w:szCs w:val="24"/>
        </w:rPr>
      </w:pPr>
    </w:p>
    <w:p w:rsidR="00525527" w:rsidRPr="00BB7804" w:rsidRDefault="00525527" w:rsidP="00525527">
      <w:pPr>
        <w:jc w:val="both"/>
        <w:rPr>
          <w:b/>
          <w:szCs w:val="24"/>
        </w:rPr>
      </w:pPr>
      <w:r w:rsidRPr="00BB7804">
        <w:rPr>
          <w:b/>
          <w:szCs w:val="24"/>
        </w:rPr>
        <w:t>Інформаційне забезпечення заняття.</w:t>
      </w:r>
    </w:p>
    <w:p w:rsidR="00525527" w:rsidRPr="00BB7804" w:rsidRDefault="00525527" w:rsidP="0043670E">
      <w:pPr>
        <w:widowControl w:val="0"/>
        <w:numPr>
          <w:ilvl w:val="0"/>
          <w:numId w:val="48"/>
        </w:numPr>
        <w:jc w:val="both"/>
        <w:rPr>
          <w:szCs w:val="24"/>
        </w:rPr>
      </w:pPr>
      <w:r w:rsidRPr="00BB7804">
        <w:rPr>
          <w:szCs w:val="24"/>
        </w:rPr>
        <w:t>Список основних термінів по темі.</w:t>
      </w:r>
    </w:p>
    <w:p w:rsidR="00525527" w:rsidRPr="00BB7804" w:rsidRDefault="00525527" w:rsidP="0043670E">
      <w:pPr>
        <w:widowControl w:val="0"/>
        <w:numPr>
          <w:ilvl w:val="0"/>
          <w:numId w:val="48"/>
        </w:numPr>
        <w:jc w:val="both"/>
        <w:rPr>
          <w:szCs w:val="24"/>
        </w:rPr>
      </w:pPr>
      <w:r w:rsidRPr="00BB7804">
        <w:rPr>
          <w:szCs w:val="24"/>
        </w:rPr>
        <w:t>Нормативно-правові акти:</w:t>
      </w:r>
    </w:p>
    <w:p w:rsidR="00525527" w:rsidRDefault="00525527" w:rsidP="0043670E">
      <w:pPr>
        <w:widowControl w:val="0"/>
        <w:numPr>
          <w:ilvl w:val="1"/>
          <w:numId w:val="48"/>
        </w:numPr>
        <w:jc w:val="both"/>
        <w:rPr>
          <w:szCs w:val="24"/>
        </w:rPr>
      </w:pPr>
      <w:r>
        <w:rPr>
          <w:szCs w:val="24"/>
        </w:rPr>
        <w:t>Закон України «Про основи національної безпеки України» від 19.06.2003 р.</w:t>
      </w:r>
    </w:p>
    <w:p w:rsidR="00525527" w:rsidRDefault="00525527" w:rsidP="0043670E">
      <w:pPr>
        <w:widowControl w:val="0"/>
        <w:numPr>
          <w:ilvl w:val="1"/>
          <w:numId w:val="48"/>
        </w:numPr>
        <w:jc w:val="both"/>
        <w:rPr>
          <w:szCs w:val="24"/>
        </w:rPr>
      </w:pPr>
      <w:r w:rsidRPr="00D41F6E">
        <w:rPr>
          <w:szCs w:val="24"/>
        </w:rPr>
        <w:t xml:space="preserve">Закон України «Про основні засади розвитку інформаційного суспільства в Україні на 2007 – 2015 роки» від 09.01.2007 р. </w:t>
      </w:r>
      <w:r>
        <w:rPr>
          <w:szCs w:val="24"/>
        </w:rPr>
        <w:t>(ст. 13)</w:t>
      </w:r>
    </w:p>
    <w:p w:rsidR="00525527" w:rsidRPr="002B37E9" w:rsidRDefault="00525527" w:rsidP="0043670E">
      <w:pPr>
        <w:widowControl w:val="0"/>
        <w:numPr>
          <w:ilvl w:val="1"/>
          <w:numId w:val="48"/>
        </w:numPr>
        <w:jc w:val="both"/>
        <w:rPr>
          <w:szCs w:val="24"/>
        </w:rPr>
      </w:pPr>
      <w:r w:rsidRPr="002B37E9">
        <w:rPr>
          <w:rFonts w:eastAsia="TimesNewRomanPSMT"/>
          <w:szCs w:val="24"/>
        </w:rPr>
        <w:t xml:space="preserve">Закон України </w:t>
      </w:r>
      <w:r w:rsidRPr="002B37E9">
        <w:rPr>
          <w:rFonts w:eastAsia="TimesNewRomanPSMT"/>
          <w:b/>
          <w:bCs/>
          <w:szCs w:val="24"/>
        </w:rPr>
        <w:t>«</w:t>
      </w:r>
      <w:r w:rsidRPr="002B37E9">
        <w:rPr>
          <w:rFonts w:eastAsia="TimesNewRomanPSMT"/>
          <w:szCs w:val="24"/>
        </w:rPr>
        <w:t>Про Раду національної безпеки і оборони України» // ВВР України. – 1998. – № 35. – Ст. 237.</w:t>
      </w:r>
    </w:p>
    <w:p w:rsidR="00525527" w:rsidRPr="002B37E9" w:rsidRDefault="00525527" w:rsidP="0043670E">
      <w:pPr>
        <w:widowControl w:val="0"/>
        <w:numPr>
          <w:ilvl w:val="1"/>
          <w:numId w:val="48"/>
        </w:numPr>
        <w:jc w:val="both"/>
        <w:rPr>
          <w:szCs w:val="24"/>
        </w:rPr>
      </w:pPr>
      <w:r w:rsidRPr="002B37E9">
        <w:rPr>
          <w:rFonts w:eastAsia="TimesNewRomanPSMT"/>
          <w:szCs w:val="24"/>
        </w:rPr>
        <w:t xml:space="preserve"> Закон України «Про Службу безпеки України» // ВВР України. – 1992. – № 27. – Ст. 382</w:t>
      </w:r>
    </w:p>
    <w:p w:rsidR="00525527" w:rsidRPr="002B37E9" w:rsidRDefault="00525527" w:rsidP="0043670E">
      <w:pPr>
        <w:widowControl w:val="0"/>
        <w:numPr>
          <w:ilvl w:val="1"/>
          <w:numId w:val="48"/>
        </w:numPr>
        <w:jc w:val="both"/>
        <w:rPr>
          <w:szCs w:val="24"/>
        </w:rPr>
      </w:pPr>
      <w:r w:rsidRPr="002B37E9">
        <w:rPr>
          <w:szCs w:val="24"/>
        </w:rPr>
        <w:t>Указ Президента України «Про Стратегію національної безпеки України « від 12.02.2012 р.</w:t>
      </w:r>
    </w:p>
    <w:p w:rsidR="00E300DA" w:rsidRPr="00525527" w:rsidRDefault="00525527" w:rsidP="0043670E">
      <w:pPr>
        <w:widowControl w:val="0"/>
        <w:numPr>
          <w:ilvl w:val="1"/>
          <w:numId w:val="48"/>
        </w:numPr>
        <w:jc w:val="both"/>
        <w:rPr>
          <w:szCs w:val="24"/>
        </w:rPr>
      </w:pPr>
      <w:r w:rsidRPr="002B37E9">
        <w:rPr>
          <w:rFonts w:eastAsia="TimesNewRomanPSMT"/>
          <w:szCs w:val="24"/>
        </w:rPr>
        <w:t xml:space="preserve">Про Доктрину інформаційної безпеки України: Указ Президента України від 08.07.2009 № 514/2009 / [Електронний ресурс]. – Режим доступу: </w:t>
      </w:r>
      <w:hyperlink r:id="rId9" w:history="1">
        <w:r w:rsidRPr="002B37E9">
          <w:rPr>
            <w:rStyle w:val="af0"/>
            <w:rFonts w:eastAsia="TimesNewRomanPSMT"/>
            <w:szCs w:val="24"/>
          </w:rPr>
          <w:t>http://zakon1.rada.gov.ua/cgibin/</w:t>
        </w:r>
      </w:hyperlink>
      <w:r w:rsidRPr="002B37E9">
        <w:rPr>
          <w:rFonts w:eastAsia="TimesNewRomanPSMT"/>
          <w:szCs w:val="24"/>
        </w:rPr>
        <w:t xml:space="preserve"> </w:t>
      </w:r>
      <w:r w:rsidRPr="002B37E9">
        <w:rPr>
          <w:rFonts w:eastAsia="TimesNewRomanPSMT"/>
          <w:szCs w:val="24"/>
          <w:lang w:val="en-US"/>
        </w:rPr>
        <w:t>laws</w:t>
      </w:r>
      <w:r w:rsidRPr="002B37E9">
        <w:rPr>
          <w:rFonts w:eastAsia="TimesNewRomanPSMT"/>
          <w:szCs w:val="24"/>
        </w:rPr>
        <w:t>/</w:t>
      </w:r>
      <w:r w:rsidRPr="002B37E9">
        <w:rPr>
          <w:rFonts w:eastAsia="TimesNewRomanPSMT"/>
          <w:szCs w:val="24"/>
          <w:lang w:val="en-US"/>
        </w:rPr>
        <w:t>main</w:t>
      </w:r>
      <w:r w:rsidRPr="002B37E9">
        <w:rPr>
          <w:rFonts w:eastAsia="TimesNewRomanPSMT"/>
          <w:szCs w:val="24"/>
        </w:rPr>
        <w:t>.</w:t>
      </w:r>
      <w:r w:rsidRPr="002B37E9">
        <w:rPr>
          <w:rFonts w:eastAsia="TimesNewRomanPSMT"/>
          <w:szCs w:val="24"/>
          <w:lang w:val="en-US"/>
        </w:rPr>
        <w:t>cgi</w:t>
      </w:r>
      <w:r w:rsidRPr="002B37E9">
        <w:rPr>
          <w:rFonts w:eastAsia="TimesNewRomanPSMT"/>
          <w:szCs w:val="24"/>
        </w:rPr>
        <w:t>?</w:t>
      </w:r>
      <w:r w:rsidRPr="002B37E9">
        <w:rPr>
          <w:rFonts w:eastAsia="TimesNewRomanPSMT"/>
          <w:szCs w:val="24"/>
          <w:lang w:val="en-US"/>
        </w:rPr>
        <w:t>nreg</w:t>
      </w:r>
      <w:r w:rsidRPr="002B37E9">
        <w:rPr>
          <w:rFonts w:eastAsia="TimesNewRomanPSMT"/>
          <w:szCs w:val="24"/>
        </w:rPr>
        <w:t>=514%2</w:t>
      </w:r>
      <w:r w:rsidRPr="002B37E9">
        <w:rPr>
          <w:rFonts w:eastAsia="TimesNewRomanPSMT"/>
          <w:szCs w:val="24"/>
          <w:lang w:val="en-US"/>
        </w:rPr>
        <w:t>F</w:t>
      </w:r>
      <w:r w:rsidRPr="002B37E9">
        <w:rPr>
          <w:rFonts w:eastAsia="TimesNewRomanPSMT"/>
          <w:szCs w:val="24"/>
        </w:rPr>
        <w:t>2009.</w:t>
      </w:r>
    </w:p>
    <w:p w:rsidR="00E300DA" w:rsidRPr="005C061D" w:rsidRDefault="00E300DA" w:rsidP="00E300DA">
      <w:pPr>
        <w:pStyle w:val="a9"/>
        <w:tabs>
          <w:tab w:val="left" w:pos="284"/>
          <w:tab w:val="left" w:pos="851"/>
        </w:tabs>
        <w:spacing w:after="0"/>
        <w:ind w:left="0" w:right="51"/>
        <w:jc w:val="both"/>
        <w:rPr>
          <w:b/>
          <w:u w:val="single"/>
        </w:rPr>
      </w:pPr>
    </w:p>
    <w:p w:rsidR="006D5B40" w:rsidRDefault="006D5B40" w:rsidP="006D5B40">
      <w:pPr>
        <w:pStyle w:val="a9"/>
        <w:tabs>
          <w:tab w:val="left" w:pos="567"/>
        </w:tabs>
        <w:spacing w:after="0"/>
        <w:ind w:left="0" w:firstLine="540"/>
        <w:rPr>
          <w:i/>
          <w:szCs w:val="24"/>
        </w:rPr>
      </w:pPr>
    </w:p>
    <w:p w:rsidR="006D5B40" w:rsidRPr="00525F13" w:rsidRDefault="005712EB" w:rsidP="00E5560F">
      <w:pPr>
        <w:jc w:val="both"/>
        <w:rPr>
          <w:b/>
          <w:szCs w:val="28"/>
          <w:u w:val="single"/>
        </w:rPr>
      </w:pPr>
      <w:r w:rsidRPr="00525F13">
        <w:rPr>
          <w:b/>
          <w:szCs w:val="28"/>
          <w:u w:val="single"/>
        </w:rPr>
        <w:t>6.</w:t>
      </w:r>
      <w:r w:rsidR="00270D4C" w:rsidRPr="00525F13">
        <w:rPr>
          <w:b/>
          <w:szCs w:val="28"/>
          <w:u w:val="single"/>
        </w:rPr>
        <w:t>Плани навчальної роботи для студентів заочної форми навчання в міжсесійний період.</w:t>
      </w:r>
    </w:p>
    <w:p w:rsidR="00DD7ACE" w:rsidRDefault="00DD7ACE" w:rsidP="00E5560F">
      <w:pPr>
        <w:jc w:val="both"/>
        <w:rPr>
          <w:b/>
          <w:szCs w:val="28"/>
        </w:rPr>
      </w:pPr>
    </w:p>
    <w:p w:rsidR="00DD7ACE" w:rsidRDefault="00DD7ACE" w:rsidP="00E5560F">
      <w:pPr>
        <w:jc w:val="both"/>
        <w:rPr>
          <w:b/>
          <w:szCs w:val="28"/>
        </w:rPr>
      </w:pPr>
    </w:p>
    <w:p w:rsidR="00745B94" w:rsidRPr="00745B94" w:rsidRDefault="00DD7ACE" w:rsidP="00745B94">
      <w:pPr>
        <w:ind w:firstLine="708"/>
        <w:jc w:val="both"/>
        <w:rPr>
          <w:szCs w:val="24"/>
        </w:rPr>
      </w:pPr>
      <w:r w:rsidRPr="00745B94">
        <w:t xml:space="preserve">У міжсесійний період студенти заочної форми навчання мають виконати </w:t>
      </w:r>
      <w:r w:rsidR="00745B94" w:rsidRPr="00745B94">
        <w:rPr>
          <w:szCs w:val="24"/>
        </w:rPr>
        <w:t>індивідуальні завдання для напрацювання студентами навичок підбору необхідного матеріалу, його аналізу та вибору необхідної інформації для розкриття теми, розвитку аналітичного мислення студента, що сприяє підвищенню якості написання магістерської дипломної роботи та рівню професіоналізм</w:t>
      </w:r>
      <w:r w:rsidR="00745B94">
        <w:rPr>
          <w:szCs w:val="24"/>
        </w:rPr>
        <w:t>у</w:t>
      </w:r>
      <w:r w:rsidR="00745B94" w:rsidRPr="00745B94">
        <w:rPr>
          <w:szCs w:val="24"/>
        </w:rPr>
        <w:t xml:space="preserve"> майбутнього юриста. </w:t>
      </w:r>
      <w:r w:rsidR="00745B94" w:rsidRPr="00745B94">
        <w:rPr>
          <w:bCs/>
        </w:rPr>
        <w:t>Індивідуальні завдання передбачають їх обов’язковий захист під час індивідуально-консультативної роботи.</w:t>
      </w:r>
      <w:r w:rsidR="00745B94" w:rsidRPr="00745B94">
        <w:rPr>
          <w:bCs/>
          <w:i/>
        </w:rPr>
        <w:t xml:space="preserve"> </w:t>
      </w:r>
    </w:p>
    <w:p w:rsidR="00DD7ACE" w:rsidRDefault="00DD7ACE" w:rsidP="00DD7ACE">
      <w:pPr>
        <w:pStyle w:val="WW-"/>
        <w:ind w:firstLine="567"/>
        <w:jc w:val="both"/>
        <w:rPr>
          <w:sz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gridCol w:w="1573"/>
      </w:tblGrid>
      <w:tr w:rsidR="00745B94" w:rsidRPr="00743F0D" w:rsidTr="001C69A2">
        <w:trPr>
          <w:cantSplit/>
        </w:trPr>
        <w:tc>
          <w:tcPr>
            <w:tcW w:w="9236" w:type="dxa"/>
            <w:gridSpan w:val="2"/>
          </w:tcPr>
          <w:p w:rsidR="00745B94" w:rsidRPr="00743F0D" w:rsidRDefault="00745B94" w:rsidP="001C69A2">
            <w:pPr>
              <w:jc w:val="center"/>
              <w:rPr>
                <w:b/>
                <w:bCs/>
                <w:szCs w:val="24"/>
              </w:rPr>
            </w:pPr>
            <w:r w:rsidRPr="00743F0D">
              <w:rPr>
                <w:b/>
                <w:bCs/>
                <w:szCs w:val="24"/>
              </w:rPr>
              <w:t>Види індивідуальних завдань</w:t>
            </w:r>
          </w:p>
        </w:tc>
      </w:tr>
      <w:tr w:rsidR="00745B94" w:rsidRPr="00743F0D" w:rsidTr="001C69A2">
        <w:tc>
          <w:tcPr>
            <w:tcW w:w="7663" w:type="dxa"/>
          </w:tcPr>
          <w:p w:rsidR="00745B94" w:rsidRPr="00743F0D" w:rsidRDefault="00745B94" w:rsidP="0043670E">
            <w:pPr>
              <w:widowControl w:val="0"/>
              <w:numPr>
                <w:ilvl w:val="0"/>
                <w:numId w:val="66"/>
              </w:numPr>
              <w:rPr>
                <w:b/>
                <w:bCs/>
                <w:szCs w:val="24"/>
              </w:rPr>
            </w:pPr>
            <w:r w:rsidRPr="00743F0D">
              <w:rPr>
                <w:b/>
                <w:bCs/>
                <w:szCs w:val="24"/>
              </w:rPr>
              <w:t>Навчальне домашнє завдання (Додаток 1):</w:t>
            </w:r>
          </w:p>
        </w:tc>
        <w:tc>
          <w:tcPr>
            <w:tcW w:w="1573" w:type="dxa"/>
          </w:tcPr>
          <w:p w:rsidR="00745B94" w:rsidRPr="00743F0D" w:rsidRDefault="00745B94" w:rsidP="001C69A2">
            <w:pPr>
              <w:jc w:val="center"/>
              <w:rPr>
                <w:bCs/>
                <w:szCs w:val="24"/>
              </w:rPr>
            </w:pPr>
          </w:p>
        </w:tc>
      </w:tr>
      <w:tr w:rsidR="00745B94" w:rsidRPr="00743F0D" w:rsidTr="001C69A2">
        <w:tc>
          <w:tcPr>
            <w:tcW w:w="7663" w:type="dxa"/>
          </w:tcPr>
          <w:p w:rsidR="00745B94" w:rsidRPr="00743F0D" w:rsidRDefault="00745B94" w:rsidP="0043670E">
            <w:pPr>
              <w:widowControl w:val="0"/>
              <w:numPr>
                <w:ilvl w:val="0"/>
                <w:numId w:val="3"/>
              </w:numPr>
              <w:rPr>
                <w:bCs/>
                <w:szCs w:val="24"/>
              </w:rPr>
            </w:pPr>
            <w:r w:rsidRPr="00743F0D">
              <w:rPr>
                <w:bCs/>
                <w:szCs w:val="24"/>
              </w:rPr>
              <w:t>виконання завдання;</w:t>
            </w:r>
          </w:p>
        </w:tc>
        <w:tc>
          <w:tcPr>
            <w:tcW w:w="1573" w:type="dxa"/>
          </w:tcPr>
          <w:p w:rsidR="00745B94" w:rsidRPr="00743F0D" w:rsidRDefault="00745B94" w:rsidP="001C69A2">
            <w:pPr>
              <w:jc w:val="center"/>
              <w:rPr>
                <w:szCs w:val="24"/>
              </w:rPr>
            </w:pPr>
            <w:r w:rsidRPr="00743F0D">
              <w:rPr>
                <w:szCs w:val="24"/>
              </w:rPr>
              <w:t>8</w:t>
            </w:r>
          </w:p>
        </w:tc>
      </w:tr>
      <w:tr w:rsidR="00745B94" w:rsidRPr="00743F0D" w:rsidTr="001C69A2">
        <w:tc>
          <w:tcPr>
            <w:tcW w:w="7663" w:type="dxa"/>
          </w:tcPr>
          <w:p w:rsidR="00745B94" w:rsidRPr="00743F0D" w:rsidRDefault="00745B94" w:rsidP="0043670E">
            <w:pPr>
              <w:widowControl w:val="0"/>
              <w:numPr>
                <w:ilvl w:val="0"/>
                <w:numId w:val="3"/>
              </w:numPr>
              <w:rPr>
                <w:bCs/>
                <w:szCs w:val="24"/>
              </w:rPr>
            </w:pPr>
            <w:r w:rsidRPr="00743F0D">
              <w:rPr>
                <w:bCs/>
                <w:szCs w:val="24"/>
              </w:rPr>
              <w:t>захист</w:t>
            </w:r>
          </w:p>
        </w:tc>
        <w:tc>
          <w:tcPr>
            <w:tcW w:w="1573" w:type="dxa"/>
          </w:tcPr>
          <w:p w:rsidR="00745B94" w:rsidRPr="00743F0D" w:rsidRDefault="00745B94" w:rsidP="001C69A2">
            <w:pPr>
              <w:jc w:val="center"/>
              <w:rPr>
                <w:szCs w:val="24"/>
              </w:rPr>
            </w:pPr>
            <w:r w:rsidRPr="00743F0D">
              <w:rPr>
                <w:szCs w:val="24"/>
              </w:rPr>
              <w:t>12</w:t>
            </w:r>
          </w:p>
        </w:tc>
      </w:tr>
      <w:tr w:rsidR="00745B94" w:rsidRPr="00743F0D" w:rsidTr="001C69A2">
        <w:tc>
          <w:tcPr>
            <w:tcW w:w="7663" w:type="dxa"/>
          </w:tcPr>
          <w:p w:rsidR="00745B94" w:rsidRPr="00743F0D" w:rsidRDefault="00745B94" w:rsidP="001C69A2">
            <w:pPr>
              <w:rPr>
                <w:bCs/>
                <w:szCs w:val="24"/>
              </w:rPr>
            </w:pPr>
            <w:r w:rsidRPr="00743F0D">
              <w:rPr>
                <w:szCs w:val="24"/>
              </w:rPr>
              <w:t xml:space="preserve">2. </w:t>
            </w:r>
            <w:r w:rsidRPr="00743F0D">
              <w:rPr>
                <w:b/>
                <w:szCs w:val="24"/>
              </w:rPr>
              <w:t>Підготовка і написання реферату</w:t>
            </w:r>
          </w:p>
        </w:tc>
        <w:tc>
          <w:tcPr>
            <w:tcW w:w="1573" w:type="dxa"/>
          </w:tcPr>
          <w:p w:rsidR="00745B94" w:rsidRPr="00743F0D" w:rsidRDefault="00745B94" w:rsidP="001C69A2">
            <w:pPr>
              <w:jc w:val="center"/>
              <w:rPr>
                <w:bCs/>
                <w:szCs w:val="24"/>
              </w:rPr>
            </w:pPr>
          </w:p>
        </w:tc>
      </w:tr>
      <w:tr w:rsidR="00745B94" w:rsidRPr="00743F0D" w:rsidTr="001C69A2">
        <w:tc>
          <w:tcPr>
            <w:tcW w:w="7663" w:type="dxa"/>
          </w:tcPr>
          <w:p w:rsidR="00745B94" w:rsidRPr="00743F0D" w:rsidRDefault="00745B94" w:rsidP="001C69A2">
            <w:pPr>
              <w:rPr>
                <w:szCs w:val="24"/>
              </w:rPr>
            </w:pPr>
            <w:r w:rsidRPr="00743F0D">
              <w:rPr>
                <w:bCs/>
                <w:szCs w:val="24"/>
              </w:rPr>
              <w:t>виконання завдання;</w:t>
            </w:r>
          </w:p>
        </w:tc>
        <w:tc>
          <w:tcPr>
            <w:tcW w:w="1573" w:type="dxa"/>
          </w:tcPr>
          <w:p w:rsidR="00745B94" w:rsidRPr="00743F0D" w:rsidRDefault="00745B94" w:rsidP="001C69A2">
            <w:pPr>
              <w:jc w:val="center"/>
              <w:rPr>
                <w:szCs w:val="24"/>
              </w:rPr>
            </w:pPr>
            <w:r w:rsidRPr="00743F0D">
              <w:rPr>
                <w:szCs w:val="24"/>
              </w:rPr>
              <w:t>8</w:t>
            </w:r>
          </w:p>
        </w:tc>
      </w:tr>
      <w:tr w:rsidR="00745B94" w:rsidRPr="00743F0D" w:rsidTr="001C69A2">
        <w:tc>
          <w:tcPr>
            <w:tcW w:w="7663" w:type="dxa"/>
          </w:tcPr>
          <w:p w:rsidR="00745B94" w:rsidRPr="00743F0D" w:rsidRDefault="00745B94" w:rsidP="001C69A2">
            <w:pPr>
              <w:rPr>
                <w:szCs w:val="24"/>
              </w:rPr>
            </w:pPr>
            <w:r w:rsidRPr="00743F0D">
              <w:rPr>
                <w:bCs/>
                <w:szCs w:val="24"/>
              </w:rPr>
              <w:t>захист</w:t>
            </w:r>
          </w:p>
        </w:tc>
        <w:tc>
          <w:tcPr>
            <w:tcW w:w="1573" w:type="dxa"/>
          </w:tcPr>
          <w:p w:rsidR="00745B94" w:rsidRPr="00743F0D" w:rsidRDefault="00745B94" w:rsidP="001C69A2">
            <w:pPr>
              <w:jc w:val="center"/>
              <w:rPr>
                <w:szCs w:val="24"/>
              </w:rPr>
            </w:pPr>
            <w:r w:rsidRPr="00743F0D">
              <w:rPr>
                <w:szCs w:val="24"/>
              </w:rPr>
              <w:t>12</w:t>
            </w:r>
          </w:p>
        </w:tc>
      </w:tr>
      <w:tr w:rsidR="00745B94" w:rsidRPr="00743F0D" w:rsidTr="001C69A2">
        <w:tc>
          <w:tcPr>
            <w:tcW w:w="7663" w:type="dxa"/>
          </w:tcPr>
          <w:p w:rsidR="00745B94" w:rsidRPr="00743F0D" w:rsidRDefault="00745B94" w:rsidP="001C69A2">
            <w:pPr>
              <w:rPr>
                <w:b/>
                <w:szCs w:val="24"/>
              </w:rPr>
            </w:pPr>
            <w:r w:rsidRPr="00743F0D">
              <w:rPr>
                <w:b/>
                <w:szCs w:val="24"/>
              </w:rPr>
              <w:t>3 Пошук, підбір та аналітичний огляд наукових публікацій за заданою тематикою.</w:t>
            </w:r>
          </w:p>
          <w:p w:rsidR="00745B94" w:rsidRPr="00743F0D" w:rsidRDefault="00745B94" w:rsidP="001C69A2">
            <w:pPr>
              <w:rPr>
                <w:bCs/>
                <w:szCs w:val="24"/>
              </w:rPr>
            </w:pPr>
            <w:r w:rsidRPr="00743F0D">
              <w:rPr>
                <w:b/>
                <w:szCs w:val="24"/>
              </w:rPr>
              <w:t>4. П</w:t>
            </w:r>
            <w:r w:rsidRPr="00743F0D">
              <w:rPr>
                <w:b/>
                <w:bCs/>
                <w:szCs w:val="24"/>
              </w:rPr>
              <w:t>ідготовка науково-експертного висновку проекту Закону України (Додаток 2).</w:t>
            </w:r>
          </w:p>
        </w:tc>
        <w:tc>
          <w:tcPr>
            <w:tcW w:w="1573" w:type="dxa"/>
          </w:tcPr>
          <w:p w:rsidR="00745B94" w:rsidRPr="00743F0D" w:rsidRDefault="00745B94" w:rsidP="001C69A2">
            <w:pPr>
              <w:jc w:val="center"/>
              <w:rPr>
                <w:bCs/>
                <w:szCs w:val="24"/>
              </w:rPr>
            </w:pPr>
          </w:p>
        </w:tc>
      </w:tr>
      <w:tr w:rsidR="00745B94" w:rsidRPr="00743F0D" w:rsidTr="001C69A2">
        <w:tc>
          <w:tcPr>
            <w:tcW w:w="7663" w:type="dxa"/>
          </w:tcPr>
          <w:p w:rsidR="00745B94" w:rsidRPr="00743F0D" w:rsidRDefault="00745B94" w:rsidP="001C69A2">
            <w:pPr>
              <w:rPr>
                <w:szCs w:val="24"/>
              </w:rPr>
            </w:pPr>
            <w:r w:rsidRPr="00743F0D">
              <w:rPr>
                <w:bCs/>
                <w:szCs w:val="24"/>
              </w:rPr>
              <w:t>виконання завдання;</w:t>
            </w:r>
          </w:p>
        </w:tc>
        <w:tc>
          <w:tcPr>
            <w:tcW w:w="1573" w:type="dxa"/>
          </w:tcPr>
          <w:p w:rsidR="00745B94" w:rsidRPr="00743F0D" w:rsidRDefault="00745B94" w:rsidP="001C69A2">
            <w:pPr>
              <w:jc w:val="center"/>
              <w:rPr>
                <w:szCs w:val="24"/>
              </w:rPr>
            </w:pPr>
            <w:r w:rsidRPr="00743F0D">
              <w:rPr>
                <w:szCs w:val="24"/>
              </w:rPr>
              <w:t>4</w:t>
            </w:r>
          </w:p>
        </w:tc>
      </w:tr>
      <w:tr w:rsidR="00745B94" w:rsidRPr="00743F0D" w:rsidTr="001C69A2">
        <w:tc>
          <w:tcPr>
            <w:tcW w:w="7663" w:type="dxa"/>
          </w:tcPr>
          <w:p w:rsidR="00745B94" w:rsidRPr="00743F0D" w:rsidRDefault="00745B94" w:rsidP="001C69A2">
            <w:pPr>
              <w:rPr>
                <w:szCs w:val="24"/>
              </w:rPr>
            </w:pPr>
            <w:r w:rsidRPr="00743F0D">
              <w:rPr>
                <w:bCs/>
                <w:szCs w:val="24"/>
              </w:rPr>
              <w:t>захист</w:t>
            </w:r>
          </w:p>
        </w:tc>
        <w:tc>
          <w:tcPr>
            <w:tcW w:w="1573" w:type="dxa"/>
          </w:tcPr>
          <w:p w:rsidR="00745B94" w:rsidRPr="00743F0D" w:rsidRDefault="00745B94" w:rsidP="001C69A2">
            <w:pPr>
              <w:jc w:val="center"/>
              <w:rPr>
                <w:szCs w:val="24"/>
              </w:rPr>
            </w:pPr>
            <w:r w:rsidRPr="00743F0D">
              <w:rPr>
                <w:szCs w:val="24"/>
              </w:rPr>
              <w:t>6</w:t>
            </w:r>
          </w:p>
        </w:tc>
      </w:tr>
      <w:tr w:rsidR="00745B94" w:rsidRPr="00743F0D" w:rsidTr="001C69A2">
        <w:tc>
          <w:tcPr>
            <w:tcW w:w="7663" w:type="dxa"/>
          </w:tcPr>
          <w:p w:rsidR="00745B94" w:rsidRPr="00743F0D" w:rsidRDefault="00745B94" w:rsidP="001C69A2">
            <w:pPr>
              <w:jc w:val="center"/>
              <w:rPr>
                <w:b/>
                <w:bCs/>
                <w:i/>
                <w:szCs w:val="24"/>
              </w:rPr>
            </w:pPr>
            <w:r w:rsidRPr="00743F0D">
              <w:rPr>
                <w:b/>
                <w:bCs/>
                <w:i/>
                <w:szCs w:val="24"/>
              </w:rPr>
              <w:t>Усього балів за виконання індивідуальних завдань</w:t>
            </w:r>
          </w:p>
        </w:tc>
        <w:tc>
          <w:tcPr>
            <w:tcW w:w="1573" w:type="dxa"/>
          </w:tcPr>
          <w:p w:rsidR="00745B94" w:rsidRPr="00743F0D" w:rsidRDefault="00745B94" w:rsidP="001C69A2">
            <w:pPr>
              <w:jc w:val="center"/>
              <w:rPr>
                <w:b/>
                <w:bCs/>
                <w:szCs w:val="24"/>
              </w:rPr>
            </w:pPr>
            <w:r w:rsidRPr="00743F0D">
              <w:rPr>
                <w:b/>
                <w:bCs/>
                <w:szCs w:val="24"/>
              </w:rPr>
              <w:t>20</w:t>
            </w:r>
          </w:p>
        </w:tc>
      </w:tr>
      <w:tr w:rsidR="00745B94" w:rsidRPr="00743F0D" w:rsidTr="001C69A2">
        <w:tc>
          <w:tcPr>
            <w:tcW w:w="7663" w:type="dxa"/>
          </w:tcPr>
          <w:p w:rsidR="00745B94" w:rsidRPr="00743F0D" w:rsidRDefault="00745B94" w:rsidP="001C69A2">
            <w:pPr>
              <w:jc w:val="center"/>
              <w:rPr>
                <w:b/>
                <w:bCs/>
                <w:i/>
                <w:szCs w:val="24"/>
              </w:rPr>
            </w:pPr>
            <w:r w:rsidRPr="00743F0D">
              <w:rPr>
                <w:b/>
                <w:bCs/>
                <w:i/>
                <w:szCs w:val="24"/>
              </w:rPr>
              <w:lastRenderedPageBreak/>
              <w:t>Усього балів за захист індивідуальних завдань</w:t>
            </w:r>
          </w:p>
        </w:tc>
        <w:tc>
          <w:tcPr>
            <w:tcW w:w="1573" w:type="dxa"/>
          </w:tcPr>
          <w:p w:rsidR="00745B94" w:rsidRPr="00743F0D" w:rsidRDefault="00745B94" w:rsidP="001C69A2">
            <w:pPr>
              <w:jc w:val="center"/>
              <w:rPr>
                <w:b/>
                <w:bCs/>
                <w:szCs w:val="24"/>
              </w:rPr>
            </w:pPr>
            <w:r w:rsidRPr="00743F0D">
              <w:rPr>
                <w:b/>
                <w:bCs/>
                <w:szCs w:val="24"/>
              </w:rPr>
              <w:t>30</w:t>
            </w:r>
          </w:p>
        </w:tc>
      </w:tr>
      <w:tr w:rsidR="00745B94" w:rsidRPr="00743F0D" w:rsidTr="001C69A2">
        <w:tc>
          <w:tcPr>
            <w:tcW w:w="7663" w:type="dxa"/>
          </w:tcPr>
          <w:p w:rsidR="00745B94" w:rsidRPr="00743F0D" w:rsidRDefault="00745B94" w:rsidP="001C69A2">
            <w:pPr>
              <w:jc w:val="center"/>
              <w:rPr>
                <w:b/>
                <w:bCs/>
                <w:szCs w:val="24"/>
              </w:rPr>
            </w:pPr>
            <w:r w:rsidRPr="00743F0D">
              <w:rPr>
                <w:b/>
                <w:bCs/>
                <w:szCs w:val="24"/>
              </w:rPr>
              <w:t>Разом</w:t>
            </w:r>
          </w:p>
        </w:tc>
        <w:tc>
          <w:tcPr>
            <w:tcW w:w="1573" w:type="dxa"/>
          </w:tcPr>
          <w:p w:rsidR="00745B94" w:rsidRPr="00743F0D" w:rsidRDefault="00745B94" w:rsidP="001C69A2">
            <w:pPr>
              <w:jc w:val="center"/>
              <w:rPr>
                <w:b/>
                <w:bCs/>
                <w:szCs w:val="24"/>
              </w:rPr>
            </w:pPr>
            <w:r w:rsidRPr="00743F0D">
              <w:rPr>
                <w:b/>
                <w:bCs/>
                <w:szCs w:val="24"/>
              </w:rPr>
              <w:t>50</w:t>
            </w:r>
          </w:p>
        </w:tc>
      </w:tr>
    </w:tbl>
    <w:p w:rsidR="00DD7ACE" w:rsidRPr="00E435A1" w:rsidRDefault="00DD7ACE" w:rsidP="00DD7ACE">
      <w:pPr>
        <w:pStyle w:val="a9"/>
        <w:tabs>
          <w:tab w:val="left" w:pos="284"/>
          <w:tab w:val="left" w:pos="851"/>
        </w:tabs>
        <w:spacing w:after="0"/>
        <w:ind w:left="0" w:right="51" w:firstLine="720"/>
        <w:jc w:val="both"/>
        <w:rPr>
          <w:szCs w:val="24"/>
          <w:u w:val="single"/>
        </w:rPr>
      </w:pPr>
    </w:p>
    <w:p w:rsidR="00DD7ACE" w:rsidRDefault="00DD7ACE" w:rsidP="00DD7ACE">
      <w:pPr>
        <w:tabs>
          <w:tab w:val="left" w:pos="360"/>
        </w:tabs>
        <w:jc w:val="both"/>
        <w:rPr>
          <w:bCs/>
          <w:szCs w:val="24"/>
        </w:rPr>
      </w:pPr>
    </w:p>
    <w:p w:rsidR="00E300DA" w:rsidRDefault="00E300DA" w:rsidP="00DD7ACE">
      <w:pPr>
        <w:tabs>
          <w:tab w:val="left" w:pos="360"/>
        </w:tabs>
        <w:jc w:val="both"/>
        <w:rPr>
          <w:bCs/>
          <w:szCs w:val="24"/>
        </w:rPr>
      </w:pPr>
    </w:p>
    <w:p w:rsidR="009F1A7C" w:rsidRPr="00525F13" w:rsidRDefault="005712EB" w:rsidP="005712EB">
      <w:pPr>
        <w:pStyle w:val="ab"/>
        <w:tabs>
          <w:tab w:val="left" w:pos="360"/>
        </w:tabs>
        <w:ind w:left="360"/>
        <w:jc w:val="both"/>
        <w:rPr>
          <w:b/>
          <w:szCs w:val="24"/>
          <w:u w:val="single"/>
        </w:rPr>
      </w:pPr>
      <w:r w:rsidRPr="00525F13">
        <w:rPr>
          <w:b/>
          <w:szCs w:val="24"/>
          <w:u w:val="single"/>
        </w:rPr>
        <w:t>7.</w:t>
      </w:r>
      <w:r w:rsidR="009F1A7C" w:rsidRPr="00525F13">
        <w:rPr>
          <w:b/>
          <w:szCs w:val="24"/>
          <w:u w:val="single"/>
        </w:rPr>
        <w:t>ІНДИВІДУАЛЬНО-КОНСУЛЬТАТИВНА РОБОТА.</w:t>
      </w:r>
    </w:p>
    <w:p w:rsidR="009F1A7C" w:rsidRPr="009A214B" w:rsidRDefault="009F1A7C" w:rsidP="009F1A7C">
      <w:pPr>
        <w:spacing w:before="20" w:line="260" w:lineRule="auto"/>
        <w:ind w:firstLine="567"/>
        <w:jc w:val="both"/>
        <w:rPr>
          <w:szCs w:val="24"/>
        </w:rPr>
      </w:pPr>
      <w:r w:rsidRPr="009A214B">
        <w:rPr>
          <w:szCs w:val="24"/>
        </w:rPr>
        <w:t xml:space="preserve">Індивідуально–консультативна робота проводиться викладача зі студентами здійснюється відповідно до графіка, складеного кафедрою, </w:t>
      </w:r>
      <w:r w:rsidRPr="009A214B">
        <w:rPr>
          <w:i/>
          <w:szCs w:val="24"/>
        </w:rPr>
        <w:t>(знаходиться на кафедрі)</w:t>
      </w:r>
      <w:r w:rsidRPr="009A214B">
        <w:rPr>
          <w:szCs w:val="24"/>
        </w:rPr>
        <w:t xml:space="preserve"> в якому визначені форми індивідуально – консультативної роботи, а також час проведення цієї роботи та аудиторія</w:t>
      </w:r>
      <w:r w:rsidR="00745B94">
        <w:rPr>
          <w:szCs w:val="24"/>
        </w:rPr>
        <w:t>.</w:t>
      </w:r>
    </w:p>
    <w:p w:rsidR="009F1A7C" w:rsidRPr="009A214B" w:rsidRDefault="009F1A7C" w:rsidP="009F1A7C">
      <w:pPr>
        <w:spacing w:before="20" w:line="260" w:lineRule="auto"/>
        <w:ind w:firstLine="567"/>
        <w:jc w:val="both"/>
        <w:rPr>
          <w:szCs w:val="24"/>
          <w:u w:val="single"/>
        </w:rPr>
      </w:pPr>
      <w:r w:rsidRPr="009A214B">
        <w:rPr>
          <w:szCs w:val="24"/>
          <w:u w:val="single"/>
        </w:rPr>
        <w:t>Форми індивідуально–консультативної роботи:</w:t>
      </w:r>
    </w:p>
    <w:p w:rsidR="006F7DFA" w:rsidRDefault="009F1A7C" w:rsidP="0043670E">
      <w:pPr>
        <w:widowControl w:val="0"/>
        <w:numPr>
          <w:ilvl w:val="0"/>
          <w:numId w:val="1"/>
        </w:numPr>
        <w:spacing w:before="20" w:line="260" w:lineRule="auto"/>
        <w:ind w:firstLine="567"/>
        <w:jc w:val="both"/>
        <w:rPr>
          <w:szCs w:val="24"/>
        </w:rPr>
      </w:pPr>
      <w:r w:rsidRPr="009A214B">
        <w:rPr>
          <w:i/>
          <w:szCs w:val="24"/>
        </w:rPr>
        <w:t>індивідуальні заняття</w:t>
      </w:r>
      <w:r w:rsidRPr="009A214B">
        <w:rPr>
          <w:szCs w:val="24"/>
        </w:rPr>
        <w:t xml:space="preserve"> з окремими студентами, щодо виконання ними додаткових індивідуальних завдань, написання творчих робіт до конференцій, курсових робіт, перевірка виконання завдань з самостійної роботи, діалог </w:t>
      </w:r>
      <w:r w:rsidR="00745B94">
        <w:rPr>
          <w:szCs w:val="24"/>
        </w:rPr>
        <w:t>і</w:t>
      </w:r>
      <w:r w:rsidRPr="009A214B">
        <w:rPr>
          <w:szCs w:val="24"/>
        </w:rPr>
        <w:t>з різних навчальних проблем тощо;</w:t>
      </w:r>
    </w:p>
    <w:p w:rsidR="006F7DFA" w:rsidRDefault="009F1A7C" w:rsidP="0043670E">
      <w:pPr>
        <w:widowControl w:val="0"/>
        <w:numPr>
          <w:ilvl w:val="0"/>
          <w:numId w:val="1"/>
        </w:numPr>
        <w:spacing w:before="20" w:line="260" w:lineRule="auto"/>
        <w:ind w:firstLine="567"/>
        <w:jc w:val="both"/>
        <w:rPr>
          <w:szCs w:val="24"/>
        </w:rPr>
      </w:pPr>
      <w:r w:rsidRPr="006F7DFA">
        <w:rPr>
          <w:i/>
          <w:szCs w:val="24"/>
        </w:rPr>
        <w:t xml:space="preserve">консультації </w:t>
      </w:r>
      <w:r w:rsidRPr="006F7DFA">
        <w:rPr>
          <w:szCs w:val="24"/>
        </w:rPr>
        <w:t>(проводяться за індивідуальним графіком викладача, що  встановлений на кафедрі)що проводиться з метою отримання студентом відповіді на окремі теоретичні та практичні питання та для пояснення певних теоретичних положень чи аспект</w:t>
      </w:r>
      <w:r w:rsidR="006F7DFA" w:rsidRPr="006F7DFA">
        <w:rPr>
          <w:szCs w:val="24"/>
        </w:rPr>
        <w:t xml:space="preserve">ів, їх практичного застосування; </w:t>
      </w:r>
      <w:r w:rsidR="006F7DFA" w:rsidRPr="006F7DFA">
        <w:rPr>
          <w:i/>
          <w:szCs w:val="24"/>
        </w:rPr>
        <w:t>колоквіум</w:t>
      </w:r>
      <w:r w:rsidR="006F7DFA" w:rsidRPr="006F7DFA">
        <w:rPr>
          <w:szCs w:val="24"/>
        </w:rPr>
        <w:t xml:space="preserve"> в усній формі за будь-якою темою курсу на вибір викладача, що проводиться з малими групами чи індивідуально;</w:t>
      </w:r>
    </w:p>
    <w:p w:rsidR="006F7DFA" w:rsidRDefault="006F7DFA" w:rsidP="0043670E">
      <w:pPr>
        <w:widowControl w:val="0"/>
        <w:numPr>
          <w:ilvl w:val="0"/>
          <w:numId w:val="1"/>
        </w:numPr>
        <w:spacing w:before="20" w:line="260" w:lineRule="auto"/>
        <w:ind w:firstLine="567"/>
        <w:jc w:val="both"/>
        <w:rPr>
          <w:szCs w:val="24"/>
        </w:rPr>
      </w:pPr>
      <w:r w:rsidRPr="006F7DFA">
        <w:rPr>
          <w:i/>
          <w:szCs w:val="24"/>
        </w:rPr>
        <w:t>перевірки</w:t>
      </w:r>
      <w:r w:rsidRPr="006F7DFA">
        <w:rPr>
          <w:szCs w:val="24"/>
        </w:rPr>
        <w:t xml:space="preserve"> завдань олімпіад;</w:t>
      </w:r>
    </w:p>
    <w:p w:rsidR="006F7DFA" w:rsidRDefault="006F7DFA" w:rsidP="0043670E">
      <w:pPr>
        <w:widowControl w:val="0"/>
        <w:numPr>
          <w:ilvl w:val="0"/>
          <w:numId w:val="1"/>
        </w:numPr>
        <w:spacing w:before="20" w:line="260" w:lineRule="auto"/>
        <w:ind w:firstLine="567"/>
        <w:jc w:val="both"/>
        <w:rPr>
          <w:szCs w:val="24"/>
        </w:rPr>
      </w:pPr>
      <w:r w:rsidRPr="006F7DFA">
        <w:rPr>
          <w:i/>
          <w:szCs w:val="24"/>
        </w:rPr>
        <w:t>перевірки</w:t>
      </w:r>
      <w:r w:rsidRPr="006F7DFA">
        <w:rPr>
          <w:szCs w:val="24"/>
        </w:rPr>
        <w:t xml:space="preserve"> індивідуальних завдань;</w:t>
      </w:r>
    </w:p>
    <w:p w:rsidR="006F7DFA" w:rsidRDefault="006F7DFA" w:rsidP="0043670E">
      <w:pPr>
        <w:widowControl w:val="0"/>
        <w:numPr>
          <w:ilvl w:val="0"/>
          <w:numId w:val="1"/>
        </w:numPr>
        <w:spacing w:before="20" w:line="260" w:lineRule="auto"/>
        <w:ind w:firstLine="567"/>
        <w:jc w:val="both"/>
        <w:rPr>
          <w:szCs w:val="24"/>
        </w:rPr>
      </w:pPr>
      <w:r w:rsidRPr="006F7DFA">
        <w:rPr>
          <w:i/>
          <w:szCs w:val="24"/>
        </w:rPr>
        <w:t>захисту</w:t>
      </w:r>
      <w:r w:rsidRPr="006F7DFA">
        <w:rPr>
          <w:szCs w:val="24"/>
        </w:rPr>
        <w:t xml:space="preserve"> рефератів, інших робіт, що готуються в ході поточної роботи;</w:t>
      </w:r>
    </w:p>
    <w:p w:rsidR="006F7DFA" w:rsidRDefault="006F7DFA" w:rsidP="0043670E">
      <w:pPr>
        <w:widowControl w:val="0"/>
        <w:numPr>
          <w:ilvl w:val="0"/>
          <w:numId w:val="1"/>
        </w:numPr>
        <w:spacing w:before="20" w:line="260" w:lineRule="auto"/>
        <w:ind w:firstLine="567"/>
        <w:jc w:val="both"/>
        <w:rPr>
          <w:szCs w:val="24"/>
        </w:rPr>
      </w:pPr>
      <w:r w:rsidRPr="006F7DFA">
        <w:rPr>
          <w:i/>
          <w:szCs w:val="24"/>
        </w:rPr>
        <w:t>перевірки</w:t>
      </w:r>
      <w:r w:rsidRPr="006F7DFA">
        <w:rPr>
          <w:szCs w:val="24"/>
        </w:rPr>
        <w:t xml:space="preserve"> міні контролів;</w:t>
      </w:r>
    </w:p>
    <w:p w:rsidR="009F1A7C" w:rsidRPr="006F7DFA" w:rsidRDefault="006F7DFA" w:rsidP="0043670E">
      <w:pPr>
        <w:widowControl w:val="0"/>
        <w:numPr>
          <w:ilvl w:val="0"/>
          <w:numId w:val="1"/>
        </w:numPr>
        <w:spacing w:before="20" w:line="260" w:lineRule="auto"/>
        <w:ind w:firstLine="567"/>
        <w:jc w:val="both"/>
        <w:rPr>
          <w:szCs w:val="24"/>
        </w:rPr>
      </w:pPr>
      <w:r w:rsidRPr="006F7DFA">
        <w:rPr>
          <w:i/>
          <w:szCs w:val="24"/>
        </w:rPr>
        <w:t xml:space="preserve">консультацій </w:t>
      </w:r>
      <w:r w:rsidRPr="006F7DFA">
        <w:rPr>
          <w:szCs w:val="24"/>
        </w:rPr>
        <w:t xml:space="preserve">та перевірки самостійно опрацьованих нормативних матеріалів тощо.  </w:t>
      </w:r>
    </w:p>
    <w:p w:rsidR="009F1A7C" w:rsidRDefault="009F1A7C" w:rsidP="009F1A7C">
      <w:pPr>
        <w:ind w:firstLine="567"/>
        <w:jc w:val="both"/>
        <w:rPr>
          <w:i/>
          <w:iCs/>
          <w:u w:val="single"/>
        </w:rPr>
      </w:pPr>
      <w:r w:rsidRPr="009A214B">
        <w:rPr>
          <w:i/>
          <w:iCs/>
          <w:u w:val="single"/>
        </w:rPr>
        <w:t>Види консультацій:</w:t>
      </w:r>
    </w:p>
    <w:p w:rsidR="009F1A7C" w:rsidRPr="009A214B" w:rsidRDefault="009F1A7C" w:rsidP="009F1A7C">
      <w:pPr>
        <w:ind w:firstLine="567"/>
        <w:jc w:val="both"/>
      </w:pPr>
      <w:r w:rsidRPr="009A214B">
        <w:rPr>
          <w:i/>
          <w:iCs/>
        </w:rPr>
        <w:t xml:space="preserve">Тематичні </w:t>
      </w:r>
      <w:r w:rsidRPr="009A214B">
        <w:t>– проводяться за певними темами курсу або за найбільш складними питаннями програмного матеріалу;</w:t>
      </w:r>
    </w:p>
    <w:p w:rsidR="009F1A7C" w:rsidRPr="009A214B" w:rsidRDefault="009F1A7C" w:rsidP="009F1A7C">
      <w:pPr>
        <w:ind w:firstLine="567"/>
        <w:jc w:val="both"/>
        <w:rPr>
          <w:szCs w:val="24"/>
        </w:rPr>
      </w:pPr>
      <w:r w:rsidRPr="009A214B">
        <w:rPr>
          <w:i/>
          <w:iCs/>
          <w:szCs w:val="24"/>
        </w:rPr>
        <w:t xml:space="preserve">Цільові </w:t>
      </w:r>
      <w:r w:rsidRPr="009A214B">
        <w:rPr>
          <w:szCs w:val="24"/>
        </w:rPr>
        <w:t>– використовуються перед проведенням модуля або іншого виду поточного чи підсумкового контролю;</w:t>
      </w:r>
    </w:p>
    <w:p w:rsidR="009F1A7C" w:rsidRPr="009A214B" w:rsidRDefault="009F1A7C" w:rsidP="009F1A7C">
      <w:pPr>
        <w:ind w:firstLine="567"/>
        <w:jc w:val="both"/>
        <w:rPr>
          <w:szCs w:val="24"/>
        </w:rPr>
      </w:pPr>
      <w:r w:rsidRPr="009A214B">
        <w:rPr>
          <w:i/>
          <w:iCs/>
          <w:szCs w:val="24"/>
        </w:rPr>
        <w:t xml:space="preserve">Активні </w:t>
      </w:r>
      <w:r w:rsidRPr="009A214B">
        <w:rPr>
          <w:szCs w:val="24"/>
        </w:rPr>
        <w:t>– з використанням активних методів навчання;</w:t>
      </w:r>
    </w:p>
    <w:p w:rsidR="009F1A7C" w:rsidRPr="009A214B" w:rsidRDefault="009F1A7C" w:rsidP="009F1A7C">
      <w:pPr>
        <w:ind w:firstLine="567"/>
        <w:jc w:val="both"/>
        <w:rPr>
          <w:szCs w:val="24"/>
        </w:rPr>
      </w:pPr>
      <w:r w:rsidRPr="009A214B">
        <w:rPr>
          <w:i/>
          <w:iCs/>
          <w:szCs w:val="24"/>
        </w:rPr>
        <w:t xml:space="preserve">Консультації з самостійної роботи </w:t>
      </w:r>
      <w:r w:rsidRPr="009A214B">
        <w:rPr>
          <w:szCs w:val="24"/>
        </w:rPr>
        <w:t>– проводяться при підведенні підсумків самостійної роботи студентів в процесі роботи студентів над курсовими та дипломними проектами тощо.</w:t>
      </w:r>
    </w:p>
    <w:p w:rsidR="009F1A7C" w:rsidRDefault="009F1A7C" w:rsidP="00745B94">
      <w:pPr>
        <w:pStyle w:val="a5"/>
        <w:spacing w:line="360" w:lineRule="auto"/>
        <w:ind w:firstLine="0"/>
        <w:jc w:val="both"/>
        <w:rPr>
          <w:b w:val="0"/>
          <w:bCs/>
          <w:sz w:val="24"/>
          <w:szCs w:val="24"/>
        </w:rPr>
      </w:pPr>
    </w:p>
    <w:p w:rsidR="00745B94" w:rsidRDefault="00745B94" w:rsidP="00745B94">
      <w:pPr>
        <w:pStyle w:val="a5"/>
        <w:spacing w:line="360" w:lineRule="auto"/>
        <w:ind w:firstLine="0"/>
        <w:jc w:val="both"/>
        <w:rPr>
          <w:b w:val="0"/>
          <w:bCs/>
          <w:sz w:val="24"/>
          <w:szCs w:val="24"/>
        </w:rPr>
      </w:pPr>
    </w:p>
    <w:p w:rsidR="009F1A7C" w:rsidRPr="009A214B" w:rsidRDefault="005712EB" w:rsidP="005712EB">
      <w:pPr>
        <w:pStyle w:val="a5"/>
        <w:spacing w:line="360" w:lineRule="auto"/>
        <w:ind w:left="360" w:firstLine="0"/>
        <w:rPr>
          <w:sz w:val="24"/>
          <w:szCs w:val="24"/>
          <w:u w:val="single"/>
        </w:rPr>
      </w:pPr>
      <w:r>
        <w:rPr>
          <w:sz w:val="24"/>
          <w:szCs w:val="24"/>
          <w:u w:val="single"/>
        </w:rPr>
        <w:t>8.</w:t>
      </w:r>
      <w:r w:rsidR="009F1A7C" w:rsidRPr="009A214B">
        <w:rPr>
          <w:sz w:val="24"/>
          <w:szCs w:val="24"/>
          <w:u w:val="single"/>
        </w:rPr>
        <w:t>МЕТОДИКА АКТИВІЗАЦІЇ ПРОЦЕСУ НАВЧАННЯ.</w:t>
      </w:r>
    </w:p>
    <w:p w:rsidR="006F7DFA" w:rsidRDefault="006F7DFA" w:rsidP="006F7DFA">
      <w:pPr>
        <w:shd w:val="clear" w:color="auto" w:fill="FFFFFF"/>
        <w:ind w:firstLine="74"/>
        <w:jc w:val="both"/>
        <w:rPr>
          <w:color w:val="000000"/>
          <w:spacing w:val="3"/>
          <w:szCs w:val="24"/>
        </w:rPr>
      </w:pPr>
    </w:p>
    <w:p w:rsidR="006F7DFA" w:rsidRDefault="006F7DFA" w:rsidP="006F7DFA">
      <w:pPr>
        <w:shd w:val="clear" w:color="auto" w:fill="FFFFFF"/>
        <w:ind w:firstLine="360"/>
        <w:jc w:val="both"/>
        <w:rPr>
          <w:color w:val="000000"/>
          <w:spacing w:val="1"/>
          <w:szCs w:val="24"/>
        </w:rPr>
      </w:pPr>
      <w:r w:rsidRPr="00561F1A">
        <w:rPr>
          <w:color w:val="000000"/>
          <w:spacing w:val="3"/>
          <w:szCs w:val="24"/>
        </w:rPr>
        <w:t xml:space="preserve">Активізація процесу навчання спрямована не тільки на запам'ятовування матеріалу студентами, а й на його розуміння і творче осмислення ними. </w:t>
      </w:r>
      <w:r w:rsidRPr="00561F1A">
        <w:rPr>
          <w:color w:val="000000"/>
          <w:spacing w:val="2"/>
          <w:szCs w:val="24"/>
        </w:rPr>
        <w:t xml:space="preserve">Студентам необхідно набувати навичок відбору головного, узагальнення і </w:t>
      </w:r>
      <w:r w:rsidRPr="00561F1A">
        <w:rPr>
          <w:color w:val="000000"/>
          <w:spacing w:val="1"/>
          <w:szCs w:val="24"/>
        </w:rPr>
        <w:t>систематизації вивченого, коментувати засвоєний матеріал своїми словами.</w:t>
      </w:r>
    </w:p>
    <w:p w:rsidR="009F1A7C" w:rsidRPr="006F7DFA" w:rsidRDefault="009F1A7C" w:rsidP="006F7DFA">
      <w:pPr>
        <w:shd w:val="clear" w:color="auto" w:fill="FFFFFF"/>
        <w:ind w:firstLine="360"/>
        <w:jc w:val="both"/>
        <w:rPr>
          <w:szCs w:val="24"/>
        </w:rPr>
      </w:pPr>
      <w:r w:rsidRPr="006F7DFA">
        <w:rPr>
          <w:bCs/>
          <w:szCs w:val="24"/>
        </w:rPr>
        <w:t>Для активізації процесу навчання застосовується проведен</w:t>
      </w:r>
      <w:r w:rsidR="00745B94" w:rsidRPr="006F7DFA">
        <w:rPr>
          <w:bCs/>
          <w:szCs w:val="24"/>
        </w:rPr>
        <w:t>н</w:t>
      </w:r>
      <w:r w:rsidRPr="006F7DFA">
        <w:rPr>
          <w:bCs/>
          <w:szCs w:val="24"/>
        </w:rPr>
        <w:t xml:space="preserve">я </w:t>
      </w:r>
      <w:r w:rsidR="006F7DFA">
        <w:rPr>
          <w:bCs/>
          <w:szCs w:val="24"/>
        </w:rPr>
        <w:t xml:space="preserve">проблемних лекцій, міні-лекцій, </w:t>
      </w:r>
      <w:r w:rsidRPr="006F7DFA">
        <w:rPr>
          <w:bCs/>
          <w:szCs w:val="24"/>
        </w:rPr>
        <w:t>семінарів-дискусій; метод мозкових атак по вирішенню практичних завдань; кейс-метод для розгляду та обговорення проблемн</w:t>
      </w:r>
      <w:r w:rsidR="00745B94" w:rsidRPr="006F7DFA">
        <w:rPr>
          <w:bCs/>
          <w:szCs w:val="24"/>
        </w:rPr>
        <w:t>их та конфліктних ситуацій, пов’</w:t>
      </w:r>
      <w:r w:rsidRPr="006F7DFA">
        <w:rPr>
          <w:bCs/>
          <w:szCs w:val="24"/>
        </w:rPr>
        <w:t xml:space="preserve">язаних із практичною юридичною діяльністю; презентації студентами реферативних досліджень; </w:t>
      </w:r>
      <w:r w:rsidRPr="006F7DFA">
        <w:rPr>
          <w:bCs/>
          <w:szCs w:val="24"/>
        </w:rPr>
        <w:lastRenderedPageBreak/>
        <w:t>рольові ігри, направлені на закріплення та використання практичних навичок; а також банки ві</w:t>
      </w:r>
      <w:r w:rsidR="00745B94" w:rsidRPr="006F7DFA">
        <w:rPr>
          <w:bCs/>
          <w:szCs w:val="24"/>
        </w:rPr>
        <w:t>зуального супроводження, а саме:</w:t>
      </w:r>
      <w:r w:rsidRPr="006F7DFA">
        <w:rPr>
          <w:bCs/>
          <w:szCs w:val="24"/>
        </w:rPr>
        <w:t xml:space="preserve"> друковані та кадаскопічні матеріали. </w:t>
      </w:r>
    </w:p>
    <w:p w:rsidR="006F7DFA" w:rsidRDefault="006F7DFA" w:rsidP="006F7DFA">
      <w:pPr>
        <w:pStyle w:val="a9"/>
        <w:spacing w:after="0"/>
        <w:ind w:left="0" w:firstLine="360"/>
        <w:jc w:val="both"/>
        <w:rPr>
          <w:szCs w:val="24"/>
        </w:rPr>
      </w:pPr>
      <w:r w:rsidRPr="006F7DFA">
        <w:rPr>
          <w:b/>
          <w:szCs w:val="24"/>
        </w:rPr>
        <w:t xml:space="preserve">Проблемні лекції </w:t>
      </w:r>
      <w:r>
        <w:rPr>
          <w:szCs w:val="24"/>
        </w:rPr>
        <w:t>з тем “Інформаційне право в системі національного права” та “Правові проблеми інформаційного суспільства” направлені на розвиток логічного мислення студентів, вміння використовувати здобуті знання з базових фундаментальних дисциплін, оскільки увага студентів концентрується на новому інформаційному підході до розуміння основних правових категой з позицій управління та системного аналізу. При викладенні матеріалу лектор ставить перед студентами проблемні риторичні питання і окреслює шляхи їх вирішення. Такий підхід до викладення лекційного матеріалу концентрує увагу студентів на важливих аспектах і сприяє їх самостійному мисленню та пошуків вирішення даної проблеми.</w:t>
      </w:r>
    </w:p>
    <w:p w:rsidR="006F7DFA" w:rsidRDefault="006F7DFA" w:rsidP="006F7DFA">
      <w:pPr>
        <w:pStyle w:val="a9"/>
        <w:spacing w:after="0"/>
        <w:ind w:left="0" w:firstLine="360"/>
        <w:jc w:val="both"/>
        <w:rPr>
          <w:szCs w:val="24"/>
        </w:rPr>
      </w:pPr>
      <w:r w:rsidRPr="006F7DFA">
        <w:rPr>
          <w:b/>
          <w:szCs w:val="24"/>
        </w:rPr>
        <w:t>Міні-лекції</w:t>
      </w:r>
      <w:r>
        <w:rPr>
          <w:szCs w:val="24"/>
        </w:rPr>
        <w:t xml:space="preserve"> з тем “Інформаційні правовідносини, їх структура та особливості”, “Особливості правового регулювання інформаційної діяльності в мережі Інтернет” передбачають виклад навчального матеріалу за короткий проміжок часу і характеризуються значною ємністю, складністю логічних побудов, образів, доказів і узагальнень.</w:t>
      </w:r>
    </w:p>
    <w:p w:rsidR="006F7DFA" w:rsidRPr="006F7DFA" w:rsidRDefault="006F7DFA" w:rsidP="006F7DFA">
      <w:pPr>
        <w:pStyle w:val="a9"/>
        <w:spacing w:after="0"/>
        <w:ind w:left="0" w:firstLine="360"/>
        <w:jc w:val="both"/>
        <w:rPr>
          <w:szCs w:val="24"/>
        </w:rPr>
      </w:pPr>
      <w:r w:rsidRPr="006F7DFA">
        <w:rPr>
          <w:b/>
          <w:szCs w:val="24"/>
        </w:rPr>
        <w:t>Семінари-дискусії</w:t>
      </w:r>
      <w:r w:rsidRPr="006F7DFA">
        <w:rPr>
          <w:b/>
          <w:i/>
          <w:szCs w:val="24"/>
        </w:rPr>
        <w:t>,</w:t>
      </w:r>
      <w:r>
        <w:rPr>
          <w:szCs w:val="24"/>
        </w:rPr>
        <w:t xml:space="preserve"> наприклад, з теми “Правові засади інформаційних прав і свобод людини і громадянина та їх реалізація в Україні”,  передбачають обмін думками і поглядами учасників з приводу даної теми, а також розвиває мислення, допомагає студентам формувати погляди і переконання, виробляти вміння формулювати думки й висловлювати їх, вчать оцінювати різні точки зору, критично підходити до власних поглядів. </w:t>
      </w:r>
      <w:r w:rsidRPr="00561F1A">
        <w:rPr>
          <w:b/>
          <w:color w:val="000000"/>
          <w:spacing w:val="1"/>
          <w:szCs w:val="24"/>
        </w:rPr>
        <w:t>Семінари-дискусії</w:t>
      </w:r>
      <w:r>
        <w:rPr>
          <w:b/>
          <w:color w:val="000000"/>
          <w:spacing w:val="1"/>
          <w:szCs w:val="24"/>
        </w:rPr>
        <w:t xml:space="preserve"> </w:t>
      </w:r>
      <w:r w:rsidRPr="006F7DFA">
        <w:rPr>
          <w:color w:val="000000"/>
          <w:spacing w:val="3"/>
          <w:szCs w:val="24"/>
        </w:rPr>
        <w:t xml:space="preserve">проводяться   в  рамках   тем   курсу   з   дискусійних   питань,    що   можуть </w:t>
      </w:r>
      <w:r w:rsidRPr="006F7DFA">
        <w:rPr>
          <w:color w:val="000000"/>
          <w:spacing w:val="1"/>
          <w:szCs w:val="24"/>
        </w:rPr>
        <w:t xml:space="preserve">пропонуватися не лише викладачем, а й студентами.  </w:t>
      </w:r>
    </w:p>
    <w:p w:rsidR="006F7DFA" w:rsidRDefault="006F7DFA" w:rsidP="006F7DFA">
      <w:pPr>
        <w:pStyle w:val="a9"/>
        <w:spacing w:after="0"/>
        <w:ind w:left="0" w:firstLine="360"/>
        <w:jc w:val="both"/>
        <w:rPr>
          <w:szCs w:val="24"/>
        </w:rPr>
      </w:pPr>
      <w:r w:rsidRPr="006F7DFA">
        <w:rPr>
          <w:b/>
          <w:szCs w:val="24"/>
        </w:rPr>
        <w:t xml:space="preserve">Презентації </w:t>
      </w:r>
      <w:r w:rsidRPr="006F7DFA">
        <w:rPr>
          <w:szCs w:val="24"/>
        </w:rPr>
        <w:t xml:space="preserve">студентами результатів своїх власних </w:t>
      </w:r>
      <w:r>
        <w:rPr>
          <w:szCs w:val="24"/>
        </w:rPr>
        <w:t>досліджень з обраної тематики у формі виступу перед аудиторією.</w:t>
      </w:r>
    </w:p>
    <w:p w:rsidR="006F7DFA" w:rsidRDefault="006F7DFA" w:rsidP="006F7DFA">
      <w:pPr>
        <w:pStyle w:val="a9"/>
        <w:spacing w:after="0"/>
        <w:ind w:left="0"/>
        <w:jc w:val="both"/>
        <w:rPr>
          <w:szCs w:val="24"/>
        </w:rPr>
      </w:pPr>
    </w:p>
    <w:p w:rsidR="006F7DFA" w:rsidRPr="006F7DFA" w:rsidRDefault="006F7DFA" w:rsidP="006F7DFA">
      <w:pPr>
        <w:shd w:val="clear" w:color="auto" w:fill="FFFFFF"/>
        <w:ind w:left="34"/>
        <w:jc w:val="both"/>
        <w:rPr>
          <w:b/>
          <w:color w:val="000000"/>
          <w:spacing w:val="1"/>
          <w:szCs w:val="24"/>
        </w:rPr>
      </w:pPr>
      <w:r w:rsidRPr="006F7DFA">
        <w:rPr>
          <w:b/>
          <w:color w:val="000000"/>
          <w:spacing w:val="1"/>
          <w:szCs w:val="24"/>
        </w:rPr>
        <w:t>8.1. Інноваційні навчальні технології, що використовуються на лекційних заняттях</w:t>
      </w:r>
    </w:p>
    <w:p w:rsidR="006F7DFA" w:rsidRPr="00561F1A" w:rsidRDefault="006F7DFA" w:rsidP="006F7DFA">
      <w:pPr>
        <w:shd w:val="clear" w:color="auto" w:fill="FFFFFF"/>
        <w:ind w:left="34"/>
        <w:jc w:val="both"/>
        <w:rPr>
          <w:color w:val="000000"/>
          <w:spacing w:val="1"/>
          <w:szCs w:val="24"/>
        </w:rPr>
      </w:pPr>
    </w:p>
    <w:tbl>
      <w:tblPr>
        <w:tblW w:w="976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5"/>
        <w:gridCol w:w="1134"/>
        <w:gridCol w:w="3453"/>
      </w:tblGrid>
      <w:tr w:rsidR="006F7DFA" w:rsidRPr="002A3E1D" w:rsidTr="001C69A2">
        <w:trPr>
          <w:trHeight w:val="113"/>
        </w:trPr>
        <w:tc>
          <w:tcPr>
            <w:tcW w:w="5175" w:type="dxa"/>
            <w:vMerge w:val="restart"/>
          </w:tcPr>
          <w:p w:rsidR="006F7DFA" w:rsidRPr="002A3E1D" w:rsidRDefault="006F7DFA" w:rsidP="001C69A2">
            <w:pPr>
              <w:jc w:val="center"/>
              <w:rPr>
                <w:color w:val="000000"/>
                <w:spacing w:val="1"/>
                <w:sz w:val="22"/>
                <w:szCs w:val="22"/>
              </w:rPr>
            </w:pPr>
          </w:p>
          <w:p w:rsidR="006F7DFA" w:rsidRPr="002A3E1D" w:rsidRDefault="006F7DFA" w:rsidP="001C69A2">
            <w:pPr>
              <w:jc w:val="center"/>
              <w:rPr>
                <w:color w:val="000000"/>
                <w:spacing w:val="1"/>
                <w:sz w:val="22"/>
                <w:szCs w:val="22"/>
              </w:rPr>
            </w:pPr>
            <w:r w:rsidRPr="002A3E1D">
              <w:rPr>
                <w:color w:val="000000"/>
                <w:spacing w:val="1"/>
                <w:sz w:val="22"/>
                <w:szCs w:val="22"/>
              </w:rPr>
              <w:t>Тема лекції</w:t>
            </w:r>
          </w:p>
        </w:tc>
        <w:tc>
          <w:tcPr>
            <w:tcW w:w="1134" w:type="dxa"/>
            <w:vMerge w:val="restart"/>
          </w:tcPr>
          <w:p w:rsidR="006F7DFA" w:rsidRPr="002A3E1D" w:rsidRDefault="006F7DFA" w:rsidP="001C69A2">
            <w:pPr>
              <w:jc w:val="center"/>
              <w:rPr>
                <w:color w:val="000000"/>
                <w:spacing w:val="1"/>
                <w:sz w:val="22"/>
                <w:szCs w:val="22"/>
              </w:rPr>
            </w:pPr>
          </w:p>
          <w:p w:rsidR="006F7DFA" w:rsidRPr="002A3E1D" w:rsidRDefault="006F7DFA" w:rsidP="001C69A2">
            <w:pPr>
              <w:jc w:val="center"/>
              <w:rPr>
                <w:color w:val="000000"/>
                <w:spacing w:val="1"/>
                <w:sz w:val="22"/>
                <w:szCs w:val="22"/>
              </w:rPr>
            </w:pPr>
            <w:r w:rsidRPr="002A3E1D">
              <w:rPr>
                <w:color w:val="000000"/>
                <w:spacing w:val="1"/>
                <w:sz w:val="22"/>
                <w:szCs w:val="22"/>
              </w:rPr>
              <w:t>Кількість годин</w:t>
            </w:r>
          </w:p>
        </w:tc>
        <w:tc>
          <w:tcPr>
            <w:tcW w:w="3453" w:type="dxa"/>
          </w:tcPr>
          <w:p w:rsidR="006F7DFA" w:rsidRPr="002A3E1D" w:rsidRDefault="006F7DFA" w:rsidP="001C69A2">
            <w:pPr>
              <w:jc w:val="center"/>
              <w:rPr>
                <w:color w:val="000000"/>
                <w:spacing w:val="1"/>
                <w:sz w:val="22"/>
                <w:szCs w:val="22"/>
              </w:rPr>
            </w:pPr>
            <w:r w:rsidRPr="002A3E1D">
              <w:rPr>
                <w:color w:val="000000"/>
                <w:spacing w:val="1"/>
                <w:sz w:val="22"/>
                <w:szCs w:val="22"/>
              </w:rPr>
              <w:t>Види інноваційних навчальних технологій</w:t>
            </w:r>
          </w:p>
        </w:tc>
      </w:tr>
      <w:tr w:rsidR="006F7DFA" w:rsidRPr="002A3E1D" w:rsidTr="001C69A2">
        <w:trPr>
          <w:trHeight w:val="757"/>
        </w:trPr>
        <w:tc>
          <w:tcPr>
            <w:tcW w:w="5175" w:type="dxa"/>
            <w:vMerge/>
          </w:tcPr>
          <w:p w:rsidR="006F7DFA" w:rsidRPr="002A3E1D" w:rsidRDefault="006F7DFA" w:rsidP="001C69A2">
            <w:pPr>
              <w:rPr>
                <w:color w:val="000000"/>
                <w:spacing w:val="1"/>
                <w:sz w:val="28"/>
              </w:rPr>
            </w:pPr>
          </w:p>
        </w:tc>
        <w:tc>
          <w:tcPr>
            <w:tcW w:w="1134" w:type="dxa"/>
            <w:vMerge/>
          </w:tcPr>
          <w:p w:rsidR="006F7DFA" w:rsidRPr="002A3E1D" w:rsidRDefault="006F7DFA" w:rsidP="001C69A2">
            <w:pPr>
              <w:rPr>
                <w:color w:val="000000"/>
                <w:spacing w:val="1"/>
                <w:sz w:val="28"/>
              </w:rPr>
            </w:pPr>
          </w:p>
        </w:tc>
        <w:tc>
          <w:tcPr>
            <w:tcW w:w="3453" w:type="dxa"/>
          </w:tcPr>
          <w:p w:rsidR="006F7DFA" w:rsidRPr="002A3E1D" w:rsidRDefault="006F7DFA" w:rsidP="001C69A2">
            <w:pPr>
              <w:jc w:val="center"/>
              <w:rPr>
                <w:color w:val="000000"/>
                <w:spacing w:val="1"/>
                <w:sz w:val="22"/>
                <w:szCs w:val="22"/>
              </w:rPr>
            </w:pPr>
            <w:r w:rsidRPr="002A3E1D">
              <w:rPr>
                <w:color w:val="000000"/>
                <w:spacing w:val="1"/>
                <w:sz w:val="22"/>
                <w:szCs w:val="22"/>
              </w:rPr>
              <w:t xml:space="preserve">заплановано на наступний навчальний рік </w:t>
            </w:r>
          </w:p>
        </w:tc>
      </w:tr>
      <w:tr w:rsidR="006F7DFA" w:rsidRPr="006D55C9" w:rsidTr="001C69A2">
        <w:trPr>
          <w:trHeight w:val="397"/>
        </w:trPr>
        <w:tc>
          <w:tcPr>
            <w:tcW w:w="5175" w:type="dxa"/>
          </w:tcPr>
          <w:p w:rsidR="006F7DFA" w:rsidRDefault="006F7DFA" w:rsidP="001C69A2">
            <w:pPr>
              <w:shd w:val="clear" w:color="auto" w:fill="FFFFFF"/>
              <w:ind w:left="7"/>
              <w:jc w:val="center"/>
            </w:pPr>
            <w:r w:rsidRPr="00356A81">
              <w:rPr>
                <w:szCs w:val="24"/>
              </w:rPr>
              <w:t>Інформаційне право в системі національного права</w:t>
            </w:r>
          </w:p>
        </w:tc>
        <w:tc>
          <w:tcPr>
            <w:tcW w:w="1134" w:type="dxa"/>
          </w:tcPr>
          <w:p w:rsidR="006F7DFA" w:rsidRDefault="006F7DFA" w:rsidP="001C69A2">
            <w:pPr>
              <w:shd w:val="clear" w:color="auto" w:fill="FFFFFF"/>
              <w:ind w:left="14"/>
              <w:jc w:val="center"/>
            </w:pPr>
            <w:r>
              <w:rPr>
                <w:color w:val="000000"/>
              </w:rPr>
              <w:t>2</w:t>
            </w:r>
          </w:p>
        </w:tc>
        <w:tc>
          <w:tcPr>
            <w:tcW w:w="3453" w:type="dxa"/>
          </w:tcPr>
          <w:p w:rsidR="006F7DFA" w:rsidRPr="006D55C9"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vAlign w:val="center"/>
          </w:tcPr>
          <w:p w:rsidR="006F7DFA" w:rsidRDefault="006F7DFA" w:rsidP="001C69A2">
            <w:pPr>
              <w:shd w:val="clear" w:color="auto" w:fill="FFFFFF"/>
              <w:spacing w:line="274" w:lineRule="exact"/>
              <w:ind w:right="166" w:firstLine="29"/>
              <w:jc w:val="center"/>
            </w:pPr>
            <w:r w:rsidRPr="00356A81">
              <w:rPr>
                <w:szCs w:val="24"/>
              </w:rPr>
              <w:t>Інформаційні правовідносини, їх структура та особливості</w:t>
            </w:r>
          </w:p>
        </w:tc>
        <w:tc>
          <w:tcPr>
            <w:tcW w:w="1134" w:type="dxa"/>
          </w:tcPr>
          <w:p w:rsidR="006F7DFA" w:rsidRPr="00F35D7E" w:rsidRDefault="006F7DFA" w:rsidP="001C69A2">
            <w:pPr>
              <w:shd w:val="clear" w:color="auto" w:fill="FFFFFF"/>
              <w:ind w:left="14"/>
              <w:jc w:val="center"/>
            </w:pPr>
            <w:r>
              <w:rPr>
                <w:color w:val="000000"/>
              </w:rPr>
              <w:t>2</w:t>
            </w:r>
          </w:p>
        </w:tc>
        <w:tc>
          <w:tcPr>
            <w:tcW w:w="3453" w:type="dxa"/>
          </w:tcPr>
          <w:p w:rsidR="006F7DFA" w:rsidRPr="006D55C9"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vAlign w:val="center"/>
          </w:tcPr>
          <w:p w:rsidR="006F7DFA" w:rsidRDefault="006F7DFA" w:rsidP="001C69A2">
            <w:pPr>
              <w:shd w:val="clear" w:color="auto" w:fill="FFFFFF"/>
              <w:spacing w:line="281" w:lineRule="exact"/>
              <w:ind w:right="569" w:firstLine="14"/>
              <w:jc w:val="center"/>
            </w:pPr>
            <w:r>
              <w:rPr>
                <w:szCs w:val="24"/>
              </w:rPr>
              <w:t>Правові засади інформаційних прав і свобод людини і громадянина</w:t>
            </w:r>
          </w:p>
        </w:tc>
        <w:tc>
          <w:tcPr>
            <w:tcW w:w="1134" w:type="dxa"/>
          </w:tcPr>
          <w:p w:rsidR="006F7DFA" w:rsidRPr="008B23AF" w:rsidRDefault="006F7DFA" w:rsidP="001C69A2">
            <w:pPr>
              <w:shd w:val="clear" w:color="auto" w:fill="FFFFFF"/>
              <w:jc w:val="center"/>
            </w:pPr>
            <w:r>
              <w:rPr>
                <w:color w:val="000000"/>
              </w:rPr>
              <w:t>2</w:t>
            </w:r>
          </w:p>
        </w:tc>
        <w:tc>
          <w:tcPr>
            <w:tcW w:w="3453" w:type="dxa"/>
          </w:tcPr>
          <w:p w:rsidR="006F7DFA" w:rsidRPr="006D55C9"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vAlign w:val="center"/>
          </w:tcPr>
          <w:p w:rsidR="006F7DFA" w:rsidRPr="00926741" w:rsidRDefault="006F7DFA" w:rsidP="001C69A2">
            <w:pPr>
              <w:shd w:val="clear" w:color="auto" w:fill="FFFFFF"/>
              <w:spacing w:line="281" w:lineRule="exact"/>
              <w:ind w:right="338" w:firstLine="14"/>
              <w:jc w:val="center"/>
            </w:pPr>
            <w:r w:rsidRPr="00926741">
              <w:rPr>
                <w:szCs w:val="24"/>
              </w:rPr>
              <w:t>Організаційно-правові засади здійснення державної інформаційної політики</w:t>
            </w:r>
          </w:p>
        </w:tc>
        <w:tc>
          <w:tcPr>
            <w:tcW w:w="1134" w:type="dxa"/>
          </w:tcPr>
          <w:p w:rsidR="006F7DFA" w:rsidRDefault="006F7DFA" w:rsidP="001C69A2">
            <w:pPr>
              <w:shd w:val="clear" w:color="auto" w:fill="FFFFFF"/>
              <w:jc w:val="center"/>
            </w:pPr>
            <w:r>
              <w:rPr>
                <w:color w:val="000000"/>
              </w:rPr>
              <w:t>2</w:t>
            </w:r>
          </w:p>
        </w:tc>
        <w:tc>
          <w:tcPr>
            <w:tcW w:w="3453" w:type="dxa"/>
          </w:tcPr>
          <w:p w:rsidR="006F7DFA" w:rsidRPr="006D55C9"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tcPr>
          <w:p w:rsidR="006F7DFA" w:rsidRDefault="006F7DFA" w:rsidP="001C69A2">
            <w:pPr>
              <w:shd w:val="clear" w:color="auto" w:fill="FFFFFF"/>
              <w:jc w:val="center"/>
              <w:rPr>
                <w:color w:val="000000"/>
                <w:spacing w:val="-2"/>
              </w:rPr>
            </w:pPr>
            <w:r w:rsidRPr="00356A81">
              <w:rPr>
                <w:szCs w:val="24"/>
              </w:rPr>
              <w:t>Особливості правового регулювання інформаційної діяльності в мережі Інтернет</w:t>
            </w:r>
          </w:p>
        </w:tc>
        <w:tc>
          <w:tcPr>
            <w:tcW w:w="1134" w:type="dxa"/>
          </w:tcPr>
          <w:p w:rsidR="006F7DFA" w:rsidRPr="00D96B31" w:rsidRDefault="006F7DFA" w:rsidP="001C69A2">
            <w:pPr>
              <w:shd w:val="clear" w:color="auto" w:fill="FFFFFF"/>
              <w:jc w:val="center"/>
              <w:rPr>
                <w:color w:val="000000"/>
              </w:rPr>
            </w:pPr>
            <w:r>
              <w:rPr>
                <w:color w:val="000000"/>
              </w:rPr>
              <w:t>2</w:t>
            </w:r>
          </w:p>
        </w:tc>
        <w:tc>
          <w:tcPr>
            <w:tcW w:w="3453" w:type="dxa"/>
          </w:tcPr>
          <w:p w:rsidR="006F7DFA"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tcPr>
          <w:p w:rsidR="006F7DFA" w:rsidRDefault="006F7DFA" w:rsidP="001C69A2">
            <w:pPr>
              <w:shd w:val="clear" w:color="auto" w:fill="FFFFFF"/>
              <w:jc w:val="center"/>
            </w:pPr>
            <w:r>
              <w:rPr>
                <w:szCs w:val="24"/>
              </w:rPr>
              <w:t>Правове регулювання діяльності у сфері телекомунікацій та інформатизації</w:t>
            </w:r>
          </w:p>
        </w:tc>
        <w:tc>
          <w:tcPr>
            <w:tcW w:w="1134" w:type="dxa"/>
          </w:tcPr>
          <w:p w:rsidR="006F7DFA" w:rsidRDefault="006F7DFA" w:rsidP="001C69A2">
            <w:pPr>
              <w:shd w:val="clear" w:color="auto" w:fill="FFFFFF"/>
              <w:jc w:val="center"/>
            </w:pPr>
            <w:r>
              <w:rPr>
                <w:color w:val="000000"/>
              </w:rPr>
              <w:t>2</w:t>
            </w:r>
          </w:p>
        </w:tc>
        <w:tc>
          <w:tcPr>
            <w:tcW w:w="3453" w:type="dxa"/>
          </w:tcPr>
          <w:p w:rsidR="006F7DFA"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tcPr>
          <w:p w:rsidR="006F7DFA" w:rsidRDefault="006F7DFA" w:rsidP="001C69A2">
            <w:pPr>
              <w:shd w:val="clear" w:color="auto" w:fill="FFFFFF"/>
              <w:jc w:val="center"/>
              <w:rPr>
                <w:color w:val="000000"/>
                <w:spacing w:val="-2"/>
              </w:rPr>
            </w:pPr>
            <w:r>
              <w:rPr>
                <w:szCs w:val="24"/>
              </w:rPr>
              <w:t>Правове регулювання діяльності електронних засобів масової інформації</w:t>
            </w:r>
          </w:p>
        </w:tc>
        <w:tc>
          <w:tcPr>
            <w:tcW w:w="1134" w:type="dxa"/>
          </w:tcPr>
          <w:p w:rsidR="006F7DFA" w:rsidRDefault="006F7DFA" w:rsidP="001C69A2">
            <w:pPr>
              <w:shd w:val="clear" w:color="auto" w:fill="FFFFFF"/>
              <w:jc w:val="center"/>
              <w:rPr>
                <w:color w:val="000000"/>
              </w:rPr>
            </w:pPr>
            <w:r>
              <w:rPr>
                <w:color w:val="000000"/>
              </w:rPr>
              <w:t>2</w:t>
            </w:r>
          </w:p>
        </w:tc>
        <w:tc>
          <w:tcPr>
            <w:tcW w:w="3453" w:type="dxa"/>
          </w:tcPr>
          <w:p w:rsidR="006F7DFA"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tcPr>
          <w:p w:rsidR="006F7DFA" w:rsidRPr="00926741" w:rsidRDefault="006F7DFA" w:rsidP="001C69A2">
            <w:pPr>
              <w:shd w:val="clear" w:color="auto" w:fill="FFFFFF"/>
              <w:jc w:val="center"/>
            </w:pPr>
            <w:r w:rsidRPr="00926741">
              <w:rPr>
                <w:szCs w:val="24"/>
              </w:rPr>
              <w:t>Правове регулювання інформаційної діяльності друкованих засобів масової інформації, бібліотечної справи, архівів</w:t>
            </w:r>
          </w:p>
        </w:tc>
        <w:tc>
          <w:tcPr>
            <w:tcW w:w="1134" w:type="dxa"/>
          </w:tcPr>
          <w:p w:rsidR="006F7DFA" w:rsidRPr="00F35D7E" w:rsidRDefault="006F7DFA" w:rsidP="001C69A2">
            <w:pPr>
              <w:shd w:val="clear" w:color="auto" w:fill="FFFFFF"/>
              <w:jc w:val="center"/>
            </w:pPr>
            <w:r>
              <w:rPr>
                <w:color w:val="000000"/>
              </w:rPr>
              <w:t>2</w:t>
            </w:r>
          </w:p>
        </w:tc>
        <w:tc>
          <w:tcPr>
            <w:tcW w:w="3453" w:type="dxa"/>
          </w:tcPr>
          <w:p w:rsidR="006F7DFA" w:rsidRDefault="006F7DFA" w:rsidP="001C69A2">
            <w:pPr>
              <w:jc w:val="center"/>
              <w:rPr>
                <w:color w:val="000000"/>
                <w:spacing w:val="1"/>
                <w:sz w:val="22"/>
                <w:szCs w:val="22"/>
              </w:rPr>
            </w:pPr>
            <w:r>
              <w:rPr>
                <w:color w:val="000000"/>
                <w:spacing w:val="1"/>
                <w:sz w:val="22"/>
                <w:szCs w:val="22"/>
              </w:rPr>
              <w:t>Лекція-візуалізація</w:t>
            </w:r>
          </w:p>
        </w:tc>
      </w:tr>
      <w:tr w:rsidR="006F7DFA" w:rsidRPr="006D55C9" w:rsidTr="001C69A2">
        <w:trPr>
          <w:trHeight w:val="397"/>
        </w:trPr>
        <w:tc>
          <w:tcPr>
            <w:tcW w:w="5175" w:type="dxa"/>
          </w:tcPr>
          <w:p w:rsidR="006F7DFA" w:rsidRDefault="006F7DFA" w:rsidP="001C69A2">
            <w:pPr>
              <w:shd w:val="clear" w:color="auto" w:fill="FFFFFF"/>
              <w:jc w:val="center"/>
            </w:pPr>
            <w:r w:rsidRPr="00356A81">
              <w:rPr>
                <w:szCs w:val="24"/>
              </w:rPr>
              <w:t>Інформаційна безпека: організаційно-правові аспекти</w:t>
            </w:r>
          </w:p>
        </w:tc>
        <w:tc>
          <w:tcPr>
            <w:tcW w:w="1134" w:type="dxa"/>
          </w:tcPr>
          <w:p w:rsidR="006F7DFA" w:rsidRDefault="006F7DFA" w:rsidP="001C69A2">
            <w:pPr>
              <w:shd w:val="clear" w:color="auto" w:fill="FFFFFF"/>
              <w:jc w:val="center"/>
            </w:pPr>
            <w:r>
              <w:rPr>
                <w:color w:val="000000"/>
              </w:rPr>
              <w:t>2</w:t>
            </w:r>
          </w:p>
        </w:tc>
        <w:tc>
          <w:tcPr>
            <w:tcW w:w="3453" w:type="dxa"/>
          </w:tcPr>
          <w:p w:rsidR="006F7DFA" w:rsidRDefault="006F7DFA" w:rsidP="001C69A2">
            <w:pPr>
              <w:jc w:val="center"/>
              <w:rPr>
                <w:color w:val="000000"/>
                <w:spacing w:val="1"/>
                <w:sz w:val="22"/>
                <w:szCs w:val="22"/>
              </w:rPr>
            </w:pPr>
            <w:r>
              <w:rPr>
                <w:color w:val="000000"/>
                <w:spacing w:val="1"/>
                <w:sz w:val="22"/>
                <w:szCs w:val="22"/>
              </w:rPr>
              <w:t>Лекція-візуалізація</w:t>
            </w:r>
          </w:p>
        </w:tc>
      </w:tr>
    </w:tbl>
    <w:p w:rsidR="006F7DFA" w:rsidRDefault="006F7DFA" w:rsidP="006F7DFA">
      <w:pPr>
        <w:shd w:val="clear" w:color="auto" w:fill="FFFFFF"/>
        <w:rPr>
          <w:color w:val="000000"/>
          <w:spacing w:val="1"/>
          <w:sz w:val="28"/>
        </w:rPr>
      </w:pPr>
    </w:p>
    <w:p w:rsidR="006F7DFA" w:rsidRDefault="006F7DFA" w:rsidP="0043670E">
      <w:pPr>
        <w:numPr>
          <w:ilvl w:val="1"/>
          <w:numId w:val="13"/>
        </w:numPr>
        <w:shd w:val="clear" w:color="auto" w:fill="FFFFFF"/>
        <w:rPr>
          <w:b/>
          <w:color w:val="000000"/>
          <w:spacing w:val="1"/>
          <w:szCs w:val="24"/>
        </w:rPr>
      </w:pPr>
      <w:r w:rsidRPr="006F7DFA">
        <w:rPr>
          <w:b/>
          <w:color w:val="000000"/>
          <w:spacing w:val="1"/>
          <w:szCs w:val="24"/>
        </w:rPr>
        <w:t>Інноваційні навчальні технології, що використовуються на семінарських (практичних, лабораторних) заняттях</w:t>
      </w:r>
    </w:p>
    <w:p w:rsidR="006F7DFA" w:rsidRPr="006F7DFA" w:rsidRDefault="006F7DFA" w:rsidP="006F7DFA">
      <w:pPr>
        <w:shd w:val="clear" w:color="auto" w:fill="FFFFFF"/>
        <w:spacing w:before="346"/>
        <w:ind w:left="1440"/>
        <w:rPr>
          <w:b/>
          <w:color w:val="000000"/>
          <w:spacing w:val="1"/>
          <w:szCs w:val="24"/>
        </w:rPr>
      </w:pPr>
    </w:p>
    <w:tbl>
      <w:tblPr>
        <w:tblW w:w="976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5"/>
        <w:gridCol w:w="1276"/>
        <w:gridCol w:w="1559"/>
        <w:gridCol w:w="1752"/>
      </w:tblGrid>
      <w:tr w:rsidR="006F7DFA" w:rsidRPr="002A3E1D" w:rsidTr="001C69A2">
        <w:trPr>
          <w:trHeight w:val="357"/>
        </w:trPr>
        <w:tc>
          <w:tcPr>
            <w:tcW w:w="5175" w:type="dxa"/>
            <w:vMerge w:val="restart"/>
          </w:tcPr>
          <w:p w:rsidR="006F7DFA" w:rsidRPr="00067D03" w:rsidRDefault="006F7DFA" w:rsidP="001C69A2">
            <w:pPr>
              <w:spacing w:before="346"/>
              <w:jc w:val="center"/>
              <w:rPr>
                <w:b/>
                <w:color w:val="000000"/>
                <w:spacing w:val="1"/>
                <w:sz w:val="22"/>
                <w:szCs w:val="22"/>
              </w:rPr>
            </w:pPr>
            <w:r w:rsidRPr="00067D03">
              <w:rPr>
                <w:b/>
                <w:color w:val="000000"/>
                <w:spacing w:val="1"/>
                <w:sz w:val="22"/>
                <w:szCs w:val="22"/>
              </w:rPr>
              <w:t>Порядковий номер і назва заняття</w:t>
            </w:r>
          </w:p>
        </w:tc>
        <w:tc>
          <w:tcPr>
            <w:tcW w:w="1276" w:type="dxa"/>
            <w:vMerge w:val="restart"/>
          </w:tcPr>
          <w:p w:rsidR="006F7DFA" w:rsidRPr="00067D03" w:rsidRDefault="006F7DFA" w:rsidP="001C69A2">
            <w:pPr>
              <w:spacing w:before="346"/>
              <w:jc w:val="center"/>
              <w:rPr>
                <w:b/>
                <w:color w:val="000000"/>
                <w:spacing w:val="1"/>
                <w:sz w:val="22"/>
                <w:szCs w:val="22"/>
              </w:rPr>
            </w:pPr>
            <w:r w:rsidRPr="00067D03">
              <w:rPr>
                <w:b/>
                <w:color w:val="000000"/>
                <w:spacing w:val="1"/>
                <w:sz w:val="22"/>
                <w:szCs w:val="22"/>
              </w:rPr>
              <w:t>Кількість годин</w:t>
            </w:r>
          </w:p>
        </w:tc>
        <w:tc>
          <w:tcPr>
            <w:tcW w:w="3311" w:type="dxa"/>
            <w:gridSpan w:val="2"/>
          </w:tcPr>
          <w:p w:rsidR="006F7DFA" w:rsidRPr="00067D03" w:rsidRDefault="006F7DFA" w:rsidP="001C69A2">
            <w:pPr>
              <w:jc w:val="center"/>
              <w:rPr>
                <w:b/>
                <w:color w:val="000000"/>
                <w:spacing w:val="1"/>
                <w:sz w:val="22"/>
                <w:szCs w:val="22"/>
              </w:rPr>
            </w:pPr>
            <w:r w:rsidRPr="00067D03">
              <w:rPr>
                <w:b/>
                <w:color w:val="000000"/>
                <w:spacing w:val="1"/>
                <w:sz w:val="22"/>
                <w:szCs w:val="22"/>
              </w:rPr>
              <w:t>Види інноваційних навчальних технологій</w:t>
            </w:r>
          </w:p>
        </w:tc>
      </w:tr>
      <w:tr w:rsidR="006F7DFA" w:rsidRPr="002A3E1D" w:rsidTr="001C69A2">
        <w:trPr>
          <w:trHeight w:val="757"/>
        </w:trPr>
        <w:tc>
          <w:tcPr>
            <w:tcW w:w="5175" w:type="dxa"/>
            <w:vMerge/>
          </w:tcPr>
          <w:p w:rsidR="006F7DFA" w:rsidRPr="00067D03" w:rsidRDefault="006F7DFA" w:rsidP="001C69A2">
            <w:pPr>
              <w:spacing w:before="346"/>
              <w:rPr>
                <w:b/>
                <w:color w:val="000000"/>
                <w:spacing w:val="1"/>
                <w:sz w:val="28"/>
              </w:rPr>
            </w:pPr>
          </w:p>
        </w:tc>
        <w:tc>
          <w:tcPr>
            <w:tcW w:w="1276" w:type="dxa"/>
            <w:vMerge/>
          </w:tcPr>
          <w:p w:rsidR="006F7DFA" w:rsidRPr="00067D03" w:rsidRDefault="006F7DFA" w:rsidP="001C69A2">
            <w:pPr>
              <w:spacing w:before="346"/>
              <w:rPr>
                <w:b/>
                <w:color w:val="000000"/>
                <w:spacing w:val="1"/>
                <w:sz w:val="28"/>
              </w:rPr>
            </w:pPr>
          </w:p>
        </w:tc>
        <w:tc>
          <w:tcPr>
            <w:tcW w:w="1559" w:type="dxa"/>
          </w:tcPr>
          <w:p w:rsidR="006F7DFA" w:rsidRPr="00067D03" w:rsidRDefault="006F7DFA" w:rsidP="001C69A2">
            <w:pPr>
              <w:jc w:val="center"/>
              <w:rPr>
                <w:b/>
                <w:color w:val="000000"/>
                <w:spacing w:val="1"/>
                <w:sz w:val="22"/>
                <w:szCs w:val="22"/>
              </w:rPr>
            </w:pPr>
            <w:r w:rsidRPr="00067D03">
              <w:rPr>
                <w:b/>
                <w:color w:val="000000"/>
                <w:spacing w:val="1"/>
                <w:sz w:val="22"/>
                <w:szCs w:val="22"/>
              </w:rPr>
              <w:t>у поточному навчальному році</w:t>
            </w:r>
          </w:p>
        </w:tc>
        <w:tc>
          <w:tcPr>
            <w:tcW w:w="1752" w:type="dxa"/>
          </w:tcPr>
          <w:p w:rsidR="006F7DFA" w:rsidRPr="00067D03" w:rsidRDefault="006F7DFA" w:rsidP="001C69A2">
            <w:pPr>
              <w:jc w:val="center"/>
              <w:rPr>
                <w:b/>
                <w:color w:val="000000"/>
                <w:spacing w:val="1"/>
                <w:sz w:val="22"/>
                <w:szCs w:val="22"/>
              </w:rPr>
            </w:pPr>
            <w:r w:rsidRPr="00067D03">
              <w:rPr>
                <w:b/>
                <w:color w:val="000000"/>
                <w:spacing w:val="1"/>
                <w:sz w:val="22"/>
                <w:szCs w:val="22"/>
              </w:rPr>
              <w:t>заплановано на наступний навчальний рік</w:t>
            </w:r>
          </w:p>
        </w:tc>
      </w:tr>
      <w:tr w:rsidR="006F7DFA" w:rsidRPr="0037790D" w:rsidTr="001C69A2">
        <w:trPr>
          <w:trHeight w:val="645"/>
        </w:trPr>
        <w:tc>
          <w:tcPr>
            <w:tcW w:w="5175" w:type="dxa"/>
          </w:tcPr>
          <w:p w:rsidR="006F7DFA" w:rsidRPr="00067D03" w:rsidRDefault="006F7DFA" w:rsidP="001C69A2">
            <w:pPr>
              <w:ind w:left="79"/>
              <w:rPr>
                <w:color w:val="000000"/>
                <w:spacing w:val="1"/>
                <w:sz w:val="22"/>
                <w:szCs w:val="22"/>
              </w:rPr>
            </w:pPr>
            <w:r w:rsidRPr="00067D03">
              <w:rPr>
                <w:szCs w:val="24"/>
              </w:rPr>
              <w:t>Заняття 1. Інформаційне право: галузь права, наука і самостійна навчальна дисципліна. Особливості систематизації національного інформаційного законодавства</w:t>
            </w:r>
          </w:p>
        </w:tc>
        <w:tc>
          <w:tcPr>
            <w:tcW w:w="1276" w:type="dxa"/>
          </w:tcPr>
          <w:p w:rsidR="006F7DFA" w:rsidRPr="0037790D"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розгорнута бесіда</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Семінар-розгорнута бесіда</w:t>
            </w:r>
          </w:p>
        </w:tc>
      </w:tr>
      <w:tr w:rsidR="006F7DFA" w:rsidRPr="0037790D" w:rsidTr="001C69A2">
        <w:trPr>
          <w:trHeight w:val="527"/>
        </w:trPr>
        <w:tc>
          <w:tcPr>
            <w:tcW w:w="5175" w:type="dxa"/>
          </w:tcPr>
          <w:p w:rsidR="006F7DFA" w:rsidRPr="00067D03" w:rsidRDefault="006F7DFA" w:rsidP="001C69A2">
            <w:pPr>
              <w:ind w:left="79"/>
              <w:rPr>
                <w:color w:val="000000"/>
                <w:spacing w:val="1"/>
                <w:sz w:val="22"/>
                <w:szCs w:val="22"/>
              </w:rPr>
            </w:pPr>
            <w:r w:rsidRPr="00067D03">
              <w:rPr>
                <w:szCs w:val="24"/>
              </w:rPr>
              <w:t>Заняття 2. Особливості інформаційних правовідносин. Інформація як об’єкт суспільних відносин. Відповідальність за правопорушення в інформаційній сфері.</w:t>
            </w:r>
          </w:p>
        </w:tc>
        <w:tc>
          <w:tcPr>
            <w:tcW w:w="1276" w:type="dxa"/>
          </w:tcPr>
          <w:p w:rsidR="006F7DFA" w:rsidRPr="0037790D"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565"/>
        </w:trPr>
        <w:tc>
          <w:tcPr>
            <w:tcW w:w="5175" w:type="dxa"/>
          </w:tcPr>
          <w:p w:rsidR="006F7DFA" w:rsidRPr="00067D03" w:rsidRDefault="006F7DFA" w:rsidP="001C69A2">
            <w:pPr>
              <w:ind w:left="79"/>
              <w:rPr>
                <w:color w:val="000000"/>
                <w:spacing w:val="1"/>
                <w:sz w:val="22"/>
                <w:szCs w:val="22"/>
              </w:rPr>
            </w:pPr>
            <w:r w:rsidRPr="00067D03">
              <w:rPr>
                <w:szCs w:val="24"/>
              </w:rPr>
              <w:t>Заняття 3. Особливості реалізації інформаційних прав і свобод людини і громадянина в Україні.  Міжнародно-правове забезпечення інформаційних прав і свобод</w:t>
            </w:r>
          </w:p>
        </w:tc>
        <w:tc>
          <w:tcPr>
            <w:tcW w:w="1276" w:type="dxa"/>
          </w:tcPr>
          <w:p w:rsidR="006F7DFA" w:rsidRPr="0037790D"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 xml:space="preserve">Заняття 4. </w:t>
            </w:r>
            <w:r w:rsidRPr="00067D03">
              <w:rPr>
                <w:bCs/>
                <w:szCs w:val="24"/>
              </w:rPr>
              <w:t>Право на доступ до інформації</w:t>
            </w:r>
          </w:p>
        </w:tc>
        <w:tc>
          <w:tcPr>
            <w:tcW w:w="1276" w:type="dxa"/>
          </w:tcPr>
          <w:p w:rsidR="006F7DFA" w:rsidRPr="0037790D"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5. Державне управління в інформаційній сфері та особливості державної інформаційної політики. Система органів управління інформаційною сферою.</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6. Інформаційне суспільство: загальнотеоретичні питання та особливості становлення в Україні.</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розгорнута бесіда</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Семінар-розгорнута бесіда</w:t>
            </w:r>
          </w:p>
        </w:tc>
      </w:tr>
      <w:tr w:rsidR="006F7DFA" w:rsidRPr="0037790D" w:rsidTr="001C69A2">
        <w:trPr>
          <w:trHeight w:val="461"/>
        </w:trPr>
        <w:tc>
          <w:tcPr>
            <w:tcW w:w="5175" w:type="dxa"/>
          </w:tcPr>
          <w:p w:rsidR="006F7DFA" w:rsidRPr="00067D03" w:rsidRDefault="006F7DFA" w:rsidP="001C69A2">
            <w:pPr>
              <w:ind w:left="79"/>
              <w:rPr>
                <w:szCs w:val="24"/>
              </w:rPr>
            </w:pPr>
            <w:r w:rsidRPr="00067D03">
              <w:rPr>
                <w:szCs w:val="24"/>
              </w:rPr>
              <w:t>Заняття 7. Глобальна мережа Інтернет: особливості правового регулювання інформаційної діяльності.</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8. Загальні питання правового регулювання інституту інтелектуальної власності. Особливості нормативного регулювання права інтелектуальної власності в сфері інформаційних відносин.</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9. Сфера телекомунікацій та інформатизації: особливості правового регулювання</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розгорнута бесіда</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Семінар-розгорнута бесіда</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10. Регулювання телерадіомовлення: державна реєстрація, ліцензування і контроль в галузі телерадіомовлення.</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11. Правове регулювання діяльності електронних засобів масової інформації: загальні питання</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12. Особливості правового регулювання інформаційної діяльності друкованих засобів масової інформації</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lastRenderedPageBreak/>
              <w:t xml:space="preserve">Заняття 13. Правове регулювання бібліотечної справи та архівів. </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розгорнута бесіда</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Семінар-розгорнута бесіда</w:t>
            </w:r>
          </w:p>
        </w:tc>
      </w:tr>
      <w:tr w:rsidR="006F7DFA" w:rsidRPr="0037790D" w:rsidTr="001C69A2">
        <w:trPr>
          <w:trHeight w:val="461"/>
        </w:trPr>
        <w:tc>
          <w:tcPr>
            <w:tcW w:w="5175" w:type="dxa"/>
          </w:tcPr>
          <w:p w:rsidR="006F7DFA" w:rsidRPr="00067D03" w:rsidRDefault="006F7DFA" w:rsidP="001C69A2">
            <w:pPr>
              <w:ind w:left="79"/>
              <w:rPr>
                <w:color w:val="000000"/>
                <w:spacing w:val="1"/>
                <w:sz w:val="22"/>
                <w:szCs w:val="22"/>
              </w:rPr>
            </w:pPr>
            <w:r w:rsidRPr="00067D03">
              <w:rPr>
                <w:szCs w:val="24"/>
              </w:rPr>
              <w:t>Заняття 14. Правові основи рекламної діяльності.</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461"/>
        </w:trPr>
        <w:tc>
          <w:tcPr>
            <w:tcW w:w="5175" w:type="dxa"/>
          </w:tcPr>
          <w:p w:rsidR="006F7DFA" w:rsidRPr="00067D03" w:rsidRDefault="006F7DFA" w:rsidP="001C69A2">
            <w:pPr>
              <w:ind w:left="79"/>
              <w:rPr>
                <w:szCs w:val="24"/>
              </w:rPr>
            </w:pPr>
            <w:r>
              <w:rPr>
                <w:szCs w:val="24"/>
              </w:rPr>
              <w:t>Заняття 15.</w:t>
            </w:r>
            <w:r w:rsidRPr="00067D03">
              <w:rPr>
                <w:szCs w:val="24"/>
              </w:rPr>
              <w:t xml:space="preserve"> Інформаційна безпека: загальні питання</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r w:rsidR="006F7DFA" w:rsidRPr="0037790D" w:rsidTr="001C69A2">
        <w:trPr>
          <w:trHeight w:val="70"/>
        </w:trPr>
        <w:tc>
          <w:tcPr>
            <w:tcW w:w="5175" w:type="dxa"/>
          </w:tcPr>
          <w:p w:rsidR="006F7DFA" w:rsidRPr="00067D03" w:rsidRDefault="006F7DFA" w:rsidP="001C69A2">
            <w:pPr>
              <w:ind w:left="79"/>
              <w:rPr>
                <w:color w:val="000000"/>
                <w:spacing w:val="1"/>
                <w:sz w:val="22"/>
                <w:szCs w:val="22"/>
              </w:rPr>
            </w:pPr>
            <w:r w:rsidRPr="00067D03">
              <w:rPr>
                <w:szCs w:val="24"/>
              </w:rPr>
              <w:t>Заняття 1</w:t>
            </w:r>
            <w:r>
              <w:rPr>
                <w:szCs w:val="24"/>
              </w:rPr>
              <w:t>6</w:t>
            </w:r>
            <w:r w:rsidRPr="00067D03">
              <w:rPr>
                <w:szCs w:val="24"/>
              </w:rPr>
              <w:t>. Державна, службова, комерційна, професійна таємниці; конфіденційна інформація; персональні дані. Правові проблеми захисту інформаційного ринку, обмеження застосування інформаційної зброї та попередження інформаційного тероризму. Особливості правового захисту інформації в інформаційних системах</w:t>
            </w:r>
          </w:p>
        </w:tc>
        <w:tc>
          <w:tcPr>
            <w:tcW w:w="1276" w:type="dxa"/>
          </w:tcPr>
          <w:p w:rsidR="006F7DFA" w:rsidRDefault="006F7DFA" w:rsidP="001C69A2">
            <w:pPr>
              <w:jc w:val="center"/>
              <w:rPr>
                <w:color w:val="000000"/>
                <w:spacing w:val="1"/>
                <w:sz w:val="22"/>
                <w:szCs w:val="22"/>
              </w:rPr>
            </w:pPr>
            <w:r>
              <w:rPr>
                <w:color w:val="000000"/>
                <w:spacing w:val="1"/>
                <w:sz w:val="22"/>
                <w:szCs w:val="22"/>
              </w:rPr>
              <w:t>2</w:t>
            </w:r>
          </w:p>
        </w:tc>
        <w:tc>
          <w:tcPr>
            <w:tcW w:w="1559"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c>
          <w:tcPr>
            <w:tcW w:w="1752" w:type="dxa"/>
          </w:tcPr>
          <w:p w:rsidR="006F7DFA" w:rsidRPr="0037790D" w:rsidRDefault="006F7DFA" w:rsidP="001C69A2">
            <w:pPr>
              <w:jc w:val="center"/>
              <w:rPr>
                <w:color w:val="000000"/>
                <w:spacing w:val="1"/>
                <w:sz w:val="22"/>
                <w:szCs w:val="22"/>
              </w:rPr>
            </w:pPr>
            <w:r>
              <w:rPr>
                <w:color w:val="000000"/>
                <w:spacing w:val="1"/>
                <w:sz w:val="22"/>
                <w:szCs w:val="22"/>
              </w:rPr>
              <w:t>Семінар - дискусія</w:t>
            </w:r>
          </w:p>
        </w:tc>
      </w:tr>
    </w:tbl>
    <w:p w:rsidR="00525F13" w:rsidRPr="006F7DFA" w:rsidRDefault="00525F13" w:rsidP="006F7DFA">
      <w:pPr>
        <w:ind w:firstLine="709"/>
        <w:jc w:val="both"/>
        <w:rPr>
          <w:i/>
          <w:szCs w:val="24"/>
        </w:rPr>
      </w:pPr>
    </w:p>
    <w:p w:rsidR="009F1A7C" w:rsidRDefault="005712EB" w:rsidP="009F1A7C">
      <w:pPr>
        <w:jc w:val="center"/>
        <w:rPr>
          <w:b/>
          <w:szCs w:val="28"/>
        </w:rPr>
      </w:pPr>
      <w:r w:rsidRPr="00525F13">
        <w:rPr>
          <w:b/>
          <w:bCs/>
          <w:u w:val="single"/>
        </w:rPr>
        <w:t>9</w:t>
      </w:r>
      <w:r w:rsidR="005C061D" w:rsidRPr="00525F13">
        <w:rPr>
          <w:b/>
          <w:bCs/>
          <w:u w:val="single"/>
        </w:rPr>
        <w:t>.</w:t>
      </w:r>
      <w:r w:rsidR="009F1A7C" w:rsidRPr="00525F13">
        <w:rPr>
          <w:b/>
          <w:bCs/>
          <w:u w:val="single"/>
        </w:rPr>
        <w:t xml:space="preserve"> </w:t>
      </w:r>
      <w:r w:rsidR="009F1A7C" w:rsidRPr="00525F13">
        <w:rPr>
          <w:b/>
          <w:szCs w:val="28"/>
          <w:u w:val="single"/>
        </w:rPr>
        <w:t>Карта самостійної роботи студента для студентів денної форми</w:t>
      </w:r>
      <w:r w:rsidR="009F1A7C" w:rsidRPr="007267C3">
        <w:rPr>
          <w:b/>
          <w:szCs w:val="28"/>
        </w:rPr>
        <w:t xml:space="preserve"> навчання (з описовою частиною щодо порядку та критеріїв оцінювання тощо).</w:t>
      </w:r>
    </w:p>
    <w:p w:rsidR="009F1A7C" w:rsidRDefault="009F1A7C" w:rsidP="009F1A7C">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084"/>
        <w:gridCol w:w="3011"/>
        <w:gridCol w:w="47"/>
        <w:gridCol w:w="1573"/>
      </w:tblGrid>
      <w:tr w:rsidR="002A1DA2" w:rsidRPr="009E0FE2" w:rsidTr="001C69A2">
        <w:tc>
          <w:tcPr>
            <w:tcW w:w="1526" w:type="dxa"/>
          </w:tcPr>
          <w:p w:rsidR="002A1DA2" w:rsidRPr="009E0FE2" w:rsidRDefault="002A1DA2" w:rsidP="001C69A2">
            <w:pPr>
              <w:jc w:val="center"/>
              <w:rPr>
                <w:u w:val="single"/>
              </w:rPr>
            </w:pPr>
            <w:r w:rsidRPr="009E0FE2">
              <w:rPr>
                <w:b/>
                <w:bCs/>
              </w:rPr>
              <w:t>№ семінарського (практичного, лабораторного) заняття</w:t>
            </w:r>
          </w:p>
        </w:tc>
        <w:tc>
          <w:tcPr>
            <w:tcW w:w="3084" w:type="dxa"/>
          </w:tcPr>
          <w:p w:rsidR="002A1DA2" w:rsidRPr="009E0FE2" w:rsidRDefault="002A1DA2" w:rsidP="001C69A2">
            <w:pPr>
              <w:jc w:val="center"/>
              <w:rPr>
                <w:u w:val="single"/>
              </w:rPr>
            </w:pPr>
            <w:r w:rsidRPr="009E0FE2">
              <w:rPr>
                <w:b/>
                <w:bCs/>
              </w:rPr>
              <w:t>Форма самостійної роботи студента</w:t>
            </w:r>
          </w:p>
        </w:tc>
        <w:tc>
          <w:tcPr>
            <w:tcW w:w="3011" w:type="dxa"/>
          </w:tcPr>
          <w:p w:rsidR="002A1DA2" w:rsidRPr="009E0FE2" w:rsidRDefault="002A1DA2" w:rsidP="001C69A2">
            <w:pPr>
              <w:jc w:val="center"/>
              <w:rPr>
                <w:u w:val="single"/>
              </w:rPr>
            </w:pPr>
            <w:r w:rsidRPr="009E0FE2">
              <w:rPr>
                <w:b/>
                <w:bCs/>
              </w:rPr>
              <w:t>Види семінарських (практичних, лабораторних) занять</w:t>
            </w:r>
          </w:p>
        </w:tc>
        <w:tc>
          <w:tcPr>
            <w:tcW w:w="1620" w:type="dxa"/>
            <w:gridSpan w:val="2"/>
          </w:tcPr>
          <w:p w:rsidR="002A1DA2" w:rsidRPr="009E0FE2" w:rsidRDefault="002A1DA2" w:rsidP="001C69A2">
            <w:pPr>
              <w:jc w:val="center"/>
              <w:rPr>
                <w:u w:val="single"/>
              </w:rPr>
            </w:pPr>
            <w:r w:rsidRPr="009E0FE2">
              <w:rPr>
                <w:b/>
                <w:bCs/>
              </w:rPr>
              <w:t>Максимальна кількість балів</w:t>
            </w:r>
          </w:p>
        </w:tc>
      </w:tr>
      <w:tr w:rsidR="002A1DA2" w:rsidRPr="009E0FE2" w:rsidTr="001C69A2">
        <w:tc>
          <w:tcPr>
            <w:tcW w:w="9241" w:type="dxa"/>
            <w:gridSpan w:val="5"/>
          </w:tcPr>
          <w:p w:rsidR="002A1DA2" w:rsidRPr="00D574C3" w:rsidRDefault="002A1DA2" w:rsidP="001C69A2">
            <w:pPr>
              <w:pStyle w:val="3"/>
              <w:rPr>
                <w:rFonts w:ascii="Times New Roman" w:hAnsi="Times New Roman"/>
                <w:i/>
                <w:sz w:val="20"/>
              </w:rPr>
            </w:pPr>
            <w:r w:rsidRPr="00D574C3">
              <w:rPr>
                <w:rFonts w:ascii="Times New Roman" w:hAnsi="Times New Roman"/>
                <w:i/>
                <w:sz w:val="20"/>
              </w:rPr>
              <w:t>За систематичність і активність роботи на семінарських (практичних, лабораторних) заняттях</w:t>
            </w:r>
          </w:p>
        </w:tc>
      </w:tr>
      <w:tr w:rsidR="002A1DA2" w:rsidRPr="009E0FE2" w:rsidTr="001C69A2">
        <w:tc>
          <w:tcPr>
            <w:tcW w:w="9241" w:type="dxa"/>
            <w:gridSpan w:val="5"/>
          </w:tcPr>
          <w:p w:rsidR="002A1DA2" w:rsidRPr="009E0FE2" w:rsidRDefault="002A1DA2" w:rsidP="001C69A2">
            <w:pPr>
              <w:jc w:val="center"/>
              <w:rPr>
                <w:bCs/>
              </w:rPr>
            </w:pPr>
            <w:r w:rsidRPr="009E0FE2">
              <w:rPr>
                <w:bCs/>
              </w:rPr>
              <w:t>Змістовний модуль № 1</w:t>
            </w:r>
          </w:p>
        </w:tc>
      </w:tr>
      <w:tr w:rsidR="002A1DA2" w:rsidRPr="00610060" w:rsidTr="001C69A2">
        <w:tc>
          <w:tcPr>
            <w:tcW w:w="1526" w:type="dxa"/>
          </w:tcPr>
          <w:p w:rsidR="002A1DA2" w:rsidRPr="00610060" w:rsidRDefault="002A1DA2" w:rsidP="001C69A2">
            <w:pPr>
              <w:rPr>
                <w:bCs/>
                <w:sz w:val="22"/>
                <w:szCs w:val="22"/>
              </w:rPr>
            </w:pPr>
            <w:r w:rsidRPr="00610060">
              <w:rPr>
                <w:bCs/>
                <w:sz w:val="22"/>
                <w:szCs w:val="22"/>
              </w:rPr>
              <w:t>1</w:t>
            </w:r>
          </w:p>
        </w:tc>
        <w:tc>
          <w:tcPr>
            <w:tcW w:w="3084" w:type="dxa"/>
          </w:tcPr>
          <w:p w:rsidR="002A1DA2" w:rsidRPr="00610060" w:rsidRDefault="002A1DA2" w:rsidP="001C69A2">
            <w:pPr>
              <w:jc w:val="center"/>
              <w:rPr>
                <w:bCs/>
                <w:sz w:val="22"/>
                <w:szCs w:val="22"/>
              </w:rPr>
            </w:pPr>
            <w:r w:rsidRPr="00610060">
              <w:rPr>
                <w:bCs/>
                <w:sz w:val="22"/>
                <w:szCs w:val="22"/>
              </w:rPr>
              <w:t xml:space="preserve">Попередня підготовка з визначених питань </w:t>
            </w:r>
          </w:p>
        </w:tc>
        <w:tc>
          <w:tcPr>
            <w:tcW w:w="3011" w:type="dxa"/>
          </w:tcPr>
          <w:p w:rsidR="002A1DA2" w:rsidRPr="00610060" w:rsidRDefault="002A1DA2" w:rsidP="001C69A2">
            <w:pPr>
              <w:jc w:val="center"/>
              <w:rPr>
                <w:bCs/>
                <w:sz w:val="22"/>
                <w:szCs w:val="22"/>
              </w:rPr>
            </w:pPr>
            <w:r w:rsidRPr="00610060">
              <w:rPr>
                <w:bCs/>
                <w:sz w:val="22"/>
                <w:szCs w:val="22"/>
              </w:rPr>
              <w:t>Семінар – розгорнута бесіда</w:t>
            </w:r>
          </w:p>
        </w:tc>
        <w:tc>
          <w:tcPr>
            <w:tcW w:w="1620" w:type="dxa"/>
            <w:gridSpan w:val="2"/>
            <w:tcBorders>
              <w:bottom w:val="single" w:sz="4" w:space="0" w:color="auto"/>
            </w:tcBorders>
          </w:tcPr>
          <w:p w:rsidR="002A1DA2" w:rsidRPr="00610060" w:rsidRDefault="002A1DA2" w:rsidP="001C69A2">
            <w:pPr>
              <w:jc w:val="center"/>
              <w:rPr>
                <w:bCs/>
                <w:sz w:val="22"/>
                <w:szCs w:val="22"/>
              </w:rPr>
            </w:pPr>
            <w:r>
              <w:rPr>
                <w:sz w:val="22"/>
                <w:szCs w:val="22"/>
              </w:rPr>
              <w:t>3</w:t>
            </w:r>
          </w:p>
        </w:tc>
      </w:tr>
      <w:tr w:rsidR="002A1DA2" w:rsidRPr="00C0560F" w:rsidTr="001C69A2">
        <w:trPr>
          <w:trHeight w:val="571"/>
        </w:trPr>
        <w:tc>
          <w:tcPr>
            <w:tcW w:w="1526" w:type="dxa"/>
            <w:tcBorders>
              <w:bottom w:val="single" w:sz="4" w:space="0" w:color="auto"/>
            </w:tcBorders>
          </w:tcPr>
          <w:p w:rsidR="002A1DA2" w:rsidRPr="00C0560F" w:rsidRDefault="002A1DA2" w:rsidP="001C69A2">
            <w:pPr>
              <w:rPr>
                <w:b/>
                <w:bCs/>
                <w:sz w:val="22"/>
                <w:szCs w:val="22"/>
              </w:rPr>
            </w:pPr>
            <w:r w:rsidRPr="00C0560F">
              <w:rPr>
                <w:bCs/>
                <w:sz w:val="22"/>
                <w:szCs w:val="22"/>
              </w:rPr>
              <w:t>2</w:t>
            </w:r>
          </w:p>
        </w:tc>
        <w:tc>
          <w:tcPr>
            <w:tcW w:w="3084" w:type="dxa"/>
            <w:tcBorders>
              <w:bottom w:val="single" w:sz="4" w:space="0" w:color="auto"/>
            </w:tcBorders>
          </w:tcPr>
          <w:p w:rsidR="002A1DA2" w:rsidRPr="00C0560F" w:rsidRDefault="002A1DA2" w:rsidP="001C69A2">
            <w:pPr>
              <w:ind w:hanging="108"/>
              <w:jc w:val="center"/>
              <w:rPr>
                <w:b/>
                <w:bCs/>
                <w:sz w:val="22"/>
                <w:szCs w:val="22"/>
              </w:rPr>
            </w:pPr>
            <w:r w:rsidRPr="00C0560F">
              <w:rPr>
                <w:bCs/>
                <w:sz w:val="22"/>
                <w:szCs w:val="22"/>
              </w:rPr>
              <w:t xml:space="preserve">Завчасна підготовка за визначеними темами </w:t>
            </w:r>
          </w:p>
        </w:tc>
        <w:tc>
          <w:tcPr>
            <w:tcW w:w="3011" w:type="dxa"/>
            <w:tcBorders>
              <w:bottom w:val="single" w:sz="4" w:space="0" w:color="auto"/>
            </w:tcBorders>
          </w:tcPr>
          <w:p w:rsidR="002A1DA2" w:rsidRPr="00C0560F" w:rsidRDefault="002A1DA2" w:rsidP="001C69A2">
            <w:pPr>
              <w:jc w:val="center"/>
              <w:rPr>
                <w:b/>
                <w:bCs/>
                <w:sz w:val="22"/>
                <w:szCs w:val="22"/>
              </w:rPr>
            </w:pPr>
            <w:r>
              <w:rPr>
                <w:bCs/>
                <w:sz w:val="22"/>
                <w:szCs w:val="22"/>
              </w:rPr>
              <w:t>Семінар - дискусія</w:t>
            </w:r>
          </w:p>
        </w:tc>
        <w:tc>
          <w:tcPr>
            <w:tcW w:w="1620" w:type="dxa"/>
            <w:gridSpan w:val="2"/>
            <w:tcBorders>
              <w:bottom w:val="single" w:sz="4" w:space="0" w:color="auto"/>
            </w:tcBorders>
          </w:tcPr>
          <w:p w:rsidR="002A1DA2" w:rsidRPr="00C0560F" w:rsidRDefault="002A1DA2" w:rsidP="001C69A2">
            <w:pPr>
              <w:jc w:val="center"/>
              <w:rPr>
                <w:sz w:val="22"/>
                <w:szCs w:val="22"/>
              </w:rPr>
            </w:pPr>
            <w:r>
              <w:rPr>
                <w:bCs/>
                <w:sz w:val="22"/>
                <w:szCs w:val="22"/>
              </w:rPr>
              <w:t>4</w:t>
            </w:r>
          </w:p>
        </w:tc>
      </w:tr>
      <w:tr w:rsidR="002A1DA2" w:rsidRPr="00C0560F" w:rsidTr="001C69A2">
        <w:trPr>
          <w:trHeight w:val="551"/>
        </w:trPr>
        <w:tc>
          <w:tcPr>
            <w:tcW w:w="1526" w:type="dxa"/>
          </w:tcPr>
          <w:p w:rsidR="002A1DA2" w:rsidRPr="00C0560F" w:rsidRDefault="002A1DA2" w:rsidP="001C69A2">
            <w:pPr>
              <w:rPr>
                <w:bCs/>
                <w:sz w:val="22"/>
                <w:szCs w:val="22"/>
              </w:rPr>
            </w:pPr>
            <w:r>
              <w:rPr>
                <w:bCs/>
                <w:sz w:val="22"/>
                <w:szCs w:val="22"/>
              </w:rPr>
              <w:t>3</w:t>
            </w:r>
          </w:p>
        </w:tc>
        <w:tc>
          <w:tcPr>
            <w:tcW w:w="3084" w:type="dxa"/>
          </w:tcPr>
          <w:p w:rsidR="002A1DA2" w:rsidRDefault="002A1DA2" w:rsidP="001C69A2">
            <w:pPr>
              <w:jc w:val="center"/>
            </w:pPr>
            <w:r w:rsidRPr="00192C8E">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4</w:t>
            </w:r>
          </w:p>
        </w:tc>
        <w:tc>
          <w:tcPr>
            <w:tcW w:w="3084" w:type="dxa"/>
          </w:tcPr>
          <w:p w:rsidR="002A1DA2" w:rsidRDefault="002A1DA2" w:rsidP="001C69A2">
            <w:pPr>
              <w:jc w:val="center"/>
            </w:pPr>
            <w:r w:rsidRPr="00192C8E">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3</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5</w:t>
            </w:r>
          </w:p>
        </w:tc>
        <w:tc>
          <w:tcPr>
            <w:tcW w:w="3084" w:type="dxa"/>
          </w:tcPr>
          <w:p w:rsidR="002A1DA2" w:rsidRDefault="002A1DA2" w:rsidP="001C69A2">
            <w:pPr>
              <w:jc w:val="center"/>
            </w:pPr>
            <w:r w:rsidRPr="00192C8E">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6</w:t>
            </w:r>
          </w:p>
        </w:tc>
        <w:tc>
          <w:tcPr>
            <w:tcW w:w="3084" w:type="dxa"/>
          </w:tcPr>
          <w:p w:rsidR="002A1DA2" w:rsidRDefault="002A1DA2" w:rsidP="001C69A2">
            <w:pPr>
              <w:jc w:val="center"/>
              <w:rPr>
                <w:bCs/>
                <w:sz w:val="22"/>
                <w:szCs w:val="22"/>
              </w:rPr>
            </w:pPr>
            <w:r w:rsidRPr="00192C8E">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sidRPr="00610060">
              <w:rPr>
                <w:bCs/>
                <w:sz w:val="22"/>
                <w:szCs w:val="22"/>
              </w:rPr>
              <w:t>Семінар – розгорнута бесіда</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7</w:t>
            </w:r>
          </w:p>
        </w:tc>
        <w:tc>
          <w:tcPr>
            <w:tcW w:w="3084" w:type="dxa"/>
          </w:tcPr>
          <w:p w:rsidR="002A1DA2" w:rsidRPr="00610060" w:rsidRDefault="002A1DA2" w:rsidP="001C69A2">
            <w:pPr>
              <w:jc w:val="center"/>
              <w:rPr>
                <w:bCs/>
                <w:sz w:val="22"/>
                <w:szCs w:val="22"/>
              </w:rPr>
            </w:pPr>
            <w:r w:rsidRPr="00610060">
              <w:rPr>
                <w:bCs/>
                <w:sz w:val="22"/>
                <w:szCs w:val="22"/>
              </w:rPr>
              <w:t>Попередня підготовка з визначених питань</w:t>
            </w:r>
          </w:p>
        </w:tc>
        <w:tc>
          <w:tcPr>
            <w:tcW w:w="3011" w:type="dxa"/>
          </w:tcPr>
          <w:p w:rsidR="002A1DA2" w:rsidRPr="00610060" w:rsidRDefault="002A1DA2" w:rsidP="001C69A2">
            <w:pPr>
              <w:jc w:val="center"/>
              <w:rPr>
                <w:bCs/>
                <w:sz w:val="22"/>
                <w:szCs w:val="22"/>
              </w:rPr>
            </w:pPr>
            <w:r>
              <w:rPr>
                <w:bCs/>
                <w:sz w:val="22"/>
                <w:szCs w:val="22"/>
              </w:rPr>
              <w:t>Семінар- дискусія. Модуль.</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3</w:t>
            </w:r>
          </w:p>
        </w:tc>
      </w:tr>
      <w:tr w:rsidR="002A1DA2" w:rsidRPr="00C0560F" w:rsidTr="001C69A2">
        <w:trPr>
          <w:trHeight w:val="551"/>
        </w:trPr>
        <w:tc>
          <w:tcPr>
            <w:tcW w:w="9241" w:type="dxa"/>
            <w:gridSpan w:val="5"/>
          </w:tcPr>
          <w:p w:rsidR="002A1DA2" w:rsidRDefault="002A1DA2" w:rsidP="001C69A2">
            <w:pPr>
              <w:jc w:val="center"/>
              <w:rPr>
                <w:bCs/>
                <w:sz w:val="22"/>
                <w:szCs w:val="22"/>
              </w:rPr>
            </w:pPr>
            <w:r w:rsidRPr="009E0FE2">
              <w:rPr>
                <w:bCs/>
              </w:rPr>
              <w:t xml:space="preserve">Змістовний модуль № </w:t>
            </w:r>
            <w:r>
              <w:rPr>
                <w:bCs/>
              </w:rPr>
              <w:t>2</w:t>
            </w:r>
          </w:p>
        </w:tc>
      </w:tr>
      <w:tr w:rsidR="002A1DA2" w:rsidRPr="00C0560F" w:rsidTr="001C69A2">
        <w:trPr>
          <w:trHeight w:val="551"/>
        </w:trPr>
        <w:tc>
          <w:tcPr>
            <w:tcW w:w="1526" w:type="dxa"/>
          </w:tcPr>
          <w:p w:rsidR="002A1DA2" w:rsidRPr="00C0560F" w:rsidRDefault="002A1DA2" w:rsidP="001C69A2">
            <w:pPr>
              <w:rPr>
                <w:bCs/>
                <w:sz w:val="22"/>
                <w:szCs w:val="22"/>
              </w:rPr>
            </w:pPr>
            <w:r>
              <w:rPr>
                <w:bCs/>
                <w:sz w:val="22"/>
                <w:szCs w:val="22"/>
              </w:rPr>
              <w:t>8</w:t>
            </w:r>
          </w:p>
        </w:tc>
        <w:tc>
          <w:tcPr>
            <w:tcW w:w="3084" w:type="dxa"/>
          </w:tcPr>
          <w:p w:rsidR="002A1DA2" w:rsidRPr="00C0560F" w:rsidRDefault="002A1DA2" w:rsidP="001C69A2">
            <w:pPr>
              <w:jc w:val="center"/>
              <w:rPr>
                <w:bCs/>
                <w:sz w:val="22"/>
                <w:szCs w:val="22"/>
              </w:rPr>
            </w:pPr>
            <w:r w:rsidRPr="007D77EF">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r w:rsidRPr="00610060">
              <w:rPr>
                <w:bCs/>
                <w:sz w:val="22"/>
                <w:szCs w:val="22"/>
              </w:rPr>
              <w:t xml:space="preserve"> </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Pr="00C0560F" w:rsidRDefault="002A1DA2" w:rsidP="001C69A2">
            <w:pPr>
              <w:rPr>
                <w:bCs/>
                <w:sz w:val="22"/>
                <w:szCs w:val="22"/>
              </w:rPr>
            </w:pPr>
            <w:r>
              <w:rPr>
                <w:bCs/>
                <w:sz w:val="22"/>
                <w:szCs w:val="22"/>
              </w:rPr>
              <w:t>9</w:t>
            </w:r>
          </w:p>
        </w:tc>
        <w:tc>
          <w:tcPr>
            <w:tcW w:w="3084" w:type="dxa"/>
          </w:tcPr>
          <w:p w:rsidR="002A1DA2" w:rsidRDefault="002A1DA2" w:rsidP="001C69A2">
            <w:pPr>
              <w:jc w:val="center"/>
            </w:pPr>
            <w:r w:rsidRPr="00610060">
              <w:rPr>
                <w:bCs/>
                <w:sz w:val="22"/>
                <w:szCs w:val="22"/>
              </w:rPr>
              <w:t>Попередня підготовка з визначених питань</w:t>
            </w:r>
            <w:r w:rsidRPr="007D77EF">
              <w:rPr>
                <w:bCs/>
                <w:sz w:val="22"/>
                <w:szCs w:val="22"/>
              </w:rPr>
              <w:t xml:space="preserve"> </w:t>
            </w:r>
          </w:p>
        </w:tc>
        <w:tc>
          <w:tcPr>
            <w:tcW w:w="3011" w:type="dxa"/>
          </w:tcPr>
          <w:p w:rsidR="002A1DA2" w:rsidRDefault="002A1DA2" w:rsidP="001C69A2">
            <w:pPr>
              <w:jc w:val="center"/>
              <w:rPr>
                <w:bCs/>
                <w:sz w:val="22"/>
                <w:szCs w:val="22"/>
              </w:rPr>
            </w:pPr>
            <w:r w:rsidRPr="00610060">
              <w:rPr>
                <w:bCs/>
                <w:sz w:val="22"/>
                <w:szCs w:val="22"/>
              </w:rPr>
              <w:t>Семінар – розгорнута бесіда</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10</w:t>
            </w:r>
          </w:p>
        </w:tc>
        <w:tc>
          <w:tcPr>
            <w:tcW w:w="3084" w:type="dxa"/>
          </w:tcPr>
          <w:p w:rsidR="002A1DA2" w:rsidRDefault="002A1DA2" w:rsidP="001C69A2">
            <w:pPr>
              <w:jc w:val="center"/>
            </w:pPr>
            <w:r w:rsidRPr="007D77EF">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Pr="00C0560F" w:rsidRDefault="002A1DA2" w:rsidP="001C69A2">
            <w:pPr>
              <w:rPr>
                <w:bCs/>
                <w:sz w:val="22"/>
                <w:szCs w:val="22"/>
              </w:rPr>
            </w:pPr>
            <w:r>
              <w:rPr>
                <w:bCs/>
                <w:sz w:val="22"/>
                <w:szCs w:val="22"/>
              </w:rPr>
              <w:lastRenderedPageBreak/>
              <w:t>11</w:t>
            </w:r>
          </w:p>
        </w:tc>
        <w:tc>
          <w:tcPr>
            <w:tcW w:w="3084" w:type="dxa"/>
          </w:tcPr>
          <w:p w:rsidR="002A1DA2" w:rsidRDefault="002A1DA2" w:rsidP="001C69A2">
            <w:pPr>
              <w:jc w:val="center"/>
            </w:pPr>
            <w:r w:rsidRPr="007D77EF">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12</w:t>
            </w:r>
          </w:p>
        </w:tc>
        <w:tc>
          <w:tcPr>
            <w:tcW w:w="3084" w:type="dxa"/>
          </w:tcPr>
          <w:p w:rsidR="002A1DA2" w:rsidRDefault="002A1DA2" w:rsidP="001C69A2">
            <w:pPr>
              <w:jc w:val="center"/>
            </w:pPr>
            <w:r w:rsidRPr="007D77EF">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4</w:t>
            </w:r>
          </w:p>
        </w:tc>
      </w:tr>
      <w:tr w:rsidR="002A1DA2" w:rsidRPr="00C0560F" w:rsidTr="001C69A2">
        <w:trPr>
          <w:trHeight w:val="625"/>
        </w:trPr>
        <w:tc>
          <w:tcPr>
            <w:tcW w:w="1526" w:type="dxa"/>
          </w:tcPr>
          <w:p w:rsidR="002A1DA2" w:rsidRPr="00C0560F" w:rsidRDefault="002A1DA2" w:rsidP="001C69A2">
            <w:pPr>
              <w:rPr>
                <w:bCs/>
                <w:sz w:val="22"/>
                <w:szCs w:val="22"/>
              </w:rPr>
            </w:pPr>
            <w:r>
              <w:rPr>
                <w:bCs/>
                <w:sz w:val="22"/>
                <w:szCs w:val="22"/>
              </w:rPr>
              <w:t>13</w:t>
            </w:r>
          </w:p>
        </w:tc>
        <w:tc>
          <w:tcPr>
            <w:tcW w:w="3084" w:type="dxa"/>
          </w:tcPr>
          <w:p w:rsidR="002A1DA2" w:rsidRPr="00C0560F" w:rsidRDefault="002A1DA2" w:rsidP="001C69A2">
            <w:pPr>
              <w:jc w:val="center"/>
              <w:rPr>
                <w:bCs/>
                <w:sz w:val="22"/>
                <w:szCs w:val="22"/>
              </w:rPr>
            </w:pPr>
            <w:r w:rsidRPr="00610060">
              <w:rPr>
                <w:bCs/>
                <w:sz w:val="22"/>
                <w:szCs w:val="22"/>
              </w:rPr>
              <w:t>Попередня підготовка з визначених питань</w:t>
            </w:r>
          </w:p>
        </w:tc>
        <w:tc>
          <w:tcPr>
            <w:tcW w:w="3011" w:type="dxa"/>
          </w:tcPr>
          <w:p w:rsidR="002A1DA2" w:rsidRDefault="002A1DA2" w:rsidP="001C69A2">
            <w:pPr>
              <w:jc w:val="center"/>
              <w:rPr>
                <w:bCs/>
                <w:sz w:val="22"/>
                <w:szCs w:val="22"/>
              </w:rPr>
            </w:pPr>
            <w:r w:rsidRPr="00610060">
              <w:rPr>
                <w:bCs/>
                <w:sz w:val="22"/>
                <w:szCs w:val="22"/>
              </w:rPr>
              <w:t>Семінар – розгорнута бесіда</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14</w:t>
            </w:r>
          </w:p>
        </w:tc>
        <w:tc>
          <w:tcPr>
            <w:tcW w:w="3084" w:type="dxa"/>
          </w:tcPr>
          <w:p w:rsidR="002A1DA2" w:rsidRDefault="002A1DA2" w:rsidP="001C69A2">
            <w:pPr>
              <w:jc w:val="center"/>
            </w:pPr>
            <w:r w:rsidRPr="0021525A">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Pr="00C0560F" w:rsidRDefault="002A1DA2" w:rsidP="001C69A2">
            <w:pPr>
              <w:rPr>
                <w:bCs/>
                <w:sz w:val="22"/>
                <w:szCs w:val="22"/>
              </w:rPr>
            </w:pPr>
            <w:r>
              <w:rPr>
                <w:bCs/>
                <w:sz w:val="22"/>
                <w:szCs w:val="22"/>
              </w:rPr>
              <w:t>15</w:t>
            </w:r>
          </w:p>
        </w:tc>
        <w:tc>
          <w:tcPr>
            <w:tcW w:w="3084" w:type="dxa"/>
          </w:tcPr>
          <w:p w:rsidR="002A1DA2" w:rsidRDefault="002A1DA2" w:rsidP="001C69A2">
            <w:pPr>
              <w:jc w:val="center"/>
            </w:pPr>
            <w:r w:rsidRPr="0021525A">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Семінар - дискусія</w:t>
            </w:r>
          </w:p>
        </w:tc>
        <w:tc>
          <w:tcPr>
            <w:tcW w:w="1620" w:type="dxa"/>
            <w:gridSpan w:val="2"/>
            <w:tcBorders>
              <w:bottom w:val="single" w:sz="4" w:space="0" w:color="auto"/>
            </w:tcBorders>
          </w:tcPr>
          <w:p w:rsidR="002A1DA2" w:rsidRPr="00C0560F" w:rsidRDefault="002A1DA2" w:rsidP="001C69A2">
            <w:pPr>
              <w:jc w:val="center"/>
              <w:rPr>
                <w:bCs/>
                <w:sz w:val="22"/>
                <w:szCs w:val="22"/>
              </w:rPr>
            </w:pPr>
            <w:r>
              <w:rPr>
                <w:bCs/>
                <w:sz w:val="22"/>
                <w:szCs w:val="22"/>
              </w:rPr>
              <w:t>4</w:t>
            </w:r>
          </w:p>
        </w:tc>
      </w:tr>
      <w:tr w:rsidR="002A1DA2" w:rsidRPr="00C0560F" w:rsidTr="001C69A2">
        <w:trPr>
          <w:trHeight w:val="551"/>
        </w:trPr>
        <w:tc>
          <w:tcPr>
            <w:tcW w:w="1526" w:type="dxa"/>
          </w:tcPr>
          <w:p w:rsidR="002A1DA2" w:rsidRDefault="002A1DA2" w:rsidP="001C69A2">
            <w:pPr>
              <w:rPr>
                <w:bCs/>
                <w:sz w:val="22"/>
                <w:szCs w:val="22"/>
              </w:rPr>
            </w:pPr>
            <w:r>
              <w:rPr>
                <w:bCs/>
                <w:sz w:val="22"/>
                <w:szCs w:val="22"/>
              </w:rPr>
              <w:t>16</w:t>
            </w:r>
          </w:p>
        </w:tc>
        <w:tc>
          <w:tcPr>
            <w:tcW w:w="3084" w:type="dxa"/>
          </w:tcPr>
          <w:p w:rsidR="002A1DA2" w:rsidRDefault="002A1DA2" w:rsidP="001C69A2">
            <w:pPr>
              <w:jc w:val="center"/>
            </w:pPr>
            <w:r w:rsidRPr="0021525A">
              <w:rPr>
                <w:bCs/>
                <w:sz w:val="22"/>
                <w:szCs w:val="22"/>
              </w:rPr>
              <w:t>Завчасна підготовка за визначеними темами</w:t>
            </w:r>
          </w:p>
        </w:tc>
        <w:tc>
          <w:tcPr>
            <w:tcW w:w="3011" w:type="dxa"/>
          </w:tcPr>
          <w:p w:rsidR="002A1DA2" w:rsidRDefault="002A1DA2" w:rsidP="001C69A2">
            <w:pPr>
              <w:jc w:val="center"/>
              <w:rPr>
                <w:bCs/>
                <w:sz w:val="22"/>
                <w:szCs w:val="22"/>
              </w:rPr>
            </w:pPr>
            <w:r>
              <w:rPr>
                <w:bCs/>
                <w:sz w:val="22"/>
                <w:szCs w:val="22"/>
              </w:rPr>
              <w:t xml:space="preserve">Семінар – дискусія. Модуль.                                                                                                                          </w:t>
            </w:r>
          </w:p>
        </w:tc>
        <w:tc>
          <w:tcPr>
            <w:tcW w:w="1620" w:type="dxa"/>
            <w:gridSpan w:val="2"/>
            <w:tcBorders>
              <w:bottom w:val="single" w:sz="4" w:space="0" w:color="auto"/>
            </w:tcBorders>
          </w:tcPr>
          <w:p w:rsidR="002A1DA2" w:rsidRDefault="002A1DA2" w:rsidP="001C69A2">
            <w:pPr>
              <w:jc w:val="center"/>
              <w:rPr>
                <w:bCs/>
                <w:sz w:val="22"/>
                <w:szCs w:val="22"/>
              </w:rPr>
            </w:pPr>
            <w:r>
              <w:rPr>
                <w:bCs/>
                <w:sz w:val="22"/>
                <w:szCs w:val="22"/>
              </w:rPr>
              <w:t>3</w:t>
            </w:r>
          </w:p>
        </w:tc>
      </w:tr>
      <w:tr w:rsidR="002A1DA2" w:rsidRPr="00FF15DF" w:rsidTr="001C69A2">
        <w:trPr>
          <w:cantSplit/>
        </w:trPr>
        <w:tc>
          <w:tcPr>
            <w:tcW w:w="9241" w:type="dxa"/>
            <w:gridSpan w:val="5"/>
          </w:tcPr>
          <w:p w:rsidR="002A1DA2" w:rsidRPr="00FF15DF" w:rsidRDefault="002A1DA2" w:rsidP="001C69A2">
            <w:pPr>
              <w:rPr>
                <w:b/>
                <w:bCs/>
                <w:sz w:val="22"/>
                <w:szCs w:val="22"/>
              </w:rPr>
            </w:pPr>
            <w:r w:rsidRPr="00FF15DF">
              <w:rPr>
                <w:b/>
                <w:bCs/>
                <w:i/>
                <w:sz w:val="22"/>
                <w:szCs w:val="22"/>
              </w:rPr>
              <w:t>Усього балів за роботу на семінарських (практичних, лабораторних) заняттях</w:t>
            </w:r>
            <w:r>
              <w:rPr>
                <w:b/>
                <w:bCs/>
                <w:i/>
                <w:sz w:val="22"/>
                <w:szCs w:val="22"/>
              </w:rPr>
              <w:t xml:space="preserve">        </w:t>
            </w:r>
            <w:r>
              <w:rPr>
                <w:b/>
                <w:bCs/>
                <w:sz w:val="22"/>
                <w:szCs w:val="22"/>
              </w:rPr>
              <w:t>60</w:t>
            </w:r>
          </w:p>
        </w:tc>
      </w:tr>
      <w:tr w:rsidR="002A1DA2" w:rsidTr="001C69A2">
        <w:trPr>
          <w:cantSplit/>
        </w:trPr>
        <w:tc>
          <w:tcPr>
            <w:tcW w:w="9241" w:type="dxa"/>
            <w:gridSpan w:val="5"/>
          </w:tcPr>
          <w:p w:rsidR="002A1DA2" w:rsidRPr="00FF15DF" w:rsidRDefault="002A1DA2" w:rsidP="001C69A2">
            <w:pPr>
              <w:jc w:val="center"/>
              <w:rPr>
                <w:b/>
                <w:bCs/>
                <w:i/>
              </w:rPr>
            </w:pPr>
            <w:r>
              <w:rPr>
                <w:b/>
                <w:bCs/>
                <w:i/>
              </w:rPr>
              <w:t>За виконання модульних (контрольних) завдань</w:t>
            </w:r>
          </w:p>
        </w:tc>
      </w:tr>
      <w:tr w:rsidR="002A1DA2" w:rsidTr="001C69A2">
        <w:trPr>
          <w:cantSplit/>
        </w:trPr>
        <w:tc>
          <w:tcPr>
            <w:tcW w:w="1526" w:type="dxa"/>
          </w:tcPr>
          <w:p w:rsidR="002A1DA2" w:rsidRPr="009B664E" w:rsidRDefault="002A1DA2" w:rsidP="001C69A2">
            <w:pPr>
              <w:jc w:val="center"/>
              <w:rPr>
                <w:bCs/>
                <w:sz w:val="22"/>
                <w:szCs w:val="22"/>
              </w:rPr>
            </w:pPr>
            <w:r>
              <w:rPr>
                <w:bCs/>
                <w:sz w:val="22"/>
                <w:szCs w:val="22"/>
              </w:rPr>
              <w:t>Модуль № 1</w:t>
            </w:r>
          </w:p>
        </w:tc>
        <w:tc>
          <w:tcPr>
            <w:tcW w:w="6142" w:type="dxa"/>
            <w:gridSpan w:val="3"/>
          </w:tcPr>
          <w:p w:rsidR="002A1DA2" w:rsidRPr="009B664E" w:rsidRDefault="002A1DA2" w:rsidP="001C69A2">
            <w:pPr>
              <w:rPr>
                <w:bCs/>
              </w:rPr>
            </w:pPr>
            <w:r>
              <w:rPr>
                <w:bCs/>
              </w:rPr>
              <w:t>Написання модульної контрольної роботи</w:t>
            </w:r>
          </w:p>
        </w:tc>
        <w:tc>
          <w:tcPr>
            <w:tcW w:w="1573" w:type="dxa"/>
          </w:tcPr>
          <w:p w:rsidR="002A1DA2" w:rsidRPr="00FA566F" w:rsidRDefault="002A1DA2" w:rsidP="001C69A2">
            <w:pPr>
              <w:jc w:val="center"/>
              <w:rPr>
                <w:bCs/>
              </w:rPr>
            </w:pPr>
            <w:r>
              <w:rPr>
                <w:bCs/>
              </w:rPr>
              <w:t>10</w:t>
            </w:r>
          </w:p>
        </w:tc>
      </w:tr>
      <w:tr w:rsidR="002A1DA2" w:rsidTr="001C69A2">
        <w:trPr>
          <w:cantSplit/>
        </w:trPr>
        <w:tc>
          <w:tcPr>
            <w:tcW w:w="1526" w:type="dxa"/>
          </w:tcPr>
          <w:p w:rsidR="002A1DA2" w:rsidRPr="009B664E" w:rsidRDefault="002A1DA2" w:rsidP="001C69A2">
            <w:pPr>
              <w:jc w:val="center"/>
              <w:rPr>
                <w:bCs/>
                <w:sz w:val="22"/>
                <w:szCs w:val="22"/>
              </w:rPr>
            </w:pPr>
            <w:r>
              <w:rPr>
                <w:bCs/>
                <w:sz w:val="22"/>
                <w:szCs w:val="22"/>
              </w:rPr>
              <w:t>Модуль № 2</w:t>
            </w:r>
          </w:p>
        </w:tc>
        <w:tc>
          <w:tcPr>
            <w:tcW w:w="6142" w:type="dxa"/>
            <w:gridSpan w:val="3"/>
          </w:tcPr>
          <w:p w:rsidR="002A1DA2" w:rsidRPr="00FA566F" w:rsidRDefault="002A1DA2" w:rsidP="001C69A2">
            <w:pPr>
              <w:rPr>
                <w:bCs/>
              </w:rPr>
            </w:pPr>
            <w:r>
              <w:rPr>
                <w:bCs/>
              </w:rPr>
              <w:t>Написання модульної контрольної роботи</w:t>
            </w:r>
          </w:p>
        </w:tc>
        <w:tc>
          <w:tcPr>
            <w:tcW w:w="1573" w:type="dxa"/>
          </w:tcPr>
          <w:p w:rsidR="002A1DA2" w:rsidRPr="00FA566F" w:rsidRDefault="002A1DA2" w:rsidP="001C69A2">
            <w:pPr>
              <w:jc w:val="center"/>
              <w:rPr>
                <w:bCs/>
              </w:rPr>
            </w:pPr>
            <w:r>
              <w:rPr>
                <w:bCs/>
              </w:rPr>
              <w:t>10</w:t>
            </w:r>
          </w:p>
        </w:tc>
      </w:tr>
      <w:tr w:rsidR="002A1DA2" w:rsidRPr="00FA566F" w:rsidTr="001C69A2">
        <w:tc>
          <w:tcPr>
            <w:tcW w:w="7668" w:type="dxa"/>
            <w:gridSpan w:val="4"/>
          </w:tcPr>
          <w:p w:rsidR="002A1DA2" w:rsidRPr="00FA566F" w:rsidRDefault="002A1DA2" w:rsidP="001C69A2">
            <w:pPr>
              <w:jc w:val="center"/>
              <w:rPr>
                <w:b/>
                <w:bCs/>
                <w:i/>
                <w:sz w:val="22"/>
                <w:szCs w:val="22"/>
              </w:rPr>
            </w:pPr>
            <w:r>
              <w:rPr>
                <w:b/>
                <w:bCs/>
                <w:i/>
                <w:sz w:val="22"/>
                <w:szCs w:val="22"/>
              </w:rPr>
              <w:t>Усього балів за модульний контроль</w:t>
            </w:r>
          </w:p>
        </w:tc>
        <w:tc>
          <w:tcPr>
            <w:tcW w:w="1573" w:type="dxa"/>
          </w:tcPr>
          <w:p w:rsidR="002A1DA2" w:rsidRPr="00FA566F" w:rsidRDefault="002A1DA2" w:rsidP="001C69A2">
            <w:pPr>
              <w:jc w:val="center"/>
              <w:rPr>
                <w:b/>
                <w:bCs/>
                <w:sz w:val="22"/>
                <w:szCs w:val="22"/>
              </w:rPr>
            </w:pPr>
            <w:r>
              <w:rPr>
                <w:b/>
                <w:bCs/>
                <w:sz w:val="22"/>
                <w:szCs w:val="22"/>
              </w:rPr>
              <w:t>2</w:t>
            </w:r>
            <w:r w:rsidRPr="00FA566F">
              <w:rPr>
                <w:b/>
                <w:bCs/>
                <w:sz w:val="22"/>
                <w:szCs w:val="22"/>
              </w:rPr>
              <w:t>0</w:t>
            </w:r>
          </w:p>
        </w:tc>
      </w:tr>
      <w:tr w:rsidR="002A1DA2" w:rsidRPr="00FA566F" w:rsidTr="001C69A2">
        <w:tc>
          <w:tcPr>
            <w:tcW w:w="9241" w:type="dxa"/>
            <w:gridSpan w:val="5"/>
          </w:tcPr>
          <w:p w:rsidR="002A1DA2" w:rsidRPr="0068011D" w:rsidRDefault="002A1DA2" w:rsidP="001C69A2">
            <w:pPr>
              <w:jc w:val="center"/>
              <w:rPr>
                <w:b/>
                <w:bCs/>
                <w:szCs w:val="24"/>
              </w:rPr>
            </w:pPr>
            <w:r w:rsidRPr="0068011D">
              <w:rPr>
                <w:b/>
                <w:bCs/>
                <w:i/>
                <w:iCs/>
                <w:szCs w:val="24"/>
              </w:rPr>
              <w:t>За виконання завдань для самостійного опрацювання</w:t>
            </w:r>
          </w:p>
        </w:tc>
      </w:tr>
      <w:tr w:rsidR="002A1DA2" w:rsidRPr="00FF15DF" w:rsidTr="001C69A2">
        <w:trPr>
          <w:cantSplit/>
        </w:trPr>
        <w:tc>
          <w:tcPr>
            <w:tcW w:w="7668" w:type="dxa"/>
            <w:gridSpan w:val="4"/>
          </w:tcPr>
          <w:p w:rsidR="002A1DA2" w:rsidRPr="0068011D" w:rsidRDefault="002A1DA2" w:rsidP="001C69A2">
            <w:pPr>
              <w:jc w:val="center"/>
              <w:rPr>
                <w:bCs/>
                <w:szCs w:val="24"/>
              </w:rPr>
            </w:pPr>
            <w:r>
              <w:rPr>
                <w:bCs/>
                <w:szCs w:val="24"/>
              </w:rPr>
              <w:t>В</w:t>
            </w:r>
            <w:r w:rsidRPr="0068011D">
              <w:rPr>
                <w:bCs/>
                <w:szCs w:val="24"/>
              </w:rPr>
              <w:t>иконання навчальних домашніх завдань (Додаток 1)</w:t>
            </w:r>
          </w:p>
        </w:tc>
        <w:tc>
          <w:tcPr>
            <w:tcW w:w="1573" w:type="dxa"/>
          </w:tcPr>
          <w:p w:rsidR="002A1DA2" w:rsidRPr="0068011D" w:rsidRDefault="002A1DA2" w:rsidP="001C69A2">
            <w:pPr>
              <w:jc w:val="center"/>
              <w:rPr>
                <w:b/>
                <w:bCs/>
                <w:sz w:val="22"/>
                <w:szCs w:val="22"/>
              </w:rPr>
            </w:pPr>
            <w:r>
              <w:rPr>
                <w:b/>
                <w:bCs/>
                <w:sz w:val="22"/>
                <w:szCs w:val="22"/>
              </w:rPr>
              <w:t>10</w:t>
            </w:r>
          </w:p>
        </w:tc>
      </w:tr>
      <w:tr w:rsidR="002A1DA2" w:rsidRPr="00FF15DF" w:rsidTr="001C69A2">
        <w:trPr>
          <w:cantSplit/>
        </w:trPr>
        <w:tc>
          <w:tcPr>
            <w:tcW w:w="9241" w:type="dxa"/>
            <w:gridSpan w:val="5"/>
          </w:tcPr>
          <w:p w:rsidR="002A1DA2" w:rsidRDefault="002A1DA2" w:rsidP="001C69A2">
            <w:pPr>
              <w:jc w:val="center"/>
              <w:rPr>
                <w:b/>
                <w:bCs/>
                <w:i/>
                <w:sz w:val="22"/>
                <w:szCs w:val="22"/>
              </w:rPr>
            </w:pPr>
            <w:r>
              <w:rPr>
                <w:b/>
                <w:bCs/>
                <w:i/>
                <w:sz w:val="22"/>
                <w:szCs w:val="22"/>
              </w:rPr>
              <w:t>За виконання індивідуальних завдань</w:t>
            </w:r>
          </w:p>
        </w:tc>
      </w:tr>
      <w:tr w:rsidR="002A1DA2" w:rsidRPr="00FF15DF" w:rsidTr="001C69A2">
        <w:trPr>
          <w:cantSplit/>
        </w:trPr>
        <w:tc>
          <w:tcPr>
            <w:tcW w:w="9241" w:type="dxa"/>
            <w:gridSpan w:val="5"/>
          </w:tcPr>
          <w:p w:rsidR="002A1DA2" w:rsidRPr="00785ABA" w:rsidRDefault="002A1DA2" w:rsidP="001C69A2">
            <w:pPr>
              <w:jc w:val="center"/>
              <w:rPr>
                <w:b/>
                <w:bCs/>
                <w:sz w:val="22"/>
                <w:szCs w:val="22"/>
              </w:rPr>
            </w:pPr>
            <w:r>
              <w:rPr>
                <w:b/>
                <w:bCs/>
                <w:sz w:val="22"/>
                <w:szCs w:val="22"/>
              </w:rPr>
              <w:t>Види індивідуальних завдань</w:t>
            </w:r>
          </w:p>
        </w:tc>
      </w:tr>
      <w:tr w:rsidR="002A1DA2" w:rsidRPr="00FA566F" w:rsidTr="001C69A2">
        <w:tc>
          <w:tcPr>
            <w:tcW w:w="7668" w:type="dxa"/>
            <w:gridSpan w:val="4"/>
          </w:tcPr>
          <w:p w:rsidR="002A1DA2" w:rsidRPr="00EC22CA" w:rsidRDefault="002A1DA2" w:rsidP="001C69A2">
            <w:pPr>
              <w:rPr>
                <w:bCs/>
                <w:szCs w:val="24"/>
              </w:rPr>
            </w:pPr>
            <w:r w:rsidRPr="00EC22CA">
              <w:rPr>
                <w:bCs/>
                <w:szCs w:val="24"/>
              </w:rPr>
              <w:t>1. Підготовка науково-експертного висновку на проект Закону України (Додаток 2)</w:t>
            </w:r>
          </w:p>
        </w:tc>
        <w:tc>
          <w:tcPr>
            <w:tcW w:w="1573" w:type="dxa"/>
          </w:tcPr>
          <w:p w:rsidR="002A1DA2" w:rsidRPr="00E30D92" w:rsidRDefault="002A1DA2" w:rsidP="001C69A2">
            <w:pPr>
              <w:jc w:val="center"/>
              <w:rPr>
                <w:bCs/>
                <w:sz w:val="22"/>
                <w:szCs w:val="22"/>
              </w:rPr>
            </w:pPr>
            <w:r>
              <w:rPr>
                <w:bCs/>
                <w:sz w:val="22"/>
                <w:szCs w:val="22"/>
              </w:rPr>
              <w:t>10</w:t>
            </w:r>
          </w:p>
        </w:tc>
      </w:tr>
      <w:tr w:rsidR="002A1DA2" w:rsidRPr="00FA566F" w:rsidTr="001C69A2">
        <w:tc>
          <w:tcPr>
            <w:tcW w:w="7668" w:type="dxa"/>
            <w:gridSpan w:val="4"/>
          </w:tcPr>
          <w:p w:rsidR="002A1DA2" w:rsidRPr="00EC22CA" w:rsidRDefault="002A1DA2" w:rsidP="001C69A2">
            <w:pPr>
              <w:rPr>
                <w:bCs/>
                <w:szCs w:val="24"/>
              </w:rPr>
            </w:pPr>
            <w:r w:rsidRPr="00EC22CA">
              <w:rPr>
                <w:bCs/>
                <w:szCs w:val="24"/>
              </w:rPr>
              <w:t>2. Підготовка наукової доповіді (статті) на студентську конференцію</w:t>
            </w:r>
          </w:p>
        </w:tc>
        <w:tc>
          <w:tcPr>
            <w:tcW w:w="1573" w:type="dxa"/>
          </w:tcPr>
          <w:p w:rsidR="002A1DA2" w:rsidRPr="00E30D92" w:rsidRDefault="002A1DA2" w:rsidP="001C69A2">
            <w:pPr>
              <w:jc w:val="center"/>
              <w:rPr>
                <w:bCs/>
                <w:sz w:val="22"/>
                <w:szCs w:val="22"/>
              </w:rPr>
            </w:pPr>
            <w:r>
              <w:rPr>
                <w:bCs/>
                <w:sz w:val="22"/>
                <w:szCs w:val="22"/>
              </w:rPr>
              <w:t>10</w:t>
            </w:r>
          </w:p>
        </w:tc>
      </w:tr>
      <w:tr w:rsidR="002A1DA2" w:rsidRPr="00FA566F" w:rsidTr="001C69A2">
        <w:tc>
          <w:tcPr>
            <w:tcW w:w="7668" w:type="dxa"/>
            <w:gridSpan w:val="4"/>
          </w:tcPr>
          <w:p w:rsidR="002A1DA2" w:rsidRPr="00EC22CA" w:rsidRDefault="002A1DA2" w:rsidP="001C69A2">
            <w:pPr>
              <w:rPr>
                <w:bCs/>
                <w:szCs w:val="24"/>
              </w:rPr>
            </w:pPr>
            <w:r w:rsidRPr="00EC22CA">
              <w:rPr>
                <w:bCs/>
                <w:szCs w:val="24"/>
              </w:rPr>
              <w:t>3. Написання реферату за заданою тематикою</w:t>
            </w:r>
          </w:p>
        </w:tc>
        <w:tc>
          <w:tcPr>
            <w:tcW w:w="1573" w:type="dxa"/>
          </w:tcPr>
          <w:p w:rsidR="002A1DA2" w:rsidRPr="00E30D92" w:rsidRDefault="002A1DA2" w:rsidP="001C69A2">
            <w:pPr>
              <w:jc w:val="center"/>
              <w:rPr>
                <w:bCs/>
                <w:sz w:val="22"/>
                <w:szCs w:val="22"/>
              </w:rPr>
            </w:pPr>
            <w:r>
              <w:rPr>
                <w:bCs/>
                <w:sz w:val="22"/>
                <w:szCs w:val="22"/>
              </w:rPr>
              <w:t>5</w:t>
            </w:r>
          </w:p>
        </w:tc>
      </w:tr>
      <w:tr w:rsidR="002A1DA2" w:rsidRPr="00FA566F" w:rsidTr="001C69A2">
        <w:tc>
          <w:tcPr>
            <w:tcW w:w="7668" w:type="dxa"/>
            <w:gridSpan w:val="4"/>
          </w:tcPr>
          <w:p w:rsidR="002A1DA2" w:rsidRPr="00EC22CA" w:rsidRDefault="002A1DA2" w:rsidP="001C69A2">
            <w:pPr>
              <w:rPr>
                <w:bCs/>
                <w:szCs w:val="24"/>
              </w:rPr>
            </w:pPr>
            <w:r w:rsidRPr="00EC22CA">
              <w:rPr>
                <w:bCs/>
                <w:szCs w:val="24"/>
              </w:rPr>
              <w:t>4. Підготовка презентації за визначеною темою</w:t>
            </w:r>
          </w:p>
        </w:tc>
        <w:tc>
          <w:tcPr>
            <w:tcW w:w="1573" w:type="dxa"/>
          </w:tcPr>
          <w:p w:rsidR="002A1DA2" w:rsidRDefault="002A1DA2" w:rsidP="001C69A2">
            <w:pPr>
              <w:jc w:val="center"/>
              <w:rPr>
                <w:bCs/>
                <w:sz w:val="22"/>
                <w:szCs w:val="22"/>
              </w:rPr>
            </w:pPr>
            <w:r>
              <w:rPr>
                <w:bCs/>
                <w:sz w:val="22"/>
                <w:szCs w:val="22"/>
              </w:rPr>
              <w:t>5</w:t>
            </w:r>
          </w:p>
        </w:tc>
      </w:tr>
      <w:tr w:rsidR="002A1DA2" w:rsidRPr="00FA566F" w:rsidTr="001C69A2">
        <w:tc>
          <w:tcPr>
            <w:tcW w:w="7668" w:type="dxa"/>
            <w:gridSpan w:val="4"/>
          </w:tcPr>
          <w:p w:rsidR="002A1DA2" w:rsidRPr="00EC22CA" w:rsidRDefault="002A1DA2" w:rsidP="001C69A2">
            <w:pPr>
              <w:ind w:left="284" w:hanging="284"/>
              <w:rPr>
                <w:bCs/>
                <w:szCs w:val="24"/>
              </w:rPr>
            </w:pPr>
            <w:r w:rsidRPr="00EC22CA">
              <w:rPr>
                <w:bCs/>
                <w:szCs w:val="24"/>
              </w:rPr>
              <w:t xml:space="preserve">5. </w:t>
            </w:r>
            <w:r w:rsidRPr="00EC22CA">
              <w:rPr>
                <w:szCs w:val="24"/>
              </w:rPr>
              <w:t>Пошук підбір та аналітичний огляд наукових публікацій за заданою тематикою</w:t>
            </w:r>
          </w:p>
        </w:tc>
        <w:tc>
          <w:tcPr>
            <w:tcW w:w="1573" w:type="dxa"/>
          </w:tcPr>
          <w:p w:rsidR="002A1DA2" w:rsidRDefault="002A1DA2" w:rsidP="001C69A2">
            <w:pPr>
              <w:jc w:val="center"/>
              <w:rPr>
                <w:bCs/>
                <w:sz w:val="22"/>
                <w:szCs w:val="22"/>
              </w:rPr>
            </w:pPr>
            <w:r>
              <w:rPr>
                <w:bCs/>
                <w:sz w:val="22"/>
                <w:szCs w:val="22"/>
              </w:rPr>
              <w:t>5</w:t>
            </w:r>
          </w:p>
        </w:tc>
      </w:tr>
      <w:tr w:rsidR="002A1DA2" w:rsidRPr="00FA566F" w:rsidTr="001C69A2">
        <w:tc>
          <w:tcPr>
            <w:tcW w:w="7668" w:type="dxa"/>
            <w:gridSpan w:val="4"/>
          </w:tcPr>
          <w:p w:rsidR="002A1DA2" w:rsidRPr="00405806" w:rsidRDefault="002A1DA2" w:rsidP="001C69A2">
            <w:pPr>
              <w:jc w:val="center"/>
              <w:rPr>
                <w:b/>
                <w:bCs/>
                <w:i/>
                <w:sz w:val="22"/>
                <w:szCs w:val="22"/>
              </w:rPr>
            </w:pPr>
            <w:r>
              <w:rPr>
                <w:b/>
                <w:bCs/>
                <w:i/>
                <w:sz w:val="22"/>
                <w:szCs w:val="22"/>
              </w:rPr>
              <w:t>Усього балів за виконання індивідуальних завдань</w:t>
            </w:r>
          </w:p>
        </w:tc>
        <w:tc>
          <w:tcPr>
            <w:tcW w:w="1573" w:type="dxa"/>
          </w:tcPr>
          <w:p w:rsidR="002A1DA2" w:rsidRPr="00405806" w:rsidRDefault="002A1DA2" w:rsidP="001C69A2">
            <w:pPr>
              <w:jc w:val="center"/>
              <w:rPr>
                <w:b/>
                <w:bCs/>
                <w:sz w:val="22"/>
                <w:szCs w:val="22"/>
              </w:rPr>
            </w:pPr>
            <w:r w:rsidRPr="00405806">
              <w:rPr>
                <w:b/>
                <w:bCs/>
                <w:sz w:val="22"/>
                <w:szCs w:val="22"/>
              </w:rPr>
              <w:t>10</w:t>
            </w:r>
          </w:p>
        </w:tc>
      </w:tr>
      <w:tr w:rsidR="002A1DA2" w:rsidRPr="00FA566F" w:rsidTr="001C69A2">
        <w:tc>
          <w:tcPr>
            <w:tcW w:w="7668" w:type="dxa"/>
            <w:gridSpan w:val="4"/>
          </w:tcPr>
          <w:p w:rsidR="002A1DA2" w:rsidRPr="00405806" w:rsidRDefault="002A1DA2" w:rsidP="001C69A2">
            <w:pPr>
              <w:jc w:val="center"/>
              <w:rPr>
                <w:b/>
                <w:bCs/>
                <w:i/>
                <w:sz w:val="22"/>
                <w:szCs w:val="22"/>
              </w:rPr>
            </w:pPr>
            <w:r>
              <w:rPr>
                <w:b/>
                <w:bCs/>
                <w:i/>
                <w:sz w:val="22"/>
                <w:szCs w:val="22"/>
              </w:rPr>
              <w:t>Разом балів за СРС</w:t>
            </w:r>
          </w:p>
        </w:tc>
        <w:tc>
          <w:tcPr>
            <w:tcW w:w="1573" w:type="dxa"/>
          </w:tcPr>
          <w:p w:rsidR="002A1DA2" w:rsidRPr="00405806" w:rsidRDefault="002A1DA2" w:rsidP="001C69A2">
            <w:pPr>
              <w:jc w:val="center"/>
              <w:rPr>
                <w:b/>
                <w:bCs/>
                <w:sz w:val="22"/>
                <w:szCs w:val="22"/>
              </w:rPr>
            </w:pPr>
            <w:r>
              <w:rPr>
                <w:b/>
                <w:bCs/>
                <w:sz w:val="22"/>
                <w:szCs w:val="22"/>
              </w:rPr>
              <w:t>100</w:t>
            </w:r>
          </w:p>
        </w:tc>
      </w:tr>
    </w:tbl>
    <w:p w:rsidR="00525F13" w:rsidRDefault="00525F13" w:rsidP="002A1DA2">
      <w:pPr>
        <w:rPr>
          <w:b/>
          <w:bCs/>
        </w:rPr>
      </w:pPr>
    </w:p>
    <w:p w:rsidR="00525F13" w:rsidRDefault="00525F13" w:rsidP="005712EB">
      <w:pPr>
        <w:ind w:left="862"/>
        <w:rPr>
          <w:b/>
          <w:bCs/>
        </w:rPr>
      </w:pPr>
    </w:p>
    <w:p w:rsidR="009F1A7C" w:rsidRPr="00525F13" w:rsidRDefault="005712EB" w:rsidP="005712EB">
      <w:pPr>
        <w:ind w:left="862"/>
        <w:rPr>
          <w:b/>
          <w:bCs/>
          <w:u w:val="single"/>
        </w:rPr>
      </w:pPr>
      <w:r w:rsidRPr="00525F13">
        <w:rPr>
          <w:b/>
          <w:bCs/>
          <w:u w:val="single"/>
        </w:rPr>
        <w:t>10.</w:t>
      </w:r>
      <w:r w:rsidR="009F1A7C" w:rsidRPr="00525F13">
        <w:rPr>
          <w:b/>
          <w:bCs/>
          <w:u w:val="single"/>
        </w:rPr>
        <w:t>Особливості поточного оцінювання знань студентів денної форми навчання.</w:t>
      </w:r>
    </w:p>
    <w:p w:rsidR="0041794E" w:rsidRDefault="0041794E" w:rsidP="0041794E">
      <w:pPr>
        <w:pStyle w:val="a9"/>
        <w:spacing w:after="0"/>
        <w:ind w:left="0" w:firstLine="720"/>
        <w:jc w:val="both"/>
        <w:rPr>
          <w:b/>
          <w:szCs w:val="24"/>
        </w:rPr>
      </w:pPr>
    </w:p>
    <w:p w:rsidR="0041794E" w:rsidRDefault="0041794E" w:rsidP="0041794E">
      <w:pPr>
        <w:pStyle w:val="a9"/>
        <w:spacing w:after="0"/>
        <w:ind w:left="0" w:firstLine="720"/>
        <w:jc w:val="both"/>
        <w:rPr>
          <w:szCs w:val="24"/>
        </w:rPr>
      </w:pPr>
      <w:r>
        <w:rPr>
          <w:b/>
          <w:szCs w:val="24"/>
        </w:rPr>
        <w:t>Оцінювання знань</w:t>
      </w:r>
      <w:r>
        <w:rPr>
          <w:szCs w:val="24"/>
        </w:rPr>
        <w:t xml:space="preserve"> студента з вибіркової дисципліни "Інформаційне право", що викладається кафедрою конституційного та адміністративного права, </w:t>
      </w:r>
      <w:r>
        <w:rPr>
          <w:b/>
          <w:szCs w:val="24"/>
        </w:rPr>
        <w:t>здійснюється виключно за результатами поточного контролю</w:t>
      </w:r>
      <w:r>
        <w:rPr>
          <w:szCs w:val="24"/>
        </w:rPr>
        <w:t xml:space="preserve">. </w:t>
      </w:r>
    </w:p>
    <w:p w:rsidR="0041794E" w:rsidRDefault="0041794E" w:rsidP="0041794E">
      <w:pPr>
        <w:pStyle w:val="a9"/>
        <w:spacing w:after="0"/>
        <w:ind w:left="0" w:firstLine="720"/>
        <w:jc w:val="both"/>
        <w:rPr>
          <w:szCs w:val="24"/>
        </w:rPr>
      </w:pPr>
      <w:r w:rsidRPr="0041794E">
        <w:rPr>
          <w:b/>
          <w:szCs w:val="24"/>
        </w:rPr>
        <w:t>Поточний модульний контроль знань студентів</w:t>
      </w:r>
      <w:r>
        <w:rPr>
          <w:szCs w:val="24"/>
        </w:rPr>
        <w:t xml:space="preserve"> включає результати оцінювання поточної роботи студента у семестрі, виконання індивідуальних завдань, самостійної роботи та виконання модульних завдань. Метою поточного контролю знань є визначення дійсного рівня знань студентів з даної дисципліни за обсягом, якістю, глибиною та вмінням застосовувати одержані знання у практичній діяльності у відповідності до моделі конкретного освітньо-кваліфікаційного рівня. </w:t>
      </w:r>
    </w:p>
    <w:p w:rsidR="0041794E" w:rsidRDefault="0041794E" w:rsidP="0041794E">
      <w:pPr>
        <w:pStyle w:val="a9"/>
        <w:spacing w:after="0"/>
        <w:ind w:left="0" w:firstLine="720"/>
        <w:jc w:val="both"/>
        <w:rPr>
          <w:szCs w:val="24"/>
        </w:rPr>
      </w:pPr>
      <w:r>
        <w:rPr>
          <w:szCs w:val="24"/>
        </w:rPr>
        <w:t>Програмні питання, що складають зміст дисципліни "Інформаційне право", доводяться до студентів на початку навчального семестру.</w:t>
      </w:r>
    </w:p>
    <w:p w:rsidR="0041794E" w:rsidRDefault="0041794E" w:rsidP="0041794E">
      <w:pPr>
        <w:pStyle w:val="a9"/>
        <w:spacing w:after="0"/>
        <w:ind w:left="0" w:firstLine="709"/>
        <w:jc w:val="both"/>
        <w:rPr>
          <w:szCs w:val="24"/>
        </w:rPr>
      </w:pPr>
      <w:r>
        <w:rPr>
          <w:szCs w:val="24"/>
        </w:rPr>
        <w:t xml:space="preserve">Поточний контроль знань студента є невід’ємною частиною всього навчального процесу і засобом виявлення ступеню засвоєння студентом програмного матеріалу. </w:t>
      </w:r>
    </w:p>
    <w:p w:rsidR="0041794E" w:rsidRDefault="0041794E" w:rsidP="0041794E">
      <w:pPr>
        <w:pStyle w:val="a9"/>
        <w:spacing w:after="0"/>
        <w:ind w:left="0" w:firstLine="709"/>
        <w:jc w:val="both"/>
        <w:rPr>
          <w:b/>
          <w:szCs w:val="24"/>
        </w:rPr>
      </w:pPr>
      <w:r>
        <w:rPr>
          <w:b/>
          <w:szCs w:val="24"/>
        </w:rPr>
        <w:t>Завдання поточного контролю оцінюються в діапазоні від 0 до 100 балів (включно).</w:t>
      </w:r>
    </w:p>
    <w:p w:rsidR="0041794E" w:rsidRDefault="0041794E" w:rsidP="0041794E">
      <w:pPr>
        <w:pStyle w:val="a9"/>
        <w:spacing w:after="0"/>
        <w:ind w:left="0" w:firstLine="720"/>
        <w:jc w:val="both"/>
        <w:rPr>
          <w:szCs w:val="24"/>
        </w:rPr>
      </w:pPr>
      <w:r>
        <w:rPr>
          <w:szCs w:val="24"/>
        </w:rPr>
        <w:lastRenderedPageBreak/>
        <w:t xml:space="preserve">Оцінювання поточної роботи студента в семестрі проводиться за такими основними напрямками: </w:t>
      </w:r>
    </w:p>
    <w:p w:rsidR="0041794E" w:rsidRDefault="0041794E" w:rsidP="0043670E">
      <w:pPr>
        <w:pStyle w:val="a9"/>
        <w:numPr>
          <w:ilvl w:val="0"/>
          <w:numId w:val="68"/>
        </w:numPr>
        <w:spacing w:after="0"/>
        <w:jc w:val="both"/>
        <w:rPr>
          <w:b/>
          <w:szCs w:val="24"/>
        </w:rPr>
      </w:pPr>
      <w:r>
        <w:rPr>
          <w:szCs w:val="24"/>
        </w:rPr>
        <w:t xml:space="preserve">систематичність та активність роботи на семінарських заняттях (що включає результативність роботи на семінарських заняттях; активність при обговоренні питань, винесених на семінарське заняття - </w:t>
      </w:r>
      <w:r>
        <w:rPr>
          <w:b/>
          <w:szCs w:val="24"/>
        </w:rPr>
        <w:t xml:space="preserve">до </w:t>
      </w:r>
      <w:r w:rsidRPr="0054265A">
        <w:rPr>
          <w:b/>
          <w:szCs w:val="24"/>
          <w:lang w:val="ru-RU"/>
        </w:rPr>
        <w:t>6</w:t>
      </w:r>
      <w:r>
        <w:rPr>
          <w:b/>
          <w:szCs w:val="24"/>
        </w:rPr>
        <w:t>0 балів;</w:t>
      </w:r>
    </w:p>
    <w:p w:rsidR="0041794E" w:rsidRDefault="0041794E" w:rsidP="0043670E">
      <w:pPr>
        <w:pStyle w:val="a9"/>
        <w:numPr>
          <w:ilvl w:val="0"/>
          <w:numId w:val="68"/>
        </w:numPr>
        <w:spacing w:after="0"/>
        <w:jc w:val="both"/>
        <w:rPr>
          <w:b/>
          <w:szCs w:val="24"/>
        </w:rPr>
      </w:pPr>
      <w:r>
        <w:rPr>
          <w:szCs w:val="24"/>
        </w:rPr>
        <w:t xml:space="preserve">виконання обов’язкових завдань для самостійного опрацювання  </w:t>
      </w:r>
      <w:r>
        <w:rPr>
          <w:b/>
          <w:szCs w:val="24"/>
        </w:rPr>
        <w:t xml:space="preserve">до </w:t>
      </w:r>
      <w:r w:rsidRPr="0054265A">
        <w:rPr>
          <w:b/>
          <w:szCs w:val="24"/>
          <w:lang w:val="ru-RU"/>
        </w:rPr>
        <w:t>1</w:t>
      </w:r>
      <w:r>
        <w:rPr>
          <w:b/>
          <w:szCs w:val="24"/>
        </w:rPr>
        <w:t>0 балів;</w:t>
      </w:r>
    </w:p>
    <w:p w:rsidR="0041794E" w:rsidRDefault="0041794E" w:rsidP="0043670E">
      <w:pPr>
        <w:pStyle w:val="a9"/>
        <w:numPr>
          <w:ilvl w:val="0"/>
          <w:numId w:val="68"/>
        </w:numPr>
        <w:spacing w:after="0"/>
        <w:jc w:val="both"/>
        <w:rPr>
          <w:b/>
          <w:szCs w:val="24"/>
        </w:rPr>
      </w:pPr>
      <w:r>
        <w:rPr>
          <w:szCs w:val="24"/>
        </w:rPr>
        <w:t xml:space="preserve">виконання вибіркових завдань для самостійного опрацювання  </w:t>
      </w:r>
      <w:r>
        <w:rPr>
          <w:b/>
          <w:szCs w:val="24"/>
        </w:rPr>
        <w:t xml:space="preserve">до </w:t>
      </w:r>
      <w:r w:rsidRPr="0054265A">
        <w:rPr>
          <w:b/>
          <w:szCs w:val="24"/>
          <w:lang w:val="ru-RU"/>
        </w:rPr>
        <w:t>1</w:t>
      </w:r>
      <w:r>
        <w:rPr>
          <w:b/>
          <w:szCs w:val="24"/>
        </w:rPr>
        <w:t>0 балів;</w:t>
      </w:r>
    </w:p>
    <w:p w:rsidR="0041794E" w:rsidRDefault="0041794E" w:rsidP="0043670E">
      <w:pPr>
        <w:pStyle w:val="a9"/>
        <w:numPr>
          <w:ilvl w:val="0"/>
          <w:numId w:val="68"/>
        </w:numPr>
        <w:spacing w:after="0"/>
        <w:jc w:val="both"/>
        <w:rPr>
          <w:b/>
          <w:szCs w:val="24"/>
        </w:rPr>
      </w:pPr>
      <w:r>
        <w:rPr>
          <w:szCs w:val="24"/>
        </w:rPr>
        <w:t xml:space="preserve">виконання модульних завдань – 2 модульних контролі  по </w:t>
      </w:r>
      <w:r w:rsidRPr="0054265A">
        <w:rPr>
          <w:szCs w:val="24"/>
          <w:lang w:val="ru-RU"/>
        </w:rPr>
        <w:t>1</w:t>
      </w:r>
      <w:r>
        <w:rPr>
          <w:szCs w:val="24"/>
        </w:rPr>
        <w:t xml:space="preserve">0 балів за кожний, що складається із </w:t>
      </w:r>
      <w:r w:rsidRPr="0054265A">
        <w:rPr>
          <w:szCs w:val="24"/>
          <w:lang w:val="ru-RU"/>
        </w:rPr>
        <w:t>2</w:t>
      </w:r>
      <w:r>
        <w:rPr>
          <w:szCs w:val="24"/>
        </w:rPr>
        <w:t xml:space="preserve"> питань (по одному питанню з кожної теми, що виноситься на модуль і оцінюється в 5 балів) - </w:t>
      </w:r>
      <w:r>
        <w:rPr>
          <w:b/>
          <w:szCs w:val="24"/>
        </w:rPr>
        <w:t xml:space="preserve">в сумі </w:t>
      </w:r>
      <w:r w:rsidRPr="0054265A">
        <w:rPr>
          <w:b/>
          <w:szCs w:val="24"/>
          <w:lang w:val="ru-RU"/>
        </w:rPr>
        <w:t>2</w:t>
      </w:r>
      <w:r>
        <w:rPr>
          <w:b/>
          <w:szCs w:val="24"/>
        </w:rPr>
        <w:t>0 балів.</w:t>
      </w:r>
    </w:p>
    <w:p w:rsidR="0041794E" w:rsidRPr="00E104FD" w:rsidRDefault="0041794E" w:rsidP="0041794E">
      <w:pPr>
        <w:ind w:firstLine="567"/>
        <w:jc w:val="both"/>
      </w:pPr>
      <w:r w:rsidRPr="00E104FD">
        <w:rPr>
          <w:b/>
        </w:rPr>
        <w:sym w:font="Symbol" w:char="F02A"/>
      </w:r>
      <w:r w:rsidRPr="00E104FD">
        <w:rPr>
          <w:b/>
        </w:rPr>
        <w:t xml:space="preserve"> </w:t>
      </w:r>
      <w:r w:rsidRPr="00E104FD">
        <w:t>Додатковим заохоченням студентів (</w:t>
      </w:r>
      <w:r w:rsidRPr="00E104FD">
        <w:rPr>
          <w:i/>
        </w:rPr>
        <w:t>максимальна кількість балів - 10)</w:t>
      </w:r>
      <w:r w:rsidRPr="00E104FD">
        <w:t xml:space="preserve"> може бути участь в олімпіадах, підготовка доповідей на конференціях. При цьому максимальна сума балів за результатами поточної роботи, що вноситься до екзаменаційної відомості не може перевищувати 100 балів.</w:t>
      </w:r>
    </w:p>
    <w:p w:rsidR="0041794E" w:rsidRPr="00E104FD" w:rsidRDefault="0041794E" w:rsidP="0041794E">
      <w:pPr>
        <w:ind w:firstLine="567"/>
        <w:jc w:val="both"/>
      </w:pPr>
      <w:r w:rsidRPr="00E104FD">
        <w:rPr>
          <w:b/>
        </w:rPr>
        <w:t xml:space="preserve">Результати поточного модульного контролю оцінюються за чотирьохбальною шкалою („відмінно”, „добре”, „задовільно”, „незадовільно”) та шкалою </w:t>
      </w:r>
      <w:r w:rsidRPr="00E104FD">
        <w:rPr>
          <w:b/>
          <w:lang w:val="en-US"/>
        </w:rPr>
        <w:t>ECTS</w:t>
      </w:r>
      <w:r w:rsidRPr="00E104FD">
        <w:rPr>
          <w:b/>
        </w:rPr>
        <w:t xml:space="preserve">, </w:t>
      </w:r>
      <w:r w:rsidRPr="00E104FD">
        <w:t>які виставляються поряд із кількістю балів за результати поточного контролю, і вносяться до залікової відомості.</w:t>
      </w:r>
    </w:p>
    <w:p w:rsidR="0041794E" w:rsidRDefault="0041794E" w:rsidP="0041794E">
      <w:pPr>
        <w:ind w:firstLine="567"/>
        <w:jc w:val="both"/>
      </w:pPr>
      <w:r w:rsidRPr="00E104FD">
        <w:t xml:space="preserve">Переведення результатів оцінювання знань студентів за 100-бальною шкалою в чотирьохбальну та шкалу за системою </w:t>
      </w:r>
      <w:r w:rsidRPr="00E104FD">
        <w:rPr>
          <w:lang w:val="en-US"/>
        </w:rPr>
        <w:t>ECTS</w:t>
      </w:r>
      <w:r w:rsidRPr="00E104FD">
        <w:t xml:space="preserve"> здійснюється у відповідності до наведеної таблиці:</w:t>
      </w:r>
    </w:p>
    <w:p w:rsidR="0041794E" w:rsidRPr="00E104FD" w:rsidRDefault="0041794E" w:rsidP="0041794E">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Default="0041794E" w:rsidP="001C69A2">
            <w:pPr>
              <w:jc w:val="center"/>
              <w:rPr>
                <w:b/>
                <w:szCs w:val="24"/>
              </w:rPr>
            </w:pPr>
            <w:r w:rsidRPr="0054265A">
              <w:rPr>
                <w:b/>
                <w:szCs w:val="24"/>
              </w:rPr>
              <w:t>Оцінка</w:t>
            </w:r>
          </w:p>
          <w:p w:rsidR="0041794E" w:rsidRPr="0054265A" w:rsidRDefault="0041794E" w:rsidP="001C69A2">
            <w:pPr>
              <w:jc w:val="center"/>
              <w:rPr>
                <w:b/>
                <w:szCs w:val="24"/>
              </w:rPr>
            </w:pPr>
            <w:r w:rsidRPr="0054265A">
              <w:rPr>
                <w:b/>
                <w:szCs w:val="24"/>
              </w:rPr>
              <w:t xml:space="preserve">за </w:t>
            </w:r>
          </w:p>
          <w:p w:rsidR="0041794E" w:rsidRPr="0054265A" w:rsidRDefault="0041794E" w:rsidP="001C69A2">
            <w:pPr>
              <w:jc w:val="center"/>
              <w:rPr>
                <w:b/>
                <w:szCs w:val="24"/>
              </w:rPr>
            </w:pPr>
            <w:r w:rsidRPr="0054265A">
              <w:rPr>
                <w:b/>
                <w:szCs w:val="24"/>
              </w:rPr>
              <w:t xml:space="preserve">шкалою ECTS </w:t>
            </w:r>
          </w:p>
          <w:p w:rsidR="0041794E" w:rsidRDefault="0041794E" w:rsidP="001C69A2">
            <w:pPr>
              <w:jc w:val="center"/>
              <w:rPr>
                <w:b/>
                <w:szCs w:val="24"/>
              </w:rPr>
            </w:pPr>
          </w:p>
        </w:tc>
        <w:tc>
          <w:tcPr>
            <w:tcW w:w="3190" w:type="dxa"/>
            <w:tcBorders>
              <w:top w:val="single" w:sz="4" w:space="0" w:color="auto"/>
              <w:left w:val="single" w:sz="4" w:space="0" w:color="auto"/>
              <w:bottom w:val="single" w:sz="4" w:space="0" w:color="auto"/>
              <w:right w:val="single" w:sz="4" w:space="0" w:color="auto"/>
            </w:tcBorders>
          </w:tcPr>
          <w:p w:rsidR="0041794E" w:rsidRDefault="0041794E" w:rsidP="001C69A2">
            <w:pPr>
              <w:jc w:val="center"/>
              <w:rPr>
                <w:b/>
                <w:szCs w:val="24"/>
              </w:rPr>
            </w:pPr>
          </w:p>
          <w:p w:rsidR="0041794E" w:rsidRPr="0054265A" w:rsidRDefault="0041794E" w:rsidP="001C69A2">
            <w:pPr>
              <w:jc w:val="center"/>
              <w:rPr>
                <w:b/>
                <w:szCs w:val="24"/>
              </w:rPr>
            </w:pPr>
            <w:r w:rsidRPr="0054265A">
              <w:rPr>
                <w:b/>
                <w:szCs w:val="24"/>
              </w:rPr>
              <w:t>Оцінка за бальною шкалою, що використовується в КНЕУ</w:t>
            </w:r>
          </w:p>
        </w:tc>
        <w:tc>
          <w:tcPr>
            <w:tcW w:w="3191" w:type="dxa"/>
            <w:tcBorders>
              <w:top w:val="single" w:sz="4" w:space="0" w:color="auto"/>
              <w:left w:val="single" w:sz="4" w:space="0" w:color="auto"/>
              <w:bottom w:val="single" w:sz="4" w:space="0" w:color="auto"/>
              <w:right w:val="single" w:sz="4" w:space="0" w:color="auto"/>
            </w:tcBorders>
          </w:tcPr>
          <w:p w:rsidR="0041794E" w:rsidRDefault="0041794E" w:rsidP="001C69A2">
            <w:pPr>
              <w:jc w:val="center"/>
              <w:rPr>
                <w:b/>
                <w:szCs w:val="24"/>
              </w:rPr>
            </w:pPr>
          </w:p>
          <w:p w:rsidR="0041794E" w:rsidRPr="0054265A" w:rsidRDefault="0041794E" w:rsidP="001C69A2">
            <w:pPr>
              <w:jc w:val="center"/>
              <w:rPr>
                <w:b/>
                <w:szCs w:val="24"/>
              </w:rPr>
            </w:pPr>
            <w:r w:rsidRPr="0054265A">
              <w:rPr>
                <w:b/>
                <w:szCs w:val="24"/>
              </w:rPr>
              <w:t>Оцінка за національною</w:t>
            </w:r>
          </w:p>
          <w:p w:rsidR="0041794E" w:rsidRPr="0054265A" w:rsidRDefault="0041794E" w:rsidP="001C69A2">
            <w:pPr>
              <w:jc w:val="center"/>
              <w:rPr>
                <w:b/>
                <w:szCs w:val="24"/>
              </w:rPr>
            </w:pPr>
            <w:r w:rsidRPr="0054265A">
              <w:rPr>
                <w:b/>
                <w:szCs w:val="24"/>
              </w:rPr>
              <w:t>шкалою</w:t>
            </w: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А</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90-100</w:t>
            </w:r>
          </w:p>
        </w:tc>
        <w:tc>
          <w:tcPr>
            <w:tcW w:w="3191"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відмінно</w:t>
            </w: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В</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80-89</w:t>
            </w:r>
          </w:p>
        </w:tc>
        <w:tc>
          <w:tcPr>
            <w:tcW w:w="3191" w:type="dxa"/>
            <w:vMerge w:val="restart"/>
            <w:tcBorders>
              <w:top w:val="single" w:sz="4" w:space="0" w:color="auto"/>
              <w:left w:val="single" w:sz="4" w:space="0" w:color="auto"/>
              <w:right w:val="single" w:sz="4" w:space="0" w:color="auto"/>
            </w:tcBorders>
          </w:tcPr>
          <w:p w:rsidR="0041794E" w:rsidRPr="0054265A" w:rsidRDefault="0041794E" w:rsidP="001C69A2">
            <w:pPr>
              <w:jc w:val="center"/>
              <w:rPr>
                <w:b/>
                <w:szCs w:val="24"/>
              </w:rPr>
            </w:pPr>
            <w:r w:rsidRPr="0054265A">
              <w:rPr>
                <w:b/>
                <w:szCs w:val="24"/>
              </w:rPr>
              <w:t>добре</w:t>
            </w:r>
          </w:p>
          <w:p w:rsidR="0041794E" w:rsidRPr="0054265A" w:rsidRDefault="0041794E" w:rsidP="001C69A2">
            <w:pPr>
              <w:jc w:val="center"/>
              <w:rPr>
                <w:b/>
                <w:szCs w:val="24"/>
              </w:rPr>
            </w:pP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С</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70-79</w:t>
            </w:r>
          </w:p>
        </w:tc>
        <w:tc>
          <w:tcPr>
            <w:tcW w:w="3191" w:type="dxa"/>
            <w:vMerge/>
            <w:tcBorders>
              <w:left w:val="single" w:sz="4" w:space="0" w:color="auto"/>
              <w:bottom w:val="single" w:sz="4" w:space="0" w:color="auto"/>
              <w:right w:val="single" w:sz="4" w:space="0" w:color="auto"/>
            </w:tcBorders>
          </w:tcPr>
          <w:p w:rsidR="0041794E" w:rsidRPr="0054265A" w:rsidRDefault="0041794E" w:rsidP="001C69A2">
            <w:pPr>
              <w:jc w:val="center"/>
              <w:rPr>
                <w:b/>
                <w:szCs w:val="24"/>
              </w:rPr>
            </w:pP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D</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66-69</w:t>
            </w:r>
          </w:p>
        </w:tc>
        <w:tc>
          <w:tcPr>
            <w:tcW w:w="3191" w:type="dxa"/>
            <w:vMerge w:val="restart"/>
            <w:tcBorders>
              <w:top w:val="single" w:sz="4" w:space="0" w:color="auto"/>
              <w:left w:val="single" w:sz="4" w:space="0" w:color="auto"/>
              <w:right w:val="single" w:sz="4" w:space="0" w:color="auto"/>
            </w:tcBorders>
          </w:tcPr>
          <w:p w:rsidR="0041794E" w:rsidRPr="0054265A" w:rsidRDefault="0041794E" w:rsidP="001C69A2">
            <w:pPr>
              <w:jc w:val="center"/>
              <w:rPr>
                <w:b/>
                <w:szCs w:val="24"/>
              </w:rPr>
            </w:pPr>
          </w:p>
          <w:p w:rsidR="0041794E" w:rsidRPr="0054265A" w:rsidRDefault="0041794E" w:rsidP="001C69A2">
            <w:pPr>
              <w:jc w:val="center"/>
              <w:rPr>
                <w:b/>
                <w:szCs w:val="24"/>
              </w:rPr>
            </w:pPr>
            <w:r w:rsidRPr="0054265A">
              <w:rPr>
                <w:b/>
                <w:szCs w:val="24"/>
              </w:rPr>
              <w:t>задовільно</w:t>
            </w: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E</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60-65</w:t>
            </w:r>
          </w:p>
        </w:tc>
        <w:tc>
          <w:tcPr>
            <w:tcW w:w="3191" w:type="dxa"/>
            <w:vMerge/>
            <w:tcBorders>
              <w:left w:val="single" w:sz="4" w:space="0" w:color="auto"/>
              <w:bottom w:val="single" w:sz="4" w:space="0" w:color="auto"/>
              <w:right w:val="single" w:sz="4" w:space="0" w:color="auto"/>
            </w:tcBorders>
          </w:tcPr>
          <w:p w:rsidR="0041794E" w:rsidRPr="0054265A" w:rsidRDefault="0041794E" w:rsidP="001C69A2">
            <w:pPr>
              <w:jc w:val="center"/>
              <w:rPr>
                <w:b/>
                <w:szCs w:val="24"/>
              </w:rPr>
            </w:pP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FX</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21-59</w:t>
            </w:r>
          </w:p>
        </w:tc>
        <w:tc>
          <w:tcPr>
            <w:tcW w:w="3191"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незадовільно з</w:t>
            </w:r>
          </w:p>
          <w:p w:rsidR="0041794E" w:rsidRPr="0054265A" w:rsidRDefault="0041794E" w:rsidP="001C69A2">
            <w:pPr>
              <w:jc w:val="center"/>
              <w:rPr>
                <w:b/>
                <w:szCs w:val="24"/>
              </w:rPr>
            </w:pPr>
            <w:r w:rsidRPr="0054265A">
              <w:rPr>
                <w:b/>
                <w:szCs w:val="24"/>
              </w:rPr>
              <w:t xml:space="preserve">можливістю повторного </w:t>
            </w:r>
          </w:p>
          <w:p w:rsidR="0041794E" w:rsidRPr="0054265A" w:rsidRDefault="0041794E" w:rsidP="001C69A2">
            <w:pPr>
              <w:jc w:val="center"/>
              <w:rPr>
                <w:b/>
                <w:szCs w:val="24"/>
              </w:rPr>
            </w:pPr>
            <w:r w:rsidRPr="0054265A">
              <w:rPr>
                <w:b/>
                <w:szCs w:val="24"/>
              </w:rPr>
              <w:t>складання</w:t>
            </w:r>
          </w:p>
        </w:tc>
      </w:tr>
      <w:tr w:rsidR="0041794E" w:rsidTr="001C69A2">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F</w:t>
            </w:r>
          </w:p>
        </w:tc>
        <w:tc>
          <w:tcPr>
            <w:tcW w:w="3190"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0-20</w:t>
            </w:r>
          </w:p>
        </w:tc>
        <w:tc>
          <w:tcPr>
            <w:tcW w:w="3191" w:type="dxa"/>
            <w:tcBorders>
              <w:top w:val="single" w:sz="4" w:space="0" w:color="auto"/>
              <w:left w:val="single" w:sz="4" w:space="0" w:color="auto"/>
              <w:bottom w:val="single" w:sz="4" w:space="0" w:color="auto"/>
              <w:right w:val="single" w:sz="4" w:space="0" w:color="auto"/>
            </w:tcBorders>
          </w:tcPr>
          <w:p w:rsidR="0041794E" w:rsidRPr="0054265A" w:rsidRDefault="0041794E" w:rsidP="001C69A2">
            <w:pPr>
              <w:jc w:val="center"/>
              <w:rPr>
                <w:b/>
                <w:szCs w:val="24"/>
              </w:rPr>
            </w:pPr>
            <w:r w:rsidRPr="0054265A">
              <w:rPr>
                <w:b/>
                <w:szCs w:val="24"/>
              </w:rPr>
              <w:t>незадовільно з</w:t>
            </w:r>
          </w:p>
          <w:p w:rsidR="0041794E" w:rsidRPr="0054265A" w:rsidRDefault="0041794E" w:rsidP="001C69A2">
            <w:pPr>
              <w:jc w:val="center"/>
              <w:rPr>
                <w:b/>
                <w:szCs w:val="24"/>
              </w:rPr>
            </w:pPr>
            <w:r w:rsidRPr="0054265A">
              <w:rPr>
                <w:b/>
                <w:szCs w:val="24"/>
              </w:rPr>
              <w:t>обов’язковим повторним</w:t>
            </w:r>
          </w:p>
          <w:p w:rsidR="0041794E" w:rsidRPr="0054265A" w:rsidRDefault="0041794E" w:rsidP="001C69A2">
            <w:pPr>
              <w:jc w:val="center"/>
              <w:rPr>
                <w:b/>
                <w:szCs w:val="24"/>
              </w:rPr>
            </w:pPr>
            <w:r w:rsidRPr="0054265A">
              <w:rPr>
                <w:b/>
                <w:szCs w:val="24"/>
              </w:rPr>
              <w:t>вивченням дисципліни</w:t>
            </w:r>
          </w:p>
        </w:tc>
      </w:tr>
    </w:tbl>
    <w:p w:rsidR="0041794E" w:rsidRDefault="0041794E" w:rsidP="0041794E">
      <w:pPr>
        <w:ind w:firstLine="567"/>
        <w:jc w:val="both"/>
      </w:pPr>
    </w:p>
    <w:p w:rsidR="0041794E" w:rsidRDefault="0041794E" w:rsidP="0041794E">
      <w:pPr>
        <w:ind w:firstLine="567"/>
        <w:jc w:val="both"/>
      </w:pPr>
      <w:r>
        <w:t xml:space="preserve"> За такого порядку оцінювання </w:t>
      </w:r>
      <w:r>
        <w:rPr>
          <w:b/>
        </w:rPr>
        <w:t xml:space="preserve">система ліквідації академзаборгованостей </w:t>
      </w:r>
      <w:r>
        <w:t>має наступний вигляд:</w:t>
      </w:r>
    </w:p>
    <w:p w:rsidR="0041794E" w:rsidRDefault="0041794E" w:rsidP="0043670E">
      <w:pPr>
        <w:numPr>
          <w:ilvl w:val="0"/>
          <w:numId w:val="69"/>
        </w:numPr>
        <w:jc w:val="both"/>
      </w:pPr>
      <w:r>
        <w:t xml:space="preserve">Студенти, які за результатами поточного контролю набрали </w:t>
      </w:r>
      <w:r>
        <w:rPr>
          <w:b/>
        </w:rPr>
        <w:t>від 2</w:t>
      </w:r>
      <w:r w:rsidRPr="0054265A">
        <w:rPr>
          <w:b/>
        </w:rPr>
        <w:t>1</w:t>
      </w:r>
      <w:r>
        <w:rPr>
          <w:b/>
        </w:rPr>
        <w:t xml:space="preserve"> до </w:t>
      </w:r>
      <w:r w:rsidRPr="0054265A">
        <w:rPr>
          <w:b/>
        </w:rPr>
        <w:t>59</w:t>
      </w:r>
      <w:r>
        <w:rPr>
          <w:b/>
        </w:rPr>
        <w:t xml:space="preserve"> балів</w:t>
      </w:r>
      <w:r>
        <w:t>, після належної підготовки мають право повторно складати поточно-модульний контроль.</w:t>
      </w:r>
    </w:p>
    <w:p w:rsidR="0041794E" w:rsidRDefault="0041794E" w:rsidP="0043670E">
      <w:pPr>
        <w:numPr>
          <w:ilvl w:val="0"/>
          <w:numId w:val="69"/>
        </w:numPr>
        <w:jc w:val="both"/>
      </w:pPr>
      <w:r>
        <w:t xml:space="preserve">Студенти, які за результатами поточного контролю набрали </w:t>
      </w:r>
      <w:r>
        <w:rPr>
          <w:b/>
        </w:rPr>
        <w:t xml:space="preserve">від 0 до </w:t>
      </w:r>
      <w:r w:rsidRPr="0054265A">
        <w:rPr>
          <w:b/>
        </w:rPr>
        <w:t>20</w:t>
      </w:r>
      <w:r>
        <w:rPr>
          <w:b/>
        </w:rPr>
        <w:t xml:space="preserve"> балів</w:t>
      </w:r>
      <w:r>
        <w:t>, зобов”язані пройти повторний курс вивчення дисципліни перед повторним складанням поточно-модульного контролю.</w:t>
      </w:r>
    </w:p>
    <w:p w:rsidR="0041794E" w:rsidRPr="0041794E" w:rsidRDefault="0041794E" w:rsidP="0041794E">
      <w:pPr>
        <w:ind w:left="567"/>
        <w:jc w:val="both"/>
      </w:pPr>
      <w:r>
        <w:t>Результати поточно-модульного контролю оформлюються під час останнього семінарського заняття, а на заочній формі навчання за розкладом екзаменаційної сесії.</w:t>
      </w:r>
    </w:p>
    <w:p w:rsidR="002A1DA2" w:rsidRPr="00F6001A" w:rsidRDefault="002A1DA2" w:rsidP="0041794E">
      <w:pPr>
        <w:pStyle w:val="20"/>
        <w:spacing w:after="0"/>
        <w:ind w:left="0" w:firstLine="567"/>
        <w:jc w:val="both"/>
        <w:rPr>
          <w:szCs w:val="24"/>
          <w:lang w:val="ru-RU"/>
        </w:rPr>
      </w:pPr>
      <w:r w:rsidRPr="002A1DA2">
        <w:rPr>
          <w:b/>
          <w:szCs w:val="24"/>
          <w:lang w:val="ru-RU"/>
        </w:rPr>
        <w:t>Самостійна робота</w:t>
      </w:r>
      <w:r w:rsidRPr="00F6001A">
        <w:rPr>
          <w:szCs w:val="24"/>
          <w:lang w:val="ru-RU"/>
        </w:rPr>
        <w:t xml:space="preserve"> студентів над даною навчальною дисципліною включає:</w:t>
      </w:r>
    </w:p>
    <w:p w:rsidR="002A1DA2" w:rsidRPr="00F6001A" w:rsidRDefault="002A1DA2" w:rsidP="0043670E">
      <w:pPr>
        <w:numPr>
          <w:ilvl w:val="0"/>
          <w:numId w:val="67"/>
        </w:numPr>
        <w:jc w:val="both"/>
        <w:rPr>
          <w:szCs w:val="24"/>
        </w:rPr>
      </w:pPr>
      <w:r w:rsidRPr="00F6001A">
        <w:rPr>
          <w:szCs w:val="24"/>
        </w:rPr>
        <w:lastRenderedPageBreak/>
        <w:t>опрацювання теоретичного лекційного матеріалу;</w:t>
      </w:r>
    </w:p>
    <w:p w:rsidR="002A1DA2" w:rsidRPr="00F6001A" w:rsidRDefault="002A1DA2" w:rsidP="0043670E">
      <w:pPr>
        <w:numPr>
          <w:ilvl w:val="0"/>
          <w:numId w:val="67"/>
        </w:numPr>
        <w:jc w:val="both"/>
        <w:rPr>
          <w:szCs w:val="24"/>
        </w:rPr>
      </w:pPr>
      <w:r w:rsidRPr="00F6001A">
        <w:rPr>
          <w:szCs w:val="24"/>
        </w:rPr>
        <w:t>опрацювання нормативно-правових актів, що передбачені навчальним курсом;</w:t>
      </w:r>
    </w:p>
    <w:p w:rsidR="002A1DA2" w:rsidRPr="00F6001A" w:rsidRDefault="002A1DA2" w:rsidP="0043670E">
      <w:pPr>
        <w:numPr>
          <w:ilvl w:val="0"/>
          <w:numId w:val="67"/>
        </w:numPr>
        <w:jc w:val="both"/>
        <w:rPr>
          <w:szCs w:val="24"/>
        </w:rPr>
      </w:pPr>
      <w:r w:rsidRPr="00F6001A">
        <w:rPr>
          <w:szCs w:val="24"/>
        </w:rPr>
        <w:t>вивчення окремих тем та питань, що передбачені для самостійного опрацювання;</w:t>
      </w:r>
    </w:p>
    <w:p w:rsidR="002A1DA2" w:rsidRPr="00F6001A" w:rsidRDefault="002A1DA2" w:rsidP="0043670E">
      <w:pPr>
        <w:numPr>
          <w:ilvl w:val="0"/>
          <w:numId w:val="67"/>
        </w:numPr>
        <w:jc w:val="both"/>
        <w:rPr>
          <w:szCs w:val="24"/>
        </w:rPr>
      </w:pPr>
      <w:r w:rsidRPr="00F6001A">
        <w:rPr>
          <w:szCs w:val="24"/>
        </w:rPr>
        <w:t>підготовка до семінарських занять;</w:t>
      </w:r>
    </w:p>
    <w:p w:rsidR="002A1DA2" w:rsidRPr="00F6001A" w:rsidRDefault="002A1DA2" w:rsidP="0043670E">
      <w:pPr>
        <w:numPr>
          <w:ilvl w:val="0"/>
          <w:numId w:val="67"/>
        </w:numPr>
        <w:jc w:val="both"/>
        <w:rPr>
          <w:szCs w:val="24"/>
        </w:rPr>
      </w:pPr>
      <w:r w:rsidRPr="00F6001A">
        <w:rPr>
          <w:szCs w:val="24"/>
        </w:rPr>
        <w:t>систематика вивченого матеріалу курсу до поточного модульного контролю ;</w:t>
      </w:r>
    </w:p>
    <w:p w:rsidR="002A1DA2" w:rsidRPr="00F6001A" w:rsidRDefault="002A1DA2" w:rsidP="0043670E">
      <w:pPr>
        <w:numPr>
          <w:ilvl w:val="0"/>
          <w:numId w:val="67"/>
        </w:numPr>
        <w:jc w:val="both"/>
        <w:rPr>
          <w:szCs w:val="24"/>
        </w:rPr>
      </w:pPr>
      <w:r w:rsidRPr="00F6001A">
        <w:rPr>
          <w:szCs w:val="24"/>
        </w:rPr>
        <w:t>написання рефератів</w:t>
      </w:r>
    </w:p>
    <w:p w:rsidR="002A1DA2" w:rsidRPr="00F6001A" w:rsidRDefault="002A1DA2" w:rsidP="0043670E">
      <w:pPr>
        <w:numPr>
          <w:ilvl w:val="0"/>
          <w:numId w:val="67"/>
        </w:numPr>
        <w:jc w:val="both"/>
        <w:rPr>
          <w:szCs w:val="24"/>
        </w:rPr>
      </w:pPr>
      <w:r w:rsidRPr="00F6001A">
        <w:rPr>
          <w:szCs w:val="24"/>
        </w:rPr>
        <w:t>аналітичний огляд наукових публікацій за заданою тематикою;</w:t>
      </w:r>
    </w:p>
    <w:p w:rsidR="002A1DA2" w:rsidRPr="00F6001A" w:rsidRDefault="002A1DA2" w:rsidP="0043670E">
      <w:pPr>
        <w:numPr>
          <w:ilvl w:val="0"/>
          <w:numId w:val="67"/>
        </w:numPr>
        <w:jc w:val="both"/>
        <w:rPr>
          <w:szCs w:val="24"/>
        </w:rPr>
      </w:pPr>
      <w:r w:rsidRPr="00F6001A">
        <w:rPr>
          <w:bCs/>
          <w:szCs w:val="24"/>
        </w:rPr>
        <w:t>підготовка науково-експертного висновку проекту Закону України;</w:t>
      </w:r>
    </w:p>
    <w:p w:rsidR="009F1A7C" w:rsidRPr="0041794E" w:rsidRDefault="002A1DA2" w:rsidP="0043670E">
      <w:pPr>
        <w:numPr>
          <w:ilvl w:val="0"/>
          <w:numId w:val="67"/>
        </w:numPr>
        <w:jc w:val="both"/>
        <w:rPr>
          <w:szCs w:val="24"/>
        </w:rPr>
      </w:pPr>
      <w:r w:rsidRPr="00F6001A">
        <w:rPr>
          <w:szCs w:val="24"/>
        </w:rPr>
        <w:t>підготовка власних досліджень до студентських конференцій.</w:t>
      </w:r>
    </w:p>
    <w:p w:rsidR="009F1A7C" w:rsidRPr="004D7974" w:rsidRDefault="009F1A7C" w:rsidP="009F1A7C">
      <w:pPr>
        <w:ind w:firstLine="360"/>
        <w:jc w:val="both"/>
        <w:rPr>
          <w:b/>
          <w:bCs/>
        </w:rPr>
      </w:pPr>
      <w:r w:rsidRPr="004D7974">
        <w:rPr>
          <w:b/>
          <w:bCs/>
        </w:rPr>
        <w:t>Модульний контроль знань</w:t>
      </w:r>
      <w:r w:rsidRPr="004D7974">
        <w:t xml:space="preserve"> за визначеними темами може проводитись </w:t>
      </w:r>
      <w:r w:rsidRPr="004D7974">
        <w:rPr>
          <w:i/>
          <w:iCs/>
        </w:rPr>
        <w:t>усно або письмово</w:t>
      </w:r>
      <w:r w:rsidRPr="004D7974">
        <w:t xml:space="preserve"> за вибором викладача у формі відповідей на теоретичні питання або розв'язання практичних завдань, виконання тестів тощо.</w:t>
      </w:r>
    </w:p>
    <w:p w:rsidR="009F1A7C" w:rsidRPr="0041794E" w:rsidRDefault="009F1A7C" w:rsidP="009F1A7C">
      <w:pPr>
        <w:pStyle w:val="FR1"/>
        <w:ind w:firstLine="380"/>
        <w:jc w:val="both"/>
        <w:rPr>
          <w:rFonts w:ascii="Times New Roman" w:hAnsi="Times New Roman"/>
          <w:bCs/>
          <w:sz w:val="24"/>
          <w:lang w:val="uk-UA"/>
        </w:rPr>
      </w:pPr>
      <w:r w:rsidRPr="0041794E">
        <w:rPr>
          <w:rFonts w:ascii="Times New Roman" w:hAnsi="Times New Roman"/>
          <w:bCs/>
          <w:sz w:val="24"/>
          <w:lang w:val="uk-UA"/>
        </w:rPr>
        <w:t xml:space="preserve">При виконанні </w:t>
      </w:r>
      <w:r w:rsidRPr="0041794E">
        <w:rPr>
          <w:rFonts w:ascii="Times New Roman" w:hAnsi="Times New Roman"/>
          <w:b/>
          <w:bCs/>
          <w:iCs/>
          <w:sz w:val="24"/>
          <w:lang w:val="uk-UA"/>
        </w:rPr>
        <w:t>модульних завдань</w:t>
      </w:r>
      <w:r w:rsidRPr="0041794E">
        <w:rPr>
          <w:rFonts w:ascii="Times New Roman" w:hAnsi="Times New Roman"/>
          <w:bCs/>
          <w:sz w:val="24"/>
          <w:lang w:val="uk-UA"/>
        </w:rPr>
        <w:t xml:space="preserve"> оцінці підлягають (відповідно до п. 3.4.3 «Порядку оцінювання знань студентів КНЕУ з урахуванням вимог Болонської декларації») теоретичні знання та практичні навички, яких набули студенти після опанування певного модуля.</w:t>
      </w:r>
    </w:p>
    <w:p w:rsidR="009F1A7C" w:rsidRDefault="009F1A7C" w:rsidP="009F1A7C">
      <w:pPr>
        <w:ind w:firstLine="426"/>
        <w:jc w:val="both"/>
      </w:pPr>
      <w:r w:rsidRPr="004D7974">
        <w:t>Критеріями оцінки правильності виконання модульних контрольних завдань (чи усної відповіді на теоретичні питання) є:</w:t>
      </w:r>
    </w:p>
    <w:p w:rsidR="0041794E"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“10-</w:t>
      </w:r>
      <w:smartTag w:uri="urn:schemas-microsoft-com:office:smarttags" w:element="metricconverter">
        <w:smartTagPr>
          <w:attr w:name="ProductID" w:val="9”"/>
        </w:smartTagPr>
        <w:r w:rsidRPr="0041794E">
          <w:rPr>
            <w:b w:val="0"/>
            <w:sz w:val="24"/>
            <w:szCs w:val="24"/>
          </w:rPr>
          <w:t>9”</w:t>
        </w:r>
      </w:smartTag>
      <w:r w:rsidRPr="0041794E">
        <w:rPr>
          <w:b w:val="0"/>
          <w:sz w:val="24"/>
          <w:szCs w:val="24"/>
        </w:rPr>
        <w:t xml:space="preserve"> балів виставляється студенту, який безпомилково викладає навчальний матеріал, показує глибоке розуміння суті поставлених запитань (як з теоретичної, так і практичної точки зору), добре орієнтується у нормативній базі;</w:t>
      </w:r>
    </w:p>
    <w:p w:rsidR="0041794E"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“8-</w:t>
      </w:r>
      <w:smartTag w:uri="urn:schemas-microsoft-com:office:smarttags" w:element="metricconverter">
        <w:smartTagPr>
          <w:attr w:name="ProductID" w:val="7”"/>
        </w:smartTagPr>
        <w:r w:rsidRPr="0041794E">
          <w:rPr>
            <w:b w:val="0"/>
            <w:sz w:val="24"/>
            <w:szCs w:val="24"/>
          </w:rPr>
          <w:t>7”</w:t>
        </w:r>
      </w:smartTag>
      <w:r w:rsidRPr="0041794E">
        <w:rPr>
          <w:b w:val="0"/>
          <w:sz w:val="24"/>
          <w:szCs w:val="24"/>
        </w:rPr>
        <w:t xml:space="preserve"> балів виставляється студенту, який грамотно розкриває суть поставлених запитань, добре володіє термінами дисципліни, може обґрунтувати свою точку зору науковими та  нормативними джерелами, але припускає несуттєві помилки; </w:t>
      </w:r>
    </w:p>
    <w:p w:rsidR="0041794E"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“6-</w:t>
      </w:r>
      <w:smartTag w:uri="urn:schemas-microsoft-com:office:smarttags" w:element="metricconverter">
        <w:smartTagPr>
          <w:attr w:name="ProductID" w:val="5”"/>
        </w:smartTagPr>
        <w:r w:rsidRPr="0041794E">
          <w:rPr>
            <w:b w:val="0"/>
            <w:sz w:val="24"/>
            <w:szCs w:val="24"/>
          </w:rPr>
          <w:t>5”</w:t>
        </w:r>
      </w:smartTag>
      <w:r w:rsidRPr="0041794E">
        <w:rPr>
          <w:b w:val="0"/>
          <w:sz w:val="24"/>
          <w:szCs w:val="24"/>
        </w:rPr>
        <w:t xml:space="preserve"> балів виставляється студенту, який добре орієнтується у поставлених запитаннях, проте не може обґрунтувати свою точку зору науковими та законодавчими джерелами.</w:t>
      </w:r>
    </w:p>
    <w:p w:rsidR="0041794E"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“4-</w:t>
      </w:r>
      <w:smartTag w:uri="urn:schemas-microsoft-com:office:smarttags" w:element="metricconverter">
        <w:smartTagPr>
          <w:attr w:name="ProductID" w:val="3”"/>
        </w:smartTagPr>
        <w:r w:rsidRPr="0041794E">
          <w:rPr>
            <w:b w:val="0"/>
            <w:sz w:val="24"/>
            <w:szCs w:val="24"/>
          </w:rPr>
          <w:t>3”</w:t>
        </w:r>
      </w:smartTag>
      <w:r w:rsidRPr="0041794E">
        <w:rPr>
          <w:b w:val="0"/>
          <w:sz w:val="24"/>
          <w:szCs w:val="24"/>
        </w:rPr>
        <w:t xml:space="preserve"> бали виставляється студенту, який поверхнево викладає суть навчального матеріалу, припускає багато помилок при відповідях на поставлені запитання, погано орієнтується у нормативній базі.</w:t>
      </w:r>
    </w:p>
    <w:p w:rsidR="0041794E"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“2-</w:t>
      </w:r>
      <w:smartTag w:uri="urn:schemas-microsoft-com:office:smarttags" w:element="metricconverter">
        <w:smartTagPr>
          <w:attr w:name="ProductID" w:val="1”"/>
        </w:smartTagPr>
        <w:r w:rsidRPr="0041794E">
          <w:rPr>
            <w:b w:val="0"/>
            <w:sz w:val="24"/>
            <w:szCs w:val="24"/>
          </w:rPr>
          <w:t>1”</w:t>
        </w:r>
      </w:smartTag>
      <w:r w:rsidRPr="0041794E">
        <w:rPr>
          <w:b w:val="0"/>
          <w:sz w:val="24"/>
          <w:szCs w:val="24"/>
        </w:rPr>
        <w:t xml:space="preserve"> бал виставляється студенту, який не знає суті поставлених запитань, при викладенні матеріалу допускає грубі помилки, не орієнтується у нормативній базі, проте володіє понятійним апаратом дисципліни. </w:t>
      </w:r>
    </w:p>
    <w:p w:rsidR="009F1A7C" w:rsidRPr="0041794E" w:rsidRDefault="0041794E" w:rsidP="0043670E">
      <w:pPr>
        <w:pStyle w:val="a5"/>
        <w:numPr>
          <w:ilvl w:val="0"/>
          <w:numId w:val="70"/>
        </w:numPr>
        <w:tabs>
          <w:tab w:val="clear" w:pos="928"/>
          <w:tab w:val="num" w:pos="0"/>
        </w:tabs>
        <w:ind w:left="0" w:firstLine="284"/>
        <w:jc w:val="both"/>
        <w:rPr>
          <w:b w:val="0"/>
          <w:sz w:val="24"/>
          <w:szCs w:val="24"/>
        </w:rPr>
      </w:pPr>
      <w:r w:rsidRPr="0041794E">
        <w:rPr>
          <w:b w:val="0"/>
          <w:sz w:val="24"/>
          <w:szCs w:val="24"/>
        </w:rPr>
        <w:t>“</w:t>
      </w:r>
      <w:smartTag w:uri="urn:schemas-microsoft-com:office:smarttags" w:element="metricconverter">
        <w:smartTagPr>
          <w:attr w:name="ProductID" w:val="0”"/>
        </w:smartTagPr>
        <w:r w:rsidRPr="0041794E">
          <w:rPr>
            <w:b w:val="0"/>
            <w:sz w:val="24"/>
            <w:szCs w:val="24"/>
          </w:rPr>
          <w:t>0”</w:t>
        </w:r>
      </w:smartTag>
      <w:r w:rsidRPr="0041794E">
        <w:rPr>
          <w:b w:val="0"/>
          <w:sz w:val="24"/>
          <w:szCs w:val="24"/>
        </w:rPr>
        <w:t xml:space="preserve"> балів виставляється студенту, який не володіє матеріалом.</w:t>
      </w:r>
    </w:p>
    <w:p w:rsidR="0041794E" w:rsidRDefault="0041794E" w:rsidP="009F1A7C">
      <w:pPr>
        <w:pStyle w:val="a3"/>
        <w:jc w:val="center"/>
        <w:rPr>
          <w:b/>
          <w:i/>
          <w:sz w:val="24"/>
          <w:szCs w:val="24"/>
          <w:u w:val="single"/>
        </w:rPr>
      </w:pPr>
    </w:p>
    <w:p w:rsidR="009F1A7C" w:rsidRPr="00A47A65" w:rsidRDefault="009F1A7C" w:rsidP="009F1A7C">
      <w:pPr>
        <w:pStyle w:val="a3"/>
        <w:jc w:val="center"/>
        <w:rPr>
          <w:b/>
          <w:i/>
          <w:sz w:val="24"/>
          <w:szCs w:val="24"/>
          <w:u w:val="single"/>
        </w:rPr>
      </w:pPr>
      <w:r w:rsidRPr="00A47A65">
        <w:rPr>
          <w:b/>
          <w:i/>
          <w:sz w:val="24"/>
          <w:szCs w:val="24"/>
          <w:u w:val="single"/>
        </w:rPr>
        <w:t>Матеріали до модульного контролю знань студентів</w:t>
      </w:r>
    </w:p>
    <w:p w:rsidR="009F1A7C" w:rsidRPr="00A47A65" w:rsidRDefault="009F1A7C" w:rsidP="009F1A7C">
      <w:pPr>
        <w:pStyle w:val="33"/>
        <w:spacing w:after="0"/>
        <w:ind w:firstLine="567"/>
        <w:rPr>
          <w:b/>
          <w:sz w:val="24"/>
          <w:szCs w:val="24"/>
        </w:rPr>
      </w:pPr>
    </w:p>
    <w:p w:rsidR="009F1A7C" w:rsidRPr="0041794E" w:rsidRDefault="0041794E" w:rsidP="0041794E">
      <w:pPr>
        <w:pStyle w:val="33"/>
        <w:spacing w:after="0"/>
        <w:ind w:firstLine="567"/>
        <w:rPr>
          <w:b/>
          <w:sz w:val="24"/>
          <w:szCs w:val="24"/>
        </w:rPr>
      </w:pPr>
      <w:r>
        <w:rPr>
          <w:b/>
          <w:sz w:val="24"/>
          <w:szCs w:val="24"/>
        </w:rPr>
        <w:t>Модуль 1:</w:t>
      </w:r>
    </w:p>
    <w:p w:rsidR="0041794E" w:rsidRDefault="0041794E" w:rsidP="0041794E">
      <w:pPr>
        <w:ind w:left="1080" w:hanging="540"/>
        <w:jc w:val="both"/>
        <w:rPr>
          <w:szCs w:val="24"/>
        </w:rPr>
      </w:pPr>
      <w:r>
        <w:rPr>
          <w:szCs w:val="24"/>
        </w:rPr>
        <w:t>Тема 1. Інформаційне право в системі національного права.</w:t>
      </w:r>
    </w:p>
    <w:p w:rsidR="0041794E" w:rsidRDefault="0041794E" w:rsidP="0041794E">
      <w:pPr>
        <w:ind w:left="1080" w:hanging="540"/>
        <w:jc w:val="both"/>
        <w:rPr>
          <w:szCs w:val="24"/>
        </w:rPr>
      </w:pPr>
      <w:r>
        <w:rPr>
          <w:szCs w:val="24"/>
        </w:rPr>
        <w:t>Тема 2. Інформаційні правовідносини, їх структура та особливості.</w:t>
      </w:r>
    </w:p>
    <w:p w:rsidR="0041794E" w:rsidRDefault="0041794E" w:rsidP="0041794E">
      <w:pPr>
        <w:ind w:left="1080" w:hanging="540"/>
        <w:jc w:val="both"/>
        <w:rPr>
          <w:szCs w:val="24"/>
        </w:rPr>
      </w:pPr>
      <w:r>
        <w:rPr>
          <w:szCs w:val="24"/>
        </w:rPr>
        <w:t>Тема 3. Правові засади інформаційних прав і свобод людини і громадянина та їх реалізація в Україні.</w:t>
      </w:r>
    </w:p>
    <w:p w:rsidR="0041794E" w:rsidRDefault="0041794E" w:rsidP="0041794E">
      <w:pPr>
        <w:ind w:left="1080" w:hanging="540"/>
        <w:jc w:val="both"/>
        <w:rPr>
          <w:szCs w:val="24"/>
        </w:rPr>
      </w:pPr>
      <w:r>
        <w:rPr>
          <w:szCs w:val="24"/>
        </w:rPr>
        <w:t xml:space="preserve">Тема 4. </w:t>
      </w:r>
      <w:r w:rsidRPr="002F7E93">
        <w:rPr>
          <w:szCs w:val="24"/>
        </w:rPr>
        <w:t>Організаційно-правові засади здійснення державної інформаційної політики</w:t>
      </w:r>
    </w:p>
    <w:p w:rsidR="0041794E" w:rsidRDefault="0041794E" w:rsidP="0041794E">
      <w:pPr>
        <w:ind w:left="1080" w:hanging="540"/>
        <w:jc w:val="both"/>
        <w:rPr>
          <w:szCs w:val="24"/>
        </w:rPr>
      </w:pPr>
      <w:r>
        <w:rPr>
          <w:szCs w:val="24"/>
        </w:rPr>
        <w:t xml:space="preserve">Тема 5. </w:t>
      </w:r>
      <w:r w:rsidRPr="00356A81">
        <w:rPr>
          <w:szCs w:val="24"/>
        </w:rPr>
        <w:t>Правові проблеми інформаційного суспільства</w:t>
      </w:r>
    </w:p>
    <w:p w:rsidR="0041794E" w:rsidRDefault="0041794E" w:rsidP="0041794E">
      <w:pPr>
        <w:ind w:left="1080" w:hanging="540"/>
        <w:jc w:val="both"/>
        <w:rPr>
          <w:szCs w:val="24"/>
        </w:rPr>
      </w:pPr>
      <w:r>
        <w:rPr>
          <w:szCs w:val="24"/>
        </w:rPr>
        <w:t xml:space="preserve">Тема 6. </w:t>
      </w:r>
      <w:r w:rsidRPr="00356A81">
        <w:rPr>
          <w:szCs w:val="24"/>
        </w:rPr>
        <w:t>Особливості правового регулювання інформаційної діяльності в мережі Інтернет</w:t>
      </w:r>
    </w:p>
    <w:p w:rsidR="009F1A7C" w:rsidRPr="00A47A65" w:rsidRDefault="009F1A7C" w:rsidP="009F1A7C">
      <w:pPr>
        <w:pStyle w:val="33"/>
        <w:spacing w:after="0"/>
        <w:rPr>
          <w:sz w:val="24"/>
          <w:szCs w:val="24"/>
        </w:rPr>
      </w:pPr>
    </w:p>
    <w:p w:rsidR="009F1A7C" w:rsidRPr="00A47A65" w:rsidRDefault="009F1A7C" w:rsidP="009F1A7C">
      <w:pPr>
        <w:pStyle w:val="33"/>
        <w:spacing w:after="0"/>
        <w:ind w:firstLine="567"/>
        <w:rPr>
          <w:b/>
          <w:sz w:val="24"/>
          <w:szCs w:val="24"/>
        </w:rPr>
      </w:pPr>
      <w:r w:rsidRPr="00A47A65">
        <w:rPr>
          <w:b/>
          <w:sz w:val="24"/>
          <w:szCs w:val="24"/>
        </w:rPr>
        <w:t>Модуль 2:</w:t>
      </w:r>
    </w:p>
    <w:p w:rsidR="0041794E" w:rsidRPr="00E037B6" w:rsidRDefault="0041794E" w:rsidP="0041794E">
      <w:pPr>
        <w:ind w:firstLine="708"/>
        <w:rPr>
          <w:szCs w:val="24"/>
        </w:rPr>
      </w:pPr>
      <w:r w:rsidRPr="00E037B6">
        <w:rPr>
          <w:szCs w:val="24"/>
        </w:rPr>
        <w:t>Тема 7. Інформаційні аспекти інституту інтелектуальної власності.</w:t>
      </w:r>
    </w:p>
    <w:p w:rsidR="0041794E" w:rsidRPr="00E037B6" w:rsidRDefault="0041794E" w:rsidP="0041794E">
      <w:pPr>
        <w:ind w:firstLine="708"/>
        <w:rPr>
          <w:szCs w:val="24"/>
        </w:rPr>
      </w:pPr>
      <w:r w:rsidRPr="00E037B6">
        <w:rPr>
          <w:szCs w:val="24"/>
        </w:rPr>
        <w:t>Тема 8. Правове регулювання діяльності у сфері телекомунікацій та інформатизації.</w:t>
      </w:r>
    </w:p>
    <w:p w:rsidR="0041794E" w:rsidRPr="00E037B6" w:rsidRDefault="0041794E" w:rsidP="0041794E">
      <w:pPr>
        <w:ind w:firstLine="708"/>
        <w:rPr>
          <w:szCs w:val="24"/>
        </w:rPr>
      </w:pPr>
      <w:r w:rsidRPr="00E037B6">
        <w:rPr>
          <w:szCs w:val="24"/>
        </w:rPr>
        <w:lastRenderedPageBreak/>
        <w:t>Тема 9. Правове регулювання діяльності електронних засобів масової інформації.</w:t>
      </w:r>
    </w:p>
    <w:p w:rsidR="0041794E" w:rsidRPr="00E037B6" w:rsidRDefault="0041794E" w:rsidP="0041794E">
      <w:pPr>
        <w:ind w:firstLine="708"/>
        <w:rPr>
          <w:szCs w:val="24"/>
        </w:rPr>
      </w:pPr>
      <w:r w:rsidRPr="00E037B6">
        <w:rPr>
          <w:szCs w:val="24"/>
        </w:rPr>
        <w:t>Тема 10. Правове регулювання інформаційної діяльності друкованих засобів масової інформації , бібліотечної справи, архівів.</w:t>
      </w:r>
    </w:p>
    <w:p w:rsidR="0041794E" w:rsidRPr="00E037B6" w:rsidRDefault="0041794E" w:rsidP="0041794E">
      <w:pPr>
        <w:ind w:firstLine="708"/>
        <w:rPr>
          <w:szCs w:val="24"/>
        </w:rPr>
      </w:pPr>
      <w:r w:rsidRPr="00E037B6">
        <w:rPr>
          <w:szCs w:val="24"/>
        </w:rPr>
        <w:t>Тема 11. Інформаційна безпека: організаційно-правові аспекти.</w:t>
      </w:r>
    </w:p>
    <w:p w:rsidR="009F1A7C" w:rsidRDefault="009F1A7C" w:rsidP="009F1A7C">
      <w:pPr>
        <w:jc w:val="center"/>
        <w:rPr>
          <w:i/>
          <w:szCs w:val="24"/>
        </w:rPr>
      </w:pPr>
    </w:p>
    <w:p w:rsidR="009F1A7C" w:rsidRPr="00525F13" w:rsidRDefault="009F1A7C" w:rsidP="009F1A7C">
      <w:pPr>
        <w:jc w:val="center"/>
        <w:rPr>
          <w:i/>
          <w:szCs w:val="24"/>
          <w:u w:val="single"/>
        </w:rPr>
      </w:pPr>
    </w:p>
    <w:p w:rsidR="009F1A7C" w:rsidRDefault="00C27C69" w:rsidP="00C27C69">
      <w:pPr>
        <w:ind w:left="360"/>
        <w:jc w:val="center"/>
        <w:rPr>
          <w:b/>
          <w:szCs w:val="28"/>
        </w:rPr>
      </w:pPr>
      <w:r>
        <w:rPr>
          <w:b/>
          <w:szCs w:val="28"/>
          <w:u w:val="single"/>
        </w:rPr>
        <w:t xml:space="preserve">11. </w:t>
      </w:r>
      <w:r w:rsidR="009F1A7C" w:rsidRPr="00525F13">
        <w:rPr>
          <w:b/>
          <w:szCs w:val="28"/>
          <w:u w:val="single"/>
        </w:rPr>
        <w:t>Карта самостійної роботи студента для студентів заочної форми навчання</w:t>
      </w:r>
      <w:r w:rsidR="009F1A7C" w:rsidRPr="007267C3">
        <w:rPr>
          <w:b/>
          <w:szCs w:val="28"/>
        </w:rPr>
        <w:t xml:space="preserve"> (з описовою частиною щодо порядку та критеріїв оцінювання тощо).</w:t>
      </w:r>
    </w:p>
    <w:p w:rsidR="00B5750D" w:rsidRDefault="00B5750D" w:rsidP="00B5750D">
      <w:pPr>
        <w:ind w:left="720"/>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20"/>
        <w:gridCol w:w="3780"/>
        <w:gridCol w:w="720"/>
      </w:tblGrid>
      <w:tr w:rsidR="00B5750D" w:rsidRPr="00067D03" w:rsidTr="001C69A2">
        <w:trPr>
          <w:trHeight w:val="345"/>
        </w:trPr>
        <w:tc>
          <w:tcPr>
            <w:tcW w:w="9828" w:type="dxa"/>
            <w:gridSpan w:val="4"/>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jc w:val="center"/>
              <w:rPr>
                <w:b/>
              </w:rPr>
            </w:pPr>
            <w:r w:rsidRPr="00067D03">
              <w:rPr>
                <w:b/>
              </w:rPr>
              <w:t>СЕСІЙНИЙ ПЕРІОД</w:t>
            </w:r>
          </w:p>
        </w:tc>
      </w:tr>
      <w:tr w:rsidR="00B5750D" w:rsidRPr="00067D03" w:rsidTr="001C69A2">
        <w:trPr>
          <w:trHeight w:val="715"/>
        </w:trPr>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jc w:val="center"/>
              <w:rPr>
                <w:b/>
                <w:i/>
              </w:rPr>
            </w:pPr>
            <w:r w:rsidRPr="00067D03">
              <w:rPr>
                <w:b/>
              </w:rPr>
              <w:t>№</w:t>
            </w:r>
            <w:r w:rsidRPr="00067D03">
              <w:rPr>
                <w:b/>
                <w:i/>
              </w:rPr>
              <w:t xml:space="preserve"> </w:t>
            </w:r>
          </w:p>
          <w:p w:rsidR="00B5750D" w:rsidRPr="00067D03" w:rsidRDefault="00B5750D" w:rsidP="001C69A2">
            <w:pPr>
              <w:jc w:val="center"/>
              <w:rPr>
                <w:b/>
              </w:rPr>
            </w:pPr>
            <w:r w:rsidRPr="00067D03">
              <w:rPr>
                <w:b/>
              </w:rPr>
              <w:t>заняття</w:t>
            </w:r>
          </w:p>
          <w:p w:rsidR="00B5750D" w:rsidRPr="00067D03" w:rsidRDefault="00B5750D" w:rsidP="001C69A2">
            <w:pPr>
              <w:jc w:val="center"/>
              <w:rPr>
                <w:b/>
              </w:rPr>
            </w:pPr>
          </w:p>
        </w:tc>
        <w:tc>
          <w:tcPr>
            <w:tcW w:w="4320"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jc w:val="center"/>
              <w:rPr>
                <w:b/>
              </w:rPr>
            </w:pPr>
            <w:r w:rsidRPr="00067D03">
              <w:rPr>
                <w:b/>
              </w:rPr>
              <w:t>Контактні заняття</w:t>
            </w:r>
          </w:p>
          <w:p w:rsidR="00B5750D" w:rsidRPr="00067D03" w:rsidRDefault="00B5750D" w:rsidP="001C69A2">
            <w:pPr>
              <w:jc w:val="center"/>
              <w:rPr>
                <w:b/>
              </w:rPr>
            </w:pPr>
            <w:r w:rsidRPr="00067D03">
              <w:rPr>
                <w:b/>
              </w:rPr>
              <w:t>(теми відповідно до робочої програми)</w:t>
            </w:r>
          </w:p>
        </w:tc>
        <w:tc>
          <w:tcPr>
            <w:tcW w:w="3780"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jc w:val="center"/>
              <w:rPr>
                <w:b/>
              </w:rPr>
            </w:pPr>
            <w:r w:rsidRPr="00067D03">
              <w:rPr>
                <w:b/>
              </w:rPr>
              <w:t>Форма занять і контролю</w:t>
            </w:r>
          </w:p>
        </w:tc>
        <w:tc>
          <w:tcPr>
            <w:tcW w:w="720"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ind w:left="-108" w:right="-108"/>
              <w:jc w:val="center"/>
              <w:rPr>
                <w:b/>
              </w:rPr>
            </w:pPr>
            <w:r w:rsidRPr="00067D03">
              <w:rPr>
                <w:b/>
              </w:rPr>
              <w:t>Макс.</w:t>
            </w:r>
          </w:p>
          <w:p w:rsidR="00B5750D" w:rsidRPr="00067D03" w:rsidRDefault="00B5750D" w:rsidP="001C69A2">
            <w:pPr>
              <w:ind w:left="-108" w:right="-108"/>
              <w:jc w:val="center"/>
              <w:rPr>
                <w:b/>
              </w:rPr>
            </w:pPr>
            <w:r w:rsidRPr="00067D03">
              <w:rPr>
                <w:b/>
              </w:rPr>
              <w:t>кіл-ть балів</w:t>
            </w:r>
          </w:p>
        </w:tc>
      </w:tr>
      <w:tr w:rsidR="00B5750D" w:rsidRPr="00067D03" w:rsidTr="001C69A2">
        <w:tc>
          <w:tcPr>
            <w:tcW w:w="9828" w:type="dxa"/>
            <w:gridSpan w:val="4"/>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spacing w:before="120"/>
              <w:jc w:val="center"/>
              <w:rPr>
                <w:b/>
                <w:i/>
              </w:rPr>
            </w:pPr>
            <w:r w:rsidRPr="00067D03">
              <w:rPr>
                <w:b/>
                <w:i/>
              </w:rPr>
              <w:t>За систематичність і активність роботи на контактних заняттях</w:t>
            </w:r>
          </w:p>
        </w:tc>
      </w:tr>
      <w:tr w:rsidR="00B5750D" w:rsidRPr="00067D03" w:rsidTr="001C69A2">
        <w:tblPrEx>
          <w:tblLook w:val="0000" w:firstRow="0" w:lastRow="0" w:firstColumn="0" w:lastColumn="0" w:noHBand="0" w:noVBand="0"/>
        </w:tblPrEx>
        <w:trPr>
          <w:trHeight w:val="470"/>
        </w:trPr>
        <w:tc>
          <w:tcPr>
            <w:tcW w:w="1008" w:type="dxa"/>
            <w:vMerge w:val="restart"/>
            <w:tcBorders>
              <w:top w:val="single" w:sz="4" w:space="0" w:color="auto"/>
              <w:left w:val="single" w:sz="4" w:space="0" w:color="auto"/>
              <w:right w:val="single" w:sz="4" w:space="0" w:color="auto"/>
            </w:tcBorders>
            <w:vAlign w:val="center"/>
          </w:tcPr>
          <w:p w:rsidR="00B5750D" w:rsidRPr="00B5750D" w:rsidRDefault="00B5750D" w:rsidP="001C69A2">
            <w:pPr>
              <w:jc w:val="center"/>
              <w:rPr>
                <w:sz w:val="22"/>
                <w:szCs w:val="22"/>
              </w:rPr>
            </w:pPr>
            <w:r w:rsidRPr="00B5750D">
              <w:rPr>
                <w:sz w:val="22"/>
                <w:szCs w:val="22"/>
              </w:rPr>
              <w:t>1.</w:t>
            </w:r>
          </w:p>
          <w:p w:rsidR="00B5750D" w:rsidRPr="00B5750D" w:rsidRDefault="00B5750D" w:rsidP="001C69A2">
            <w:pPr>
              <w:jc w:val="center"/>
              <w:rPr>
                <w:sz w:val="22"/>
                <w:szCs w:val="22"/>
              </w:rPr>
            </w:pPr>
          </w:p>
        </w:tc>
        <w:tc>
          <w:tcPr>
            <w:tcW w:w="4320" w:type="dxa"/>
            <w:vMerge w:val="restart"/>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Особливості інформаційних правовідносин. Інформація як об’єкт суспільних відносин. Відповідальність за правопорушення в інформаційній сфері.</w:t>
            </w:r>
          </w:p>
        </w:tc>
        <w:tc>
          <w:tcPr>
            <w:tcW w:w="3780" w:type="dxa"/>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Семінар – дискусія</w:t>
            </w:r>
          </w:p>
        </w:tc>
        <w:tc>
          <w:tcPr>
            <w:tcW w:w="720" w:type="dxa"/>
            <w:tcBorders>
              <w:top w:val="single" w:sz="4" w:space="0" w:color="auto"/>
              <w:left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5</w:t>
            </w:r>
          </w:p>
        </w:tc>
      </w:tr>
      <w:tr w:rsidR="00B5750D" w:rsidRPr="00067D03" w:rsidTr="001C69A2">
        <w:tblPrEx>
          <w:tblLook w:val="0000" w:firstRow="0" w:lastRow="0" w:firstColumn="0" w:lastColumn="0" w:noHBand="0" w:noVBand="0"/>
        </w:tblPrEx>
        <w:trPr>
          <w:trHeight w:val="234"/>
        </w:trPr>
        <w:tc>
          <w:tcPr>
            <w:tcW w:w="1008" w:type="dxa"/>
            <w:vMerge/>
            <w:tcBorders>
              <w:left w:val="single" w:sz="4" w:space="0" w:color="auto"/>
              <w:right w:val="single" w:sz="4" w:space="0" w:color="auto"/>
            </w:tcBorders>
            <w:vAlign w:val="center"/>
          </w:tcPr>
          <w:p w:rsidR="00B5750D" w:rsidRPr="00B5750D" w:rsidRDefault="00B5750D" w:rsidP="001C69A2">
            <w:pPr>
              <w:jc w:val="center"/>
              <w:rPr>
                <w:sz w:val="22"/>
                <w:szCs w:val="22"/>
                <w:u w:val="single"/>
              </w:rPr>
            </w:pPr>
          </w:p>
        </w:tc>
        <w:tc>
          <w:tcPr>
            <w:tcW w:w="4320" w:type="dxa"/>
            <w:vMerge/>
            <w:tcBorders>
              <w:left w:val="single" w:sz="4" w:space="0" w:color="auto"/>
              <w:right w:val="single" w:sz="4" w:space="0" w:color="auto"/>
            </w:tcBorders>
          </w:tcPr>
          <w:p w:rsidR="00B5750D" w:rsidRPr="00B5750D" w:rsidRDefault="00B5750D" w:rsidP="001C69A2">
            <w:pPr>
              <w:rPr>
                <w:sz w:val="22"/>
                <w:szCs w:val="22"/>
              </w:rPr>
            </w:pPr>
          </w:p>
        </w:tc>
        <w:tc>
          <w:tcPr>
            <w:tcW w:w="3780" w:type="dxa"/>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Тестовий контроль знань</w:t>
            </w:r>
          </w:p>
        </w:tc>
        <w:tc>
          <w:tcPr>
            <w:tcW w:w="720" w:type="dxa"/>
            <w:tcBorders>
              <w:top w:val="single" w:sz="4" w:space="0" w:color="auto"/>
              <w:left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5</w:t>
            </w:r>
          </w:p>
        </w:tc>
      </w:tr>
      <w:tr w:rsidR="00B5750D" w:rsidRPr="00067D03" w:rsidTr="001C69A2">
        <w:tblPrEx>
          <w:tblLook w:val="0000" w:firstRow="0" w:lastRow="0" w:firstColumn="0" w:lastColumn="0" w:noHBand="0" w:noVBand="0"/>
        </w:tblPrEx>
        <w:trPr>
          <w:trHeight w:val="470"/>
        </w:trPr>
        <w:tc>
          <w:tcPr>
            <w:tcW w:w="1008" w:type="dxa"/>
            <w:vMerge w:val="restart"/>
            <w:tcBorders>
              <w:top w:val="single" w:sz="4" w:space="0" w:color="auto"/>
              <w:left w:val="single" w:sz="4" w:space="0" w:color="auto"/>
              <w:right w:val="single" w:sz="4" w:space="0" w:color="auto"/>
            </w:tcBorders>
            <w:vAlign w:val="center"/>
          </w:tcPr>
          <w:p w:rsidR="00B5750D" w:rsidRPr="00B5750D" w:rsidRDefault="00B5750D" w:rsidP="001C69A2">
            <w:pPr>
              <w:jc w:val="center"/>
              <w:rPr>
                <w:sz w:val="22"/>
                <w:szCs w:val="22"/>
              </w:rPr>
            </w:pPr>
            <w:r w:rsidRPr="00B5750D">
              <w:rPr>
                <w:sz w:val="22"/>
                <w:szCs w:val="22"/>
              </w:rPr>
              <w:t>2.</w:t>
            </w:r>
          </w:p>
        </w:tc>
        <w:tc>
          <w:tcPr>
            <w:tcW w:w="4320" w:type="dxa"/>
            <w:vMerge w:val="restart"/>
            <w:tcBorders>
              <w:top w:val="single" w:sz="4" w:space="0" w:color="auto"/>
              <w:left w:val="single" w:sz="4" w:space="0" w:color="auto"/>
              <w:right w:val="single" w:sz="4" w:space="0" w:color="auto"/>
            </w:tcBorders>
          </w:tcPr>
          <w:p w:rsidR="00B5750D" w:rsidRPr="00B5750D" w:rsidRDefault="00B5750D" w:rsidP="001C69A2">
            <w:pPr>
              <w:rPr>
                <w:bCs/>
                <w:sz w:val="22"/>
                <w:szCs w:val="22"/>
              </w:rPr>
            </w:pPr>
            <w:r w:rsidRPr="00B5750D">
              <w:rPr>
                <w:sz w:val="22"/>
                <w:szCs w:val="22"/>
              </w:rPr>
              <w:t xml:space="preserve">Особливості реалізації інформаційних прав і свобод людини і громадянина в Україні.  Міжнародно-правове забезпечення інформаційних прав і свобод. </w:t>
            </w:r>
            <w:r w:rsidRPr="00B5750D">
              <w:rPr>
                <w:bCs/>
                <w:sz w:val="22"/>
                <w:szCs w:val="22"/>
              </w:rPr>
              <w:t>Право на доступ до інформації.</w:t>
            </w:r>
          </w:p>
        </w:tc>
        <w:tc>
          <w:tcPr>
            <w:tcW w:w="3780" w:type="dxa"/>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Семінар – дискусія</w:t>
            </w:r>
          </w:p>
        </w:tc>
        <w:tc>
          <w:tcPr>
            <w:tcW w:w="720" w:type="dxa"/>
            <w:tcBorders>
              <w:top w:val="single" w:sz="4" w:space="0" w:color="auto"/>
              <w:left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5</w:t>
            </w:r>
          </w:p>
          <w:p w:rsidR="00B5750D" w:rsidRPr="00B5750D" w:rsidRDefault="00B5750D" w:rsidP="001C69A2">
            <w:pPr>
              <w:jc w:val="center"/>
              <w:rPr>
                <w:sz w:val="22"/>
                <w:szCs w:val="22"/>
              </w:rPr>
            </w:pPr>
          </w:p>
        </w:tc>
      </w:tr>
      <w:tr w:rsidR="00B5750D" w:rsidRPr="00067D03" w:rsidTr="001C69A2">
        <w:tblPrEx>
          <w:tblLook w:val="0000" w:firstRow="0" w:lastRow="0" w:firstColumn="0" w:lastColumn="0" w:noHBand="0" w:noVBand="0"/>
        </w:tblPrEx>
        <w:tc>
          <w:tcPr>
            <w:tcW w:w="1008" w:type="dxa"/>
            <w:vMerge/>
            <w:tcBorders>
              <w:left w:val="single" w:sz="4" w:space="0" w:color="auto"/>
              <w:bottom w:val="single" w:sz="4" w:space="0" w:color="auto"/>
              <w:right w:val="single" w:sz="4" w:space="0" w:color="auto"/>
            </w:tcBorders>
            <w:vAlign w:val="center"/>
          </w:tcPr>
          <w:p w:rsidR="00B5750D" w:rsidRPr="00B5750D" w:rsidRDefault="00B5750D" w:rsidP="001C69A2">
            <w:pPr>
              <w:jc w:val="center"/>
              <w:rPr>
                <w:sz w:val="22"/>
                <w:szCs w:val="22"/>
                <w:u w:val="single"/>
              </w:rPr>
            </w:pPr>
          </w:p>
        </w:tc>
        <w:tc>
          <w:tcPr>
            <w:tcW w:w="4320" w:type="dxa"/>
            <w:vMerge/>
            <w:tcBorders>
              <w:left w:val="single" w:sz="4" w:space="0" w:color="auto"/>
              <w:bottom w:val="single" w:sz="4" w:space="0" w:color="auto"/>
              <w:right w:val="single" w:sz="4" w:space="0" w:color="auto"/>
            </w:tcBorders>
          </w:tcPr>
          <w:p w:rsidR="00B5750D" w:rsidRPr="00B5750D" w:rsidRDefault="00B5750D" w:rsidP="001C69A2">
            <w:pPr>
              <w:rPr>
                <w:sz w:val="22"/>
                <w:szCs w:val="22"/>
              </w:rPr>
            </w:pPr>
          </w:p>
        </w:tc>
        <w:tc>
          <w:tcPr>
            <w:tcW w:w="378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rPr>
                <w:sz w:val="22"/>
                <w:szCs w:val="22"/>
              </w:rPr>
            </w:pPr>
            <w:r w:rsidRPr="00B5750D">
              <w:rPr>
                <w:sz w:val="22"/>
                <w:szCs w:val="22"/>
              </w:rPr>
              <w:t>Тестовий контроль знань або виконання практичних завдань</w:t>
            </w: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10</w:t>
            </w:r>
          </w:p>
        </w:tc>
      </w:tr>
      <w:tr w:rsidR="00B5750D" w:rsidRPr="00067D03" w:rsidTr="001C69A2">
        <w:tblPrEx>
          <w:tblLook w:val="0000" w:firstRow="0" w:lastRow="0" w:firstColumn="0" w:lastColumn="0" w:noHBand="0" w:noVBand="0"/>
        </w:tblPrEx>
        <w:trPr>
          <w:trHeight w:val="470"/>
        </w:trPr>
        <w:tc>
          <w:tcPr>
            <w:tcW w:w="1008" w:type="dxa"/>
            <w:vMerge w:val="restart"/>
            <w:tcBorders>
              <w:top w:val="single" w:sz="4" w:space="0" w:color="auto"/>
              <w:left w:val="single" w:sz="4" w:space="0" w:color="auto"/>
              <w:right w:val="single" w:sz="4" w:space="0" w:color="auto"/>
            </w:tcBorders>
            <w:vAlign w:val="center"/>
          </w:tcPr>
          <w:p w:rsidR="00B5750D" w:rsidRPr="00B5750D" w:rsidRDefault="00B5750D" w:rsidP="001C69A2">
            <w:pPr>
              <w:jc w:val="center"/>
              <w:rPr>
                <w:sz w:val="22"/>
                <w:szCs w:val="22"/>
              </w:rPr>
            </w:pPr>
            <w:r w:rsidRPr="00B5750D">
              <w:rPr>
                <w:sz w:val="22"/>
                <w:szCs w:val="22"/>
              </w:rPr>
              <w:t>3.</w:t>
            </w:r>
          </w:p>
          <w:p w:rsidR="00B5750D" w:rsidRPr="00B5750D" w:rsidRDefault="00B5750D" w:rsidP="001C69A2">
            <w:pPr>
              <w:jc w:val="center"/>
              <w:rPr>
                <w:sz w:val="22"/>
                <w:szCs w:val="22"/>
                <w:u w:val="single"/>
              </w:rPr>
            </w:pPr>
          </w:p>
        </w:tc>
        <w:tc>
          <w:tcPr>
            <w:tcW w:w="4320" w:type="dxa"/>
            <w:vMerge w:val="restart"/>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Інформаційна безпека: загальні питання</w:t>
            </w:r>
          </w:p>
        </w:tc>
        <w:tc>
          <w:tcPr>
            <w:tcW w:w="3780" w:type="dxa"/>
            <w:tcBorders>
              <w:top w:val="single" w:sz="4" w:space="0" w:color="auto"/>
              <w:left w:val="single" w:sz="4" w:space="0" w:color="auto"/>
              <w:right w:val="single" w:sz="4" w:space="0" w:color="auto"/>
            </w:tcBorders>
          </w:tcPr>
          <w:p w:rsidR="00B5750D" w:rsidRPr="00B5750D" w:rsidRDefault="00B5750D" w:rsidP="001C69A2">
            <w:pPr>
              <w:rPr>
                <w:sz w:val="22"/>
                <w:szCs w:val="22"/>
              </w:rPr>
            </w:pPr>
            <w:r w:rsidRPr="00B5750D">
              <w:rPr>
                <w:sz w:val="22"/>
                <w:szCs w:val="22"/>
              </w:rPr>
              <w:t>Семінар – дискусія</w:t>
            </w:r>
          </w:p>
        </w:tc>
        <w:tc>
          <w:tcPr>
            <w:tcW w:w="720" w:type="dxa"/>
            <w:tcBorders>
              <w:top w:val="single" w:sz="4" w:space="0" w:color="auto"/>
              <w:left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5</w:t>
            </w:r>
          </w:p>
        </w:tc>
      </w:tr>
      <w:tr w:rsidR="00B5750D" w:rsidRPr="00067D03" w:rsidTr="001C69A2">
        <w:tblPrEx>
          <w:tblLook w:val="0000" w:firstRow="0" w:lastRow="0" w:firstColumn="0" w:lastColumn="0" w:noHBand="0" w:noVBand="0"/>
        </w:tblPrEx>
        <w:tc>
          <w:tcPr>
            <w:tcW w:w="1008" w:type="dxa"/>
            <w:vMerge/>
            <w:tcBorders>
              <w:left w:val="single" w:sz="4" w:space="0" w:color="auto"/>
              <w:bottom w:val="single" w:sz="4" w:space="0" w:color="auto"/>
              <w:right w:val="single" w:sz="4" w:space="0" w:color="auto"/>
            </w:tcBorders>
            <w:vAlign w:val="center"/>
          </w:tcPr>
          <w:p w:rsidR="00B5750D" w:rsidRPr="00B5750D" w:rsidRDefault="00B5750D" w:rsidP="001C69A2">
            <w:pPr>
              <w:jc w:val="center"/>
              <w:rPr>
                <w:sz w:val="22"/>
                <w:szCs w:val="22"/>
              </w:rPr>
            </w:pPr>
          </w:p>
        </w:tc>
        <w:tc>
          <w:tcPr>
            <w:tcW w:w="4320" w:type="dxa"/>
            <w:vMerge/>
            <w:tcBorders>
              <w:left w:val="single" w:sz="4" w:space="0" w:color="auto"/>
              <w:bottom w:val="single" w:sz="4" w:space="0" w:color="auto"/>
              <w:right w:val="single" w:sz="4" w:space="0" w:color="auto"/>
            </w:tcBorders>
          </w:tcPr>
          <w:p w:rsidR="00B5750D" w:rsidRPr="00B5750D" w:rsidRDefault="00B5750D" w:rsidP="001C69A2">
            <w:pPr>
              <w:rPr>
                <w:sz w:val="22"/>
                <w:szCs w:val="22"/>
              </w:rPr>
            </w:pPr>
          </w:p>
        </w:tc>
        <w:tc>
          <w:tcPr>
            <w:tcW w:w="378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rPr>
                <w:sz w:val="22"/>
                <w:szCs w:val="22"/>
              </w:rPr>
            </w:pPr>
            <w:r w:rsidRPr="00B5750D">
              <w:rPr>
                <w:sz w:val="22"/>
                <w:szCs w:val="22"/>
              </w:rPr>
              <w:t>Тестовий контроль знань або виконання практичних завдань</w:t>
            </w: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sz w:val="22"/>
                <w:szCs w:val="22"/>
              </w:rPr>
            </w:pPr>
            <w:r w:rsidRPr="00B5750D">
              <w:rPr>
                <w:sz w:val="22"/>
                <w:szCs w:val="22"/>
              </w:rPr>
              <w:t>5</w:t>
            </w:r>
          </w:p>
        </w:tc>
      </w:tr>
      <w:tr w:rsidR="00B5750D" w:rsidRPr="00067D03" w:rsidTr="001C69A2">
        <w:tblPrEx>
          <w:tblLook w:val="0000" w:firstRow="0" w:lastRow="0" w:firstColumn="0" w:lastColumn="0" w:noHBand="0" w:noVBand="0"/>
        </w:tblPrEx>
        <w:trPr>
          <w:trHeight w:val="166"/>
        </w:trPr>
        <w:tc>
          <w:tcPr>
            <w:tcW w:w="9108" w:type="dxa"/>
            <w:gridSpan w:val="3"/>
            <w:tcBorders>
              <w:left w:val="single" w:sz="4" w:space="0" w:color="auto"/>
              <w:bottom w:val="single" w:sz="4" w:space="0" w:color="auto"/>
              <w:right w:val="single" w:sz="4" w:space="0" w:color="auto"/>
            </w:tcBorders>
            <w:vAlign w:val="center"/>
          </w:tcPr>
          <w:p w:rsidR="00B5750D" w:rsidRPr="00B5750D" w:rsidRDefault="00B5750D" w:rsidP="001C69A2">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b/>
                <w:sz w:val="22"/>
                <w:szCs w:val="22"/>
              </w:rPr>
            </w:pPr>
            <w:r w:rsidRPr="00B5750D">
              <w:rPr>
                <w:b/>
                <w:sz w:val="22"/>
                <w:szCs w:val="22"/>
              </w:rPr>
              <w:t>35</w:t>
            </w:r>
          </w:p>
        </w:tc>
      </w:tr>
      <w:tr w:rsidR="00B5750D" w:rsidRPr="00067D03" w:rsidTr="001C69A2">
        <w:tblPrEx>
          <w:tblLook w:val="0000" w:firstRow="0" w:lastRow="0" w:firstColumn="0" w:lastColumn="0" w:noHBand="0" w:noVBand="0"/>
        </w:tblPrEx>
        <w:trPr>
          <w:trHeight w:val="166"/>
        </w:trPr>
        <w:tc>
          <w:tcPr>
            <w:tcW w:w="9108" w:type="dxa"/>
            <w:gridSpan w:val="3"/>
            <w:tcBorders>
              <w:left w:val="single" w:sz="4" w:space="0" w:color="auto"/>
              <w:bottom w:val="single" w:sz="4" w:space="0" w:color="auto"/>
              <w:right w:val="single" w:sz="4" w:space="0" w:color="auto"/>
            </w:tcBorders>
            <w:vAlign w:val="center"/>
          </w:tcPr>
          <w:p w:rsidR="00B5750D" w:rsidRPr="00B5750D" w:rsidRDefault="00B5750D" w:rsidP="001C69A2">
            <w:pPr>
              <w:jc w:val="center"/>
              <w:rPr>
                <w:b/>
                <w:i/>
                <w:sz w:val="22"/>
                <w:szCs w:val="22"/>
              </w:rPr>
            </w:pPr>
            <w:r w:rsidRPr="00B5750D">
              <w:rPr>
                <w:b/>
                <w:i/>
                <w:sz w:val="22"/>
                <w:szCs w:val="22"/>
              </w:rPr>
              <w:t>За виконання модульних (контрольних) завдань</w:t>
            </w: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b/>
                <w:sz w:val="22"/>
                <w:szCs w:val="22"/>
              </w:rPr>
            </w:pPr>
          </w:p>
        </w:tc>
      </w:tr>
      <w:tr w:rsidR="00B5750D" w:rsidRPr="00067D03" w:rsidTr="001C69A2">
        <w:tblPrEx>
          <w:tblLook w:val="0000" w:firstRow="0" w:lastRow="0" w:firstColumn="0" w:lastColumn="0" w:noHBand="0" w:noVBand="0"/>
        </w:tblPrEx>
        <w:tc>
          <w:tcPr>
            <w:tcW w:w="1008"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jc w:val="center"/>
              <w:rPr>
                <w:sz w:val="22"/>
                <w:szCs w:val="22"/>
              </w:rPr>
            </w:pPr>
            <w:r w:rsidRPr="00B5750D">
              <w:rPr>
                <w:sz w:val="22"/>
                <w:szCs w:val="22"/>
              </w:rPr>
              <w:t>6.</w:t>
            </w:r>
          </w:p>
        </w:tc>
        <w:tc>
          <w:tcPr>
            <w:tcW w:w="432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rPr>
                <w:sz w:val="22"/>
                <w:szCs w:val="22"/>
              </w:rPr>
            </w:pPr>
            <w:r w:rsidRPr="00B5750D">
              <w:rPr>
                <w:sz w:val="22"/>
                <w:szCs w:val="22"/>
              </w:rPr>
              <w:t>Комплексна аудиторна</w:t>
            </w:r>
            <w:r w:rsidRPr="00B5750D">
              <w:rPr>
                <w:b/>
                <w:i/>
                <w:sz w:val="22"/>
                <w:szCs w:val="22"/>
              </w:rPr>
              <w:t xml:space="preserve"> самостійна </w:t>
            </w:r>
            <w:r w:rsidRPr="00B5750D">
              <w:rPr>
                <w:sz w:val="22"/>
                <w:szCs w:val="22"/>
              </w:rPr>
              <w:t>контрольна робота</w:t>
            </w:r>
          </w:p>
        </w:tc>
        <w:tc>
          <w:tcPr>
            <w:tcW w:w="378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rPr>
                <w:sz w:val="22"/>
                <w:szCs w:val="22"/>
              </w:rPr>
            </w:pPr>
            <w:r w:rsidRPr="00B5750D">
              <w:rPr>
                <w:sz w:val="22"/>
                <w:szCs w:val="22"/>
              </w:rPr>
              <w:t>Поточний модульний контроль</w:t>
            </w: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b/>
                <w:sz w:val="22"/>
                <w:szCs w:val="22"/>
              </w:rPr>
            </w:pPr>
            <w:r w:rsidRPr="00B5750D">
              <w:rPr>
                <w:b/>
                <w:sz w:val="22"/>
                <w:szCs w:val="22"/>
              </w:rPr>
              <w:t>15</w:t>
            </w:r>
          </w:p>
        </w:tc>
      </w:tr>
      <w:tr w:rsidR="00B5750D" w:rsidRPr="00067D03" w:rsidTr="001C69A2">
        <w:tblPrEx>
          <w:tblLook w:val="0000" w:firstRow="0" w:lastRow="0" w:firstColumn="0" w:lastColumn="0" w:noHBand="0" w:noVBand="0"/>
        </w:tblPrEx>
        <w:tc>
          <w:tcPr>
            <w:tcW w:w="9108" w:type="dxa"/>
            <w:gridSpan w:val="3"/>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rPr>
                <w:sz w:val="22"/>
                <w:szCs w:val="22"/>
              </w:rPr>
            </w:pPr>
            <w:r w:rsidRPr="00B5750D">
              <w:rPr>
                <w:b/>
                <w:i/>
                <w:sz w:val="22"/>
                <w:szCs w:val="22"/>
              </w:rPr>
              <w:t>Усього балів за контактні заняття</w:t>
            </w:r>
          </w:p>
        </w:tc>
        <w:tc>
          <w:tcPr>
            <w:tcW w:w="720" w:type="dxa"/>
            <w:tcBorders>
              <w:top w:val="single" w:sz="4" w:space="0" w:color="auto"/>
              <w:left w:val="single" w:sz="4" w:space="0" w:color="auto"/>
              <w:bottom w:val="single" w:sz="4" w:space="0" w:color="auto"/>
              <w:right w:val="single" w:sz="4" w:space="0" w:color="auto"/>
            </w:tcBorders>
          </w:tcPr>
          <w:p w:rsidR="00B5750D" w:rsidRPr="00B5750D" w:rsidRDefault="00B5750D" w:rsidP="001C69A2">
            <w:pPr>
              <w:jc w:val="center"/>
              <w:rPr>
                <w:b/>
                <w:sz w:val="22"/>
                <w:szCs w:val="22"/>
              </w:rPr>
            </w:pPr>
            <w:r w:rsidRPr="00B5750D">
              <w:rPr>
                <w:b/>
                <w:sz w:val="22"/>
                <w:szCs w:val="22"/>
              </w:rPr>
              <w:t>50</w:t>
            </w:r>
          </w:p>
        </w:tc>
      </w:tr>
    </w:tbl>
    <w:p w:rsidR="009F1A7C" w:rsidRDefault="009F1A7C" w:rsidP="00B5750D">
      <w:pPr>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376"/>
        <w:gridCol w:w="2044"/>
        <w:gridCol w:w="1975"/>
        <w:gridCol w:w="725"/>
      </w:tblGrid>
      <w:tr w:rsidR="00B5750D" w:rsidRPr="00067D03" w:rsidTr="001C69A2">
        <w:tc>
          <w:tcPr>
            <w:tcW w:w="9828" w:type="dxa"/>
            <w:gridSpan w:val="5"/>
            <w:shd w:val="clear" w:color="auto" w:fill="auto"/>
          </w:tcPr>
          <w:p w:rsidR="00B5750D" w:rsidRPr="00067D03" w:rsidRDefault="00B5750D" w:rsidP="001C69A2">
            <w:pPr>
              <w:jc w:val="center"/>
              <w:rPr>
                <w:szCs w:val="24"/>
              </w:rPr>
            </w:pPr>
            <w:r w:rsidRPr="00067D03">
              <w:rPr>
                <w:b/>
                <w:caps/>
              </w:rPr>
              <w:t>міжСЕСІ</w:t>
            </w:r>
            <w:r w:rsidRPr="00067D03">
              <w:rPr>
                <w:b/>
              </w:rPr>
              <w:t>ЙНИЙ ПЕРІОД</w:t>
            </w:r>
          </w:p>
        </w:tc>
      </w:tr>
      <w:tr w:rsidR="00B5750D" w:rsidRPr="00067D03" w:rsidTr="001C69A2">
        <w:tc>
          <w:tcPr>
            <w:tcW w:w="9828" w:type="dxa"/>
            <w:gridSpan w:val="5"/>
            <w:shd w:val="clear" w:color="auto" w:fill="auto"/>
          </w:tcPr>
          <w:p w:rsidR="00B5750D" w:rsidRPr="00067D03" w:rsidRDefault="00B5750D" w:rsidP="001C69A2">
            <w:pPr>
              <w:jc w:val="center"/>
              <w:rPr>
                <w:szCs w:val="24"/>
              </w:rPr>
            </w:pPr>
            <w:r w:rsidRPr="00067D03">
              <w:rPr>
                <w:b/>
                <w:i/>
              </w:rPr>
              <w:t>За виконання обов’язкових позааудиторних</w:t>
            </w:r>
            <w:r w:rsidRPr="00067D03">
              <w:t xml:space="preserve"> </w:t>
            </w:r>
            <w:r w:rsidRPr="00067D03">
              <w:rPr>
                <w:b/>
                <w:i/>
              </w:rPr>
              <w:t>індивідуальних завдань</w:t>
            </w:r>
          </w:p>
        </w:tc>
      </w:tr>
      <w:tr w:rsidR="00B5750D" w:rsidRPr="00067D03" w:rsidTr="001C69A2">
        <w:tc>
          <w:tcPr>
            <w:tcW w:w="3708" w:type="dxa"/>
            <w:shd w:val="clear" w:color="auto" w:fill="auto"/>
          </w:tcPr>
          <w:p w:rsidR="00B5750D" w:rsidRPr="00067D03" w:rsidRDefault="00B5750D" w:rsidP="001C69A2">
            <w:pPr>
              <w:jc w:val="center"/>
              <w:rPr>
                <w:szCs w:val="24"/>
              </w:rPr>
            </w:pPr>
            <w:r w:rsidRPr="00067D03">
              <w:rPr>
                <w:b/>
              </w:rPr>
              <w:t>Види завдань</w:t>
            </w:r>
          </w:p>
        </w:tc>
        <w:tc>
          <w:tcPr>
            <w:tcW w:w="1376" w:type="dxa"/>
            <w:shd w:val="clear" w:color="auto" w:fill="auto"/>
          </w:tcPr>
          <w:p w:rsidR="00B5750D" w:rsidRPr="00067D03" w:rsidRDefault="00B5750D" w:rsidP="001C69A2">
            <w:pPr>
              <w:jc w:val="center"/>
              <w:rPr>
                <w:b/>
              </w:rPr>
            </w:pPr>
            <w:r w:rsidRPr="00067D03">
              <w:rPr>
                <w:b/>
              </w:rPr>
              <w:t>Форма подання</w:t>
            </w:r>
          </w:p>
          <w:p w:rsidR="00B5750D" w:rsidRPr="00067D03" w:rsidRDefault="00B5750D" w:rsidP="001C69A2">
            <w:pPr>
              <w:jc w:val="center"/>
              <w:rPr>
                <w:b/>
              </w:rPr>
            </w:pPr>
          </w:p>
        </w:tc>
        <w:tc>
          <w:tcPr>
            <w:tcW w:w="2044" w:type="dxa"/>
            <w:shd w:val="clear" w:color="auto" w:fill="auto"/>
          </w:tcPr>
          <w:p w:rsidR="00B5750D" w:rsidRPr="00067D03" w:rsidRDefault="00B5750D" w:rsidP="001C69A2">
            <w:pPr>
              <w:jc w:val="center"/>
              <w:rPr>
                <w:szCs w:val="24"/>
              </w:rPr>
            </w:pPr>
            <w:r w:rsidRPr="00067D03">
              <w:rPr>
                <w:b/>
              </w:rPr>
              <w:t xml:space="preserve">Термін подання і реєстрації </w:t>
            </w:r>
          </w:p>
        </w:tc>
        <w:tc>
          <w:tcPr>
            <w:tcW w:w="1975" w:type="dxa"/>
            <w:shd w:val="clear" w:color="auto" w:fill="auto"/>
          </w:tcPr>
          <w:p w:rsidR="00B5750D" w:rsidRPr="00067D03" w:rsidRDefault="00B5750D" w:rsidP="001C69A2">
            <w:pPr>
              <w:jc w:val="center"/>
              <w:rPr>
                <w:szCs w:val="24"/>
              </w:rPr>
            </w:pPr>
            <w:r w:rsidRPr="00067D03">
              <w:rPr>
                <w:b/>
              </w:rPr>
              <w:t>Форма контролю</w:t>
            </w:r>
          </w:p>
        </w:tc>
        <w:tc>
          <w:tcPr>
            <w:tcW w:w="725" w:type="dxa"/>
            <w:shd w:val="clear" w:color="auto" w:fill="auto"/>
          </w:tcPr>
          <w:p w:rsidR="00B5750D" w:rsidRPr="00067D03" w:rsidRDefault="00B5750D" w:rsidP="001C69A2">
            <w:pPr>
              <w:ind w:left="-108" w:right="-108"/>
              <w:jc w:val="center"/>
              <w:rPr>
                <w:b/>
              </w:rPr>
            </w:pPr>
            <w:r w:rsidRPr="00067D03">
              <w:rPr>
                <w:b/>
              </w:rPr>
              <w:t>Макс.</w:t>
            </w:r>
          </w:p>
          <w:p w:rsidR="00B5750D" w:rsidRPr="00067D03" w:rsidRDefault="00B5750D" w:rsidP="001C69A2">
            <w:pPr>
              <w:ind w:left="-108" w:right="-108"/>
              <w:jc w:val="center"/>
              <w:rPr>
                <w:b/>
              </w:rPr>
            </w:pPr>
            <w:r w:rsidRPr="00067D03">
              <w:rPr>
                <w:b/>
              </w:rPr>
              <w:t>кіл-ть балів</w:t>
            </w:r>
          </w:p>
        </w:tc>
      </w:tr>
      <w:tr w:rsidR="00B5750D" w:rsidRPr="00067D03" w:rsidTr="001C69A2">
        <w:tc>
          <w:tcPr>
            <w:tcW w:w="3708" w:type="dxa"/>
            <w:shd w:val="clear" w:color="auto" w:fill="auto"/>
          </w:tcPr>
          <w:p w:rsidR="00B5750D" w:rsidRPr="00B5750D" w:rsidRDefault="00B5750D" w:rsidP="001C69A2">
            <w:pPr>
              <w:rPr>
                <w:sz w:val="22"/>
                <w:szCs w:val="22"/>
              </w:rPr>
            </w:pPr>
            <w:r w:rsidRPr="00B5750D">
              <w:rPr>
                <w:bCs/>
                <w:sz w:val="22"/>
                <w:szCs w:val="22"/>
              </w:rPr>
              <w:t>Навчальне домашнє завдання (Додаток 1)</w:t>
            </w:r>
          </w:p>
        </w:tc>
        <w:tc>
          <w:tcPr>
            <w:tcW w:w="1376" w:type="dxa"/>
            <w:shd w:val="clear" w:color="auto" w:fill="auto"/>
          </w:tcPr>
          <w:p w:rsidR="00B5750D" w:rsidRPr="00B5750D" w:rsidRDefault="00B5750D" w:rsidP="001C69A2">
            <w:pPr>
              <w:jc w:val="center"/>
              <w:rPr>
                <w:sz w:val="22"/>
                <w:szCs w:val="22"/>
              </w:rPr>
            </w:pPr>
            <w:r w:rsidRPr="00B5750D">
              <w:rPr>
                <w:sz w:val="22"/>
                <w:szCs w:val="22"/>
              </w:rPr>
              <w:t>(письмова або електронна)</w:t>
            </w:r>
          </w:p>
        </w:tc>
        <w:tc>
          <w:tcPr>
            <w:tcW w:w="2044" w:type="dxa"/>
            <w:shd w:val="clear" w:color="auto" w:fill="auto"/>
          </w:tcPr>
          <w:p w:rsidR="00B5750D" w:rsidRPr="00B5750D" w:rsidRDefault="00B5750D" w:rsidP="001C69A2">
            <w:pPr>
              <w:rPr>
                <w:sz w:val="22"/>
                <w:szCs w:val="22"/>
              </w:rPr>
            </w:pPr>
            <w:r w:rsidRPr="00B5750D">
              <w:rPr>
                <w:sz w:val="22"/>
                <w:szCs w:val="22"/>
              </w:rPr>
              <w:t>5.10.201</w:t>
            </w:r>
            <w:r w:rsidR="00D81AC6">
              <w:rPr>
                <w:sz w:val="22"/>
                <w:szCs w:val="22"/>
              </w:rPr>
              <w:t xml:space="preserve">5 </w:t>
            </w:r>
            <w:r w:rsidRPr="00B5750D">
              <w:rPr>
                <w:sz w:val="22"/>
                <w:szCs w:val="22"/>
              </w:rPr>
              <w:t>р.</w:t>
            </w:r>
          </w:p>
          <w:p w:rsidR="00B5750D" w:rsidRPr="00B5750D" w:rsidRDefault="00B5750D" w:rsidP="001C69A2">
            <w:pPr>
              <w:rPr>
                <w:sz w:val="22"/>
                <w:szCs w:val="22"/>
              </w:rPr>
            </w:pPr>
            <w:r w:rsidRPr="00B5750D">
              <w:rPr>
                <w:sz w:val="22"/>
                <w:szCs w:val="22"/>
              </w:rPr>
              <w:t>на кафедру або на електронну пошту викладача)</w:t>
            </w:r>
          </w:p>
        </w:tc>
        <w:tc>
          <w:tcPr>
            <w:tcW w:w="1975" w:type="dxa"/>
            <w:shd w:val="clear" w:color="auto" w:fill="auto"/>
          </w:tcPr>
          <w:p w:rsidR="00B5750D" w:rsidRPr="00B5750D" w:rsidRDefault="00B5750D" w:rsidP="001C69A2">
            <w:pPr>
              <w:rPr>
                <w:sz w:val="22"/>
                <w:szCs w:val="22"/>
              </w:rPr>
            </w:pPr>
            <w:r w:rsidRPr="00B5750D">
              <w:rPr>
                <w:sz w:val="22"/>
                <w:szCs w:val="22"/>
              </w:rPr>
              <w:t>Захист і обговорення результатів за графіком «Дня заочника»</w:t>
            </w:r>
          </w:p>
        </w:tc>
        <w:tc>
          <w:tcPr>
            <w:tcW w:w="725" w:type="dxa"/>
            <w:shd w:val="clear" w:color="auto" w:fill="auto"/>
          </w:tcPr>
          <w:p w:rsidR="00B5750D" w:rsidRPr="00B5750D" w:rsidRDefault="00B5750D" w:rsidP="001C69A2">
            <w:pPr>
              <w:jc w:val="center"/>
              <w:rPr>
                <w:sz w:val="22"/>
                <w:szCs w:val="22"/>
              </w:rPr>
            </w:pPr>
            <w:r w:rsidRPr="00B5750D">
              <w:rPr>
                <w:b/>
                <w:sz w:val="22"/>
                <w:szCs w:val="22"/>
              </w:rPr>
              <w:t>20</w:t>
            </w:r>
          </w:p>
        </w:tc>
      </w:tr>
      <w:tr w:rsidR="00B5750D" w:rsidRPr="00067D03" w:rsidTr="001C69A2">
        <w:tc>
          <w:tcPr>
            <w:tcW w:w="3708" w:type="dxa"/>
            <w:shd w:val="clear" w:color="auto" w:fill="auto"/>
          </w:tcPr>
          <w:p w:rsidR="00B5750D" w:rsidRPr="00B5750D" w:rsidRDefault="00B5750D" w:rsidP="001C69A2">
            <w:pPr>
              <w:rPr>
                <w:sz w:val="22"/>
                <w:szCs w:val="22"/>
              </w:rPr>
            </w:pPr>
            <w:r w:rsidRPr="00B5750D">
              <w:rPr>
                <w:sz w:val="22"/>
                <w:szCs w:val="22"/>
              </w:rPr>
              <w:t>Підготовка і написання реферату</w:t>
            </w:r>
          </w:p>
        </w:tc>
        <w:tc>
          <w:tcPr>
            <w:tcW w:w="1376" w:type="dxa"/>
            <w:shd w:val="clear" w:color="auto" w:fill="auto"/>
          </w:tcPr>
          <w:p w:rsidR="00B5750D" w:rsidRPr="00B5750D" w:rsidRDefault="00B5750D" w:rsidP="001C69A2">
            <w:pPr>
              <w:jc w:val="center"/>
              <w:rPr>
                <w:sz w:val="22"/>
                <w:szCs w:val="22"/>
              </w:rPr>
            </w:pPr>
            <w:r w:rsidRPr="00B5750D">
              <w:rPr>
                <w:sz w:val="22"/>
                <w:szCs w:val="22"/>
              </w:rPr>
              <w:t>(письмова або електронна)</w:t>
            </w:r>
          </w:p>
        </w:tc>
        <w:tc>
          <w:tcPr>
            <w:tcW w:w="2044" w:type="dxa"/>
            <w:shd w:val="clear" w:color="auto" w:fill="auto"/>
          </w:tcPr>
          <w:p w:rsidR="00B5750D" w:rsidRPr="00B5750D" w:rsidRDefault="00B5750D" w:rsidP="001C69A2">
            <w:pPr>
              <w:jc w:val="center"/>
              <w:rPr>
                <w:sz w:val="22"/>
                <w:szCs w:val="22"/>
              </w:rPr>
            </w:pPr>
            <w:r w:rsidRPr="00B5750D">
              <w:rPr>
                <w:sz w:val="22"/>
                <w:szCs w:val="22"/>
              </w:rPr>
              <w:t xml:space="preserve">подається на кафедру за місяць до початку сесії.  </w:t>
            </w:r>
          </w:p>
        </w:tc>
        <w:tc>
          <w:tcPr>
            <w:tcW w:w="1975" w:type="dxa"/>
            <w:shd w:val="clear" w:color="auto" w:fill="auto"/>
          </w:tcPr>
          <w:p w:rsidR="00B5750D" w:rsidRPr="00B5750D" w:rsidRDefault="00B5750D" w:rsidP="001C69A2">
            <w:pPr>
              <w:rPr>
                <w:sz w:val="22"/>
                <w:szCs w:val="22"/>
              </w:rPr>
            </w:pPr>
            <w:r w:rsidRPr="00B5750D">
              <w:rPr>
                <w:sz w:val="22"/>
                <w:szCs w:val="22"/>
              </w:rPr>
              <w:t>Захист і обговорення результатів за графіком «Дня заочника»</w:t>
            </w:r>
          </w:p>
        </w:tc>
        <w:tc>
          <w:tcPr>
            <w:tcW w:w="725" w:type="dxa"/>
            <w:shd w:val="clear" w:color="auto" w:fill="auto"/>
          </w:tcPr>
          <w:p w:rsidR="00B5750D" w:rsidRPr="00B5750D" w:rsidRDefault="00B5750D" w:rsidP="001C69A2">
            <w:pPr>
              <w:jc w:val="center"/>
              <w:rPr>
                <w:b/>
                <w:sz w:val="22"/>
                <w:szCs w:val="22"/>
              </w:rPr>
            </w:pPr>
            <w:r w:rsidRPr="00B5750D">
              <w:rPr>
                <w:b/>
                <w:sz w:val="22"/>
                <w:szCs w:val="22"/>
              </w:rPr>
              <w:t>20</w:t>
            </w:r>
          </w:p>
        </w:tc>
      </w:tr>
      <w:tr w:rsidR="00B5750D" w:rsidRPr="00067D03" w:rsidTr="001C69A2">
        <w:tc>
          <w:tcPr>
            <w:tcW w:w="9828" w:type="dxa"/>
            <w:gridSpan w:val="5"/>
            <w:shd w:val="clear" w:color="auto" w:fill="auto"/>
          </w:tcPr>
          <w:p w:rsidR="00B5750D" w:rsidRPr="00B5750D" w:rsidRDefault="00B5750D" w:rsidP="001C69A2">
            <w:pPr>
              <w:jc w:val="center"/>
              <w:rPr>
                <w:b/>
                <w:sz w:val="22"/>
                <w:szCs w:val="22"/>
              </w:rPr>
            </w:pPr>
            <w:r w:rsidRPr="00B5750D">
              <w:rPr>
                <w:b/>
                <w:i/>
                <w:sz w:val="22"/>
                <w:szCs w:val="22"/>
              </w:rPr>
              <w:t xml:space="preserve">За виконання індивідуальних робіт  за вибором (1-го завдання) </w:t>
            </w:r>
          </w:p>
        </w:tc>
      </w:tr>
      <w:tr w:rsidR="00B5750D" w:rsidRPr="00067D03" w:rsidTr="001C69A2">
        <w:tc>
          <w:tcPr>
            <w:tcW w:w="3708" w:type="dxa"/>
            <w:shd w:val="clear" w:color="auto" w:fill="auto"/>
          </w:tcPr>
          <w:p w:rsidR="00B5750D" w:rsidRPr="00B5750D" w:rsidRDefault="00B5750D" w:rsidP="001C69A2">
            <w:pPr>
              <w:rPr>
                <w:sz w:val="22"/>
                <w:szCs w:val="22"/>
              </w:rPr>
            </w:pPr>
            <w:r w:rsidRPr="00B5750D">
              <w:rPr>
                <w:sz w:val="22"/>
                <w:szCs w:val="22"/>
              </w:rPr>
              <w:t>1.Пошук, підбір та аналітичний огляд наукових публікацій за заданою тематикою.</w:t>
            </w:r>
          </w:p>
          <w:p w:rsidR="00B5750D" w:rsidRPr="00B5750D" w:rsidRDefault="00B5750D" w:rsidP="001C69A2">
            <w:pPr>
              <w:rPr>
                <w:bCs/>
                <w:sz w:val="22"/>
                <w:szCs w:val="22"/>
              </w:rPr>
            </w:pPr>
            <w:r w:rsidRPr="00B5750D">
              <w:rPr>
                <w:sz w:val="22"/>
                <w:szCs w:val="22"/>
              </w:rPr>
              <w:lastRenderedPageBreak/>
              <w:t>2. П</w:t>
            </w:r>
            <w:r w:rsidRPr="00B5750D">
              <w:rPr>
                <w:bCs/>
                <w:sz w:val="22"/>
                <w:szCs w:val="22"/>
              </w:rPr>
              <w:t>ідготовка науково-експертного висновку проекту Закону України (Додаток 2).</w:t>
            </w:r>
          </w:p>
          <w:p w:rsidR="00B5750D" w:rsidRPr="00B5750D" w:rsidRDefault="00B5750D" w:rsidP="001C69A2">
            <w:pPr>
              <w:rPr>
                <w:sz w:val="22"/>
                <w:szCs w:val="22"/>
              </w:rPr>
            </w:pPr>
            <w:r w:rsidRPr="00B5750D">
              <w:rPr>
                <w:sz w:val="22"/>
                <w:szCs w:val="22"/>
              </w:rPr>
              <w:t>3. Виконання завдань в рамках дослідницьких проектів кафедри (факультету)</w:t>
            </w:r>
            <w:r w:rsidRPr="00B5750D">
              <w:rPr>
                <w:b/>
                <w:i/>
                <w:sz w:val="22"/>
                <w:szCs w:val="22"/>
              </w:rPr>
              <w:t>*</w:t>
            </w:r>
          </w:p>
        </w:tc>
        <w:tc>
          <w:tcPr>
            <w:tcW w:w="1376" w:type="dxa"/>
            <w:shd w:val="clear" w:color="auto" w:fill="auto"/>
          </w:tcPr>
          <w:p w:rsidR="00B5750D" w:rsidRPr="00B5750D" w:rsidRDefault="00B5750D" w:rsidP="001C69A2">
            <w:pPr>
              <w:jc w:val="center"/>
              <w:rPr>
                <w:sz w:val="22"/>
                <w:szCs w:val="22"/>
              </w:rPr>
            </w:pPr>
            <w:r w:rsidRPr="00B5750D">
              <w:rPr>
                <w:sz w:val="22"/>
                <w:szCs w:val="22"/>
              </w:rPr>
              <w:lastRenderedPageBreak/>
              <w:t>(письмова або електронна)</w:t>
            </w:r>
          </w:p>
        </w:tc>
        <w:tc>
          <w:tcPr>
            <w:tcW w:w="2044" w:type="dxa"/>
            <w:shd w:val="clear" w:color="auto" w:fill="auto"/>
          </w:tcPr>
          <w:p w:rsidR="00B5750D" w:rsidRPr="00B5750D" w:rsidRDefault="00B5750D" w:rsidP="001C69A2">
            <w:pPr>
              <w:rPr>
                <w:sz w:val="22"/>
                <w:szCs w:val="22"/>
              </w:rPr>
            </w:pPr>
            <w:r w:rsidRPr="00B5750D">
              <w:rPr>
                <w:sz w:val="22"/>
                <w:szCs w:val="22"/>
              </w:rPr>
              <w:t xml:space="preserve">Індивідуально викладачу за графіком «Дня </w:t>
            </w:r>
            <w:r w:rsidRPr="00B5750D">
              <w:rPr>
                <w:sz w:val="22"/>
                <w:szCs w:val="22"/>
              </w:rPr>
              <w:lastRenderedPageBreak/>
              <w:t>заочника»</w:t>
            </w:r>
          </w:p>
        </w:tc>
        <w:tc>
          <w:tcPr>
            <w:tcW w:w="1975" w:type="dxa"/>
            <w:shd w:val="clear" w:color="auto" w:fill="auto"/>
          </w:tcPr>
          <w:p w:rsidR="00B5750D" w:rsidRPr="00B5750D" w:rsidRDefault="00B5750D" w:rsidP="001C69A2">
            <w:pPr>
              <w:rPr>
                <w:sz w:val="22"/>
                <w:szCs w:val="22"/>
              </w:rPr>
            </w:pPr>
            <w:r w:rsidRPr="00B5750D">
              <w:rPr>
                <w:sz w:val="22"/>
                <w:szCs w:val="22"/>
              </w:rPr>
              <w:lastRenderedPageBreak/>
              <w:t xml:space="preserve">Захист і обговорення результатів за </w:t>
            </w:r>
            <w:r w:rsidRPr="00B5750D">
              <w:rPr>
                <w:sz w:val="22"/>
                <w:szCs w:val="22"/>
              </w:rPr>
              <w:lastRenderedPageBreak/>
              <w:t>графіком «Дня заочника»</w:t>
            </w:r>
          </w:p>
        </w:tc>
        <w:tc>
          <w:tcPr>
            <w:tcW w:w="725" w:type="dxa"/>
            <w:shd w:val="clear" w:color="auto" w:fill="auto"/>
          </w:tcPr>
          <w:p w:rsidR="00B5750D" w:rsidRPr="00B5750D" w:rsidRDefault="00B5750D" w:rsidP="001C69A2">
            <w:pPr>
              <w:jc w:val="center"/>
              <w:rPr>
                <w:b/>
                <w:sz w:val="22"/>
                <w:szCs w:val="22"/>
              </w:rPr>
            </w:pPr>
            <w:r w:rsidRPr="00B5750D">
              <w:rPr>
                <w:b/>
                <w:sz w:val="22"/>
                <w:szCs w:val="22"/>
              </w:rPr>
              <w:lastRenderedPageBreak/>
              <w:t>10</w:t>
            </w:r>
          </w:p>
        </w:tc>
      </w:tr>
      <w:tr w:rsidR="00B5750D" w:rsidRPr="00067D03" w:rsidTr="001C69A2">
        <w:tc>
          <w:tcPr>
            <w:tcW w:w="9103" w:type="dxa"/>
            <w:gridSpan w:val="4"/>
            <w:shd w:val="clear" w:color="auto" w:fill="auto"/>
          </w:tcPr>
          <w:p w:rsidR="00B5750D" w:rsidRPr="00B5750D" w:rsidRDefault="00B5750D" w:rsidP="001C69A2">
            <w:pPr>
              <w:rPr>
                <w:sz w:val="22"/>
                <w:szCs w:val="22"/>
              </w:rPr>
            </w:pPr>
            <w:r w:rsidRPr="00B5750D">
              <w:rPr>
                <w:b/>
                <w:i/>
                <w:sz w:val="22"/>
                <w:szCs w:val="22"/>
              </w:rPr>
              <w:lastRenderedPageBreak/>
              <w:t>Усього балів за виконання позааудиторних</w:t>
            </w:r>
            <w:r w:rsidRPr="00B5750D">
              <w:rPr>
                <w:sz w:val="22"/>
                <w:szCs w:val="22"/>
              </w:rPr>
              <w:t xml:space="preserve"> </w:t>
            </w:r>
            <w:r w:rsidRPr="00B5750D">
              <w:rPr>
                <w:b/>
                <w:i/>
                <w:sz w:val="22"/>
                <w:szCs w:val="22"/>
              </w:rPr>
              <w:t>індивідуальних завдань</w:t>
            </w:r>
          </w:p>
        </w:tc>
        <w:tc>
          <w:tcPr>
            <w:tcW w:w="725" w:type="dxa"/>
            <w:shd w:val="clear" w:color="auto" w:fill="auto"/>
          </w:tcPr>
          <w:p w:rsidR="00B5750D" w:rsidRPr="00B5750D" w:rsidRDefault="00B5750D" w:rsidP="001C69A2">
            <w:pPr>
              <w:jc w:val="center"/>
              <w:rPr>
                <w:b/>
                <w:sz w:val="22"/>
                <w:szCs w:val="22"/>
              </w:rPr>
            </w:pPr>
            <w:r w:rsidRPr="00B5750D">
              <w:rPr>
                <w:b/>
                <w:sz w:val="22"/>
                <w:szCs w:val="22"/>
              </w:rPr>
              <w:t>50</w:t>
            </w:r>
          </w:p>
        </w:tc>
      </w:tr>
      <w:tr w:rsidR="00B5750D" w:rsidRPr="00067D03" w:rsidTr="001C69A2">
        <w:tc>
          <w:tcPr>
            <w:tcW w:w="9103" w:type="dxa"/>
            <w:gridSpan w:val="4"/>
            <w:shd w:val="clear" w:color="auto" w:fill="auto"/>
          </w:tcPr>
          <w:p w:rsidR="00B5750D" w:rsidRPr="00B5750D" w:rsidRDefault="00B5750D" w:rsidP="001C69A2">
            <w:pPr>
              <w:rPr>
                <w:b/>
                <w:i/>
                <w:sz w:val="28"/>
                <w:szCs w:val="28"/>
              </w:rPr>
            </w:pPr>
            <w:r w:rsidRPr="00B5750D">
              <w:rPr>
                <w:b/>
                <w:i/>
                <w:sz w:val="28"/>
                <w:szCs w:val="28"/>
              </w:rPr>
              <w:t>Разом</w:t>
            </w:r>
          </w:p>
        </w:tc>
        <w:tc>
          <w:tcPr>
            <w:tcW w:w="725" w:type="dxa"/>
            <w:shd w:val="clear" w:color="auto" w:fill="auto"/>
          </w:tcPr>
          <w:p w:rsidR="00B5750D" w:rsidRPr="00B5750D" w:rsidRDefault="00B5750D" w:rsidP="001C69A2">
            <w:pPr>
              <w:jc w:val="center"/>
              <w:rPr>
                <w:b/>
                <w:sz w:val="28"/>
                <w:szCs w:val="28"/>
              </w:rPr>
            </w:pPr>
            <w:r w:rsidRPr="00B5750D">
              <w:rPr>
                <w:b/>
                <w:sz w:val="28"/>
                <w:szCs w:val="28"/>
              </w:rPr>
              <w:t>100</w:t>
            </w:r>
          </w:p>
        </w:tc>
      </w:tr>
    </w:tbl>
    <w:p w:rsidR="00525F13" w:rsidRDefault="00525F13" w:rsidP="00B5750D">
      <w:pPr>
        <w:rPr>
          <w:b/>
          <w:szCs w:val="24"/>
        </w:rPr>
      </w:pPr>
    </w:p>
    <w:p w:rsidR="00525F13" w:rsidRPr="008A5A8B" w:rsidRDefault="00525F13" w:rsidP="009F1A7C">
      <w:pPr>
        <w:jc w:val="center"/>
        <w:rPr>
          <w:b/>
          <w:szCs w:val="24"/>
        </w:rPr>
      </w:pPr>
    </w:p>
    <w:p w:rsidR="009F1A7C" w:rsidRDefault="005712EB" w:rsidP="005712EB">
      <w:pPr>
        <w:ind w:left="862"/>
        <w:rPr>
          <w:b/>
          <w:bCs/>
          <w:u w:val="single"/>
        </w:rPr>
      </w:pPr>
      <w:r w:rsidRPr="00525F13">
        <w:rPr>
          <w:b/>
          <w:bCs/>
          <w:u w:val="single"/>
        </w:rPr>
        <w:t>12.</w:t>
      </w:r>
      <w:r w:rsidR="009F1A7C" w:rsidRPr="00525F13">
        <w:rPr>
          <w:b/>
          <w:bCs/>
          <w:u w:val="single"/>
        </w:rPr>
        <w:t>Особливості поточного оцінювання знань студентів заочної форми навчання.</w:t>
      </w:r>
    </w:p>
    <w:p w:rsidR="00B5750D" w:rsidRPr="00525F13" w:rsidRDefault="00B5750D" w:rsidP="005712EB">
      <w:pPr>
        <w:ind w:left="862"/>
        <w:rPr>
          <w:b/>
          <w:bCs/>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040"/>
        <w:gridCol w:w="3600"/>
      </w:tblGrid>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Об'єкти поточного контролю</w:t>
            </w: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Кількість балів</w:t>
            </w:r>
          </w:p>
        </w:tc>
      </w:tr>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1.</w:t>
            </w: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 xml:space="preserve">Систематичність та активність роботи на </w:t>
            </w:r>
            <w:r w:rsidRPr="00B5750D">
              <w:rPr>
                <w:b/>
                <w:sz w:val="22"/>
                <w:szCs w:val="22"/>
                <w:lang w:val="ru-RU"/>
              </w:rPr>
              <w:t>контактних</w:t>
            </w:r>
            <w:r w:rsidRPr="00B5750D">
              <w:rPr>
                <w:b/>
                <w:sz w:val="22"/>
                <w:szCs w:val="22"/>
              </w:rPr>
              <w:t xml:space="preserve"> заняттях</w:t>
            </w: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до 35 балів</w:t>
            </w:r>
          </w:p>
        </w:tc>
      </w:tr>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2.</w:t>
            </w: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Виконання модульних завдань</w:t>
            </w: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 xml:space="preserve">до </w:t>
            </w:r>
            <w:r w:rsidRPr="00B5750D">
              <w:rPr>
                <w:b/>
                <w:sz w:val="22"/>
                <w:szCs w:val="22"/>
                <w:lang w:val="ru-RU"/>
              </w:rPr>
              <w:t>15</w:t>
            </w:r>
            <w:r w:rsidRPr="00B5750D">
              <w:rPr>
                <w:b/>
                <w:sz w:val="22"/>
                <w:szCs w:val="22"/>
              </w:rPr>
              <w:t xml:space="preserve"> балів (</w:t>
            </w:r>
            <w:r w:rsidRPr="00B5750D">
              <w:rPr>
                <w:sz w:val="22"/>
                <w:szCs w:val="22"/>
              </w:rPr>
              <w:t>один модульний контроль, що охоплює ключові теми курсу</w:t>
            </w:r>
            <w:r w:rsidRPr="00B5750D">
              <w:rPr>
                <w:b/>
                <w:sz w:val="22"/>
                <w:szCs w:val="22"/>
              </w:rPr>
              <w:t>)</w:t>
            </w:r>
          </w:p>
        </w:tc>
      </w:tr>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r w:rsidRPr="00067D03">
              <w:rPr>
                <w:b/>
              </w:rPr>
              <w:t>3.</w:t>
            </w: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lang w:val="ru-RU"/>
              </w:rPr>
            </w:pPr>
            <w:r w:rsidRPr="00B5750D">
              <w:rPr>
                <w:b/>
                <w:sz w:val="22"/>
                <w:szCs w:val="22"/>
              </w:rPr>
              <w:t xml:space="preserve">Підготовка індивідуальних завдань </w:t>
            </w:r>
            <w:r w:rsidRPr="00B5750D">
              <w:rPr>
                <w:b/>
                <w:sz w:val="22"/>
                <w:szCs w:val="22"/>
                <w:lang w:val="ru-RU"/>
              </w:rPr>
              <w:t>у міжсес</w:t>
            </w:r>
            <w:r w:rsidRPr="00B5750D">
              <w:rPr>
                <w:b/>
                <w:sz w:val="22"/>
                <w:szCs w:val="22"/>
              </w:rPr>
              <w:t>і</w:t>
            </w:r>
            <w:r w:rsidRPr="00B5750D">
              <w:rPr>
                <w:b/>
                <w:sz w:val="22"/>
                <w:szCs w:val="22"/>
                <w:lang w:val="ru-RU"/>
              </w:rPr>
              <w:t>йний період:</w:t>
            </w:r>
          </w:p>
          <w:p w:rsidR="00B5750D" w:rsidRPr="00B5750D" w:rsidRDefault="00B5750D" w:rsidP="001C69A2">
            <w:pPr>
              <w:pStyle w:val="a9"/>
              <w:rPr>
                <w:b/>
                <w:sz w:val="22"/>
                <w:szCs w:val="22"/>
                <w:lang w:val="ru-RU"/>
              </w:rPr>
            </w:pP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 xml:space="preserve">до 50 балів, з яких: </w:t>
            </w:r>
          </w:p>
        </w:tc>
      </w:tr>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43670E">
            <w:pPr>
              <w:pStyle w:val="a9"/>
              <w:numPr>
                <w:ilvl w:val="0"/>
                <w:numId w:val="71"/>
              </w:numPr>
              <w:spacing w:after="0"/>
              <w:ind w:left="720" w:hanging="360"/>
              <w:jc w:val="center"/>
              <w:rPr>
                <w:b/>
                <w:sz w:val="22"/>
                <w:szCs w:val="22"/>
              </w:rPr>
            </w:pPr>
            <w:r w:rsidRPr="00B5750D">
              <w:rPr>
                <w:b/>
                <w:sz w:val="22"/>
                <w:szCs w:val="22"/>
              </w:rPr>
              <w:t>виконані індивідуальні завдання;</w:t>
            </w: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до 20 балів</w:t>
            </w:r>
          </w:p>
        </w:tc>
      </w:tr>
      <w:tr w:rsidR="00B5750D" w:rsidRPr="00067D03" w:rsidTr="001C69A2">
        <w:tc>
          <w:tcPr>
            <w:tcW w:w="1008" w:type="dxa"/>
            <w:tcBorders>
              <w:top w:val="single" w:sz="4" w:space="0" w:color="auto"/>
              <w:left w:val="single" w:sz="4" w:space="0" w:color="auto"/>
              <w:bottom w:val="single" w:sz="4" w:space="0" w:color="auto"/>
              <w:right w:val="single" w:sz="4" w:space="0" w:color="auto"/>
            </w:tcBorders>
            <w:vAlign w:val="center"/>
          </w:tcPr>
          <w:p w:rsidR="00B5750D" w:rsidRPr="00067D03" w:rsidRDefault="00B5750D" w:rsidP="001C69A2">
            <w:pPr>
              <w:pStyle w:val="a9"/>
              <w:rPr>
                <w:b/>
              </w:rPr>
            </w:pPr>
          </w:p>
        </w:tc>
        <w:tc>
          <w:tcPr>
            <w:tcW w:w="504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43670E">
            <w:pPr>
              <w:pStyle w:val="a9"/>
              <w:numPr>
                <w:ilvl w:val="0"/>
                <w:numId w:val="71"/>
              </w:numPr>
              <w:spacing w:after="0"/>
              <w:ind w:left="720" w:hanging="360"/>
              <w:jc w:val="center"/>
              <w:rPr>
                <w:b/>
                <w:sz w:val="22"/>
                <w:szCs w:val="22"/>
              </w:rPr>
            </w:pPr>
            <w:r w:rsidRPr="00B5750D">
              <w:rPr>
                <w:b/>
                <w:sz w:val="22"/>
                <w:szCs w:val="22"/>
              </w:rPr>
              <w:t>захист індивідуальних завдань.</w:t>
            </w:r>
          </w:p>
        </w:tc>
        <w:tc>
          <w:tcPr>
            <w:tcW w:w="3600" w:type="dxa"/>
            <w:tcBorders>
              <w:top w:val="single" w:sz="4" w:space="0" w:color="auto"/>
              <w:left w:val="single" w:sz="4" w:space="0" w:color="auto"/>
              <w:bottom w:val="single" w:sz="4" w:space="0" w:color="auto"/>
              <w:right w:val="single" w:sz="4" w:space="0" w:color="auto"/>
            </w:tcBorders>
            <w:vAlign w:val="center"/>
          </w:tcPr>
          <w:p w:rsidR="00B5750D" w:rsidRPr="00B5750D" w:rsidRDefault="00B5750D" w:rsidP="001C69A2">
            <w:pPr>
              <w:pStyle w:val="a9"/>
              <w:rPr>
                <w:b/>
                <w:sz w:val="22"/>
                <w:szCs w:val="22"/>
              </w:rPr>
            </w:pPr>
            <w:r w:rsidRPr="00B5750D">
              <w:rPr>
                <w:b/>
                <w:sz w:val="22"/>
                <w:szCs w:val="22"/>
              </w:rPr>
              <w:t>до 30 балів</w:t>
            </w:r>
          </w:p>
        </w:tc>
      </w:tr>
      <w:tr w:rsidR="00B5750D" w:rsidRPr="00067D03" w:rsidTr="001C69A2">
        <w:tc>
          <w:tcPr>
            <w:tcW w:w="6048" w:type="dxa"/>
            <w:gridSpan w:val="2"/>
            <w:vAlign w:val="center"/>
          </w:tcPr>
          <w:p w:rsidR="00B5750D" w:rsidRPr="00B5750D" w:rsidRDefault="00B5750D" w:rsidP="001C69A2">
            <w:pPr>
              <w:pStyle w:val="a9"/>
              <w:jc w:val="center"/>
              <w:rPr>
                <w:b/>
                <w:sz w:val="22"/>
                <w:szCs w:val="22"/>
              </w:rPr>
            </w:pPr>
            <w:r w:rsidRPr="00B5750D">
              <w:rPr>
                <w:b/>
                <w:sz w:val="22"/>
                <w:szCs w:val="22"/>
              </w:rPr>
              <w:t>Разом</w:t>
            </w:r>
          </w:p>
        </w:tc>
        <w:tc>
          <w:tcPr>
            <w:tcW w:w="3600" w:type="dxa"/>
            <w:vAlign w:val="center"/>
          </w:tcPr>
          <w:p w:rsidR="00B5750D" w:rsidRPr="00B5750D" w:rsidRDefault="00B5750D" w:rsidP="001C69A2">
            <w:pPr>
              <w:pStyle w:val="a9"/>
              <w:jc w:val="center"/>
              <w:rPr>
                <w:b/>
                <w:sz w:val="22"/>
                <w:szCs w:val="22"/>
              </w:rPr>
            </w:pPr>
            <w:r w:rsidRPr="00B5750D">
              <w:rPr>
                <w:b/>
                <w:sz w:val="22"/>
                <w:szCs w:val="22"/>
              </w:rPr>
              <w:t>до 100 балів</w:t>
            </w:r>
          </w:p>
        </w:tc>
      </w:tr>
    </w:tbl>
    <w:p w:rsidR="00662396" w:rsidRDefault="00662396"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525F13" w:rsidRDefault="00525F13" w:rsidP="009F1A7C">
      <w:pPr>
        <w:rPr>
          <w:i/>
          <w:szCs w:val="24"/>
        </w:rPr>
      </w:pPr>
    </w:p>
    <w:p w:rsidR="00662396" w:rsidRDefault="00662396" w:rsidP="009F1A7C">
      <w:pPr>
        <w:rPr>
          <w:i/>
          <w:szCs w:val="24"/>
        </w:rPr>
      </w:pPr>
    </w:p>
    <w:p w:rsidR="00D81AC6" w:rsidRDefault="00D81AC6" w:rsidP="009F1A7C">
      <w:pPr>
        <w:rPr>
          <w:i/>
          <w:szCs w:val="24"/>
        </w:rPr>
      </w:pPr>
    </w:p>
    <w:p w:rsidR="00D81AC6" w:rsidRDefault="00D81AC6" w:rsidP="009F1A7C">
      <w:pPr>
        <w:rPr>
          <w:i/>
          <w:szCs w:val="24"/>
        </w:rPr>
      </w:pPr>
    </w:p>
    <w:p w:rsidR="00D81AC6" w:rsidRDefault="00D81AC6" w:rsidP="009F1A7C">
      <w:pPr>
        <w:rPr>
          <w:i/>
          <w:szCs w:val="24"/>
        </w:rPr>
      </w:pPr>
    </w:p>
    <w:p w:rsidR="00D81AC6" w:rsidRDefault="00D81AC6" w:rsidP="009F1A7C">
      <w:pPr>
        <w:rPr>
          <w:i/>
          <w:szCs w:val="24"/>
        </w:rPr>
      </w:pPr>
    </w:p>
    <w:p w:rsidR="00D81AC6" w:rsidRDefault="00D81AC6" w:rsidP="009F1A7C">
      <w:pPr>
        <w:rPr>
          <w:i/>
          <w:szCs w:val="24"/>
        </w:rPr>
      </w:pPr>
    </w:p>
    <w:p w:rsidR="00662396" w:rsidRPr="009A214B" w:rsidRDefault="00662396" w:rsidP="009F1A7C">
      <w:pPr>
        <w:rPr>
          <w:i/>
          <w:szCs w:val="24"/>
        </w:rPr>
      </w:pPr>
    </w:p>
    <w:p w:rsidR="00662396" w:rsidRPr="00525F13" w:rsidRDefault="00525F13" w:rsidP="00525F13">
      <w:pPr>
        <w:ind w:left="502"/>
        <w:jc w:val="center"/>
        <w:rPr>
          <w:b/>
          <w:bCs/>
          <w:u w:val="single"/>
        </w:rPr>
      </w:pPr>
      <w:r w:rsidRPr="00525F13">
        <w:rPr>
          <w:b/>
          <w:bCs/>
          <w:u w:val="single"/>
        </w:rPr>
        <w:lastRenderedPageBreak/>
        <w:t>13.</w:t>
      </w:r>
      <w:r w:rsidR="00662396" w:rsidRPr="00525F13">
        <w:rPr>
          <w:b/>
          <w:bCs/>
          <w:u w:val="single"/>
        </w:rPr>
        <w:t>Перелік питань, що охоплює зміст робочої навчальної програми з науки (дисципліни).</w:t>
      </w:r>
    </w:p>
    <w:p w:rsidR="00662396" w:rsidRDefault="00662396" w:rsidP="00662396">
      <w:pPr>
        <w:pStyle w:val="a5"/>
        <w:ind w:left="360" w:firstLine="0"/>
        <w:rPr>
          <w:sz w:val="24"/>
          <w:szCs w:val="24"/>
        </w:rPr>
      </w:pPr>
    </w:p>
    <w:p w:rsidR="00525F13" w:rsidRDefault="00525F13" w:rsidP="00525F13">
      <w:pPr>
        <w:shd w:val="clear" w:color="auto" w:fill="FFFFFF"/>
        <w:tabs>
          <w:tab w:val="left" w:pos="900"/>
        </w:tabs>
        <w:jc w:val="both"/>
        <w:rPr>
          <w:color w:val="000000"/>
          <w:spacing w:val="-5"/>
          <w:szCs w:val="24"/>
        </w:rPr>
      </w:pPr>
    </w:p>
    <w:p w:rsidR="00B5750D" w:rsidRPr="00B5750D" w:rsidRDefault="00B5750D" w:rsidP="0043670E">
      <w:pPr>
        <w:numPr>
          <w:ilvl w:val="0"/>
          <w:numId w:val="72"/>
        </w:numPr>
        <w:jc w:val="both"/>
        <w:rPr>
          <w:szCs w:val="24"/>
        </w:rPr>
      </w:pPr>
      <w:r w:rsidRPr="00B5750D">
        <w:rPr>
          <w:szCs w:val="24"/>
        </w:rPr>
        <w:t xml:space="preserve">Поняття інформаційного права. </w:t>
      </w:r>
    </w:p>
    <w:p w:rsidR="00B5750D" w:rsidRPr="00B5750D" w:rsidRDefault="00B5750D" w:rsidP="0043670E">
      <w:pPr>
        <w:numPr>
          <w:ilvl w:val="0"/>
          <w:numId w:val="72"/>
        </w:numPr>
        <w:jc w:val="both"/>
        <w:rPr>
          <w:szCs w:val="24"/>
        </w:rPr>
      </w:pPr>
      <w:r w:rsidRPr="00B5750D">
        <w:rPr>
          <w:szCs w:val="24"/>
        </w:rPr>
        <w:t xml:space="preserve">Предмет інформаційного права. </w:t>
      </w:r>
    </w:p>
    <w:p w:rsidR="00B5750D" w:rsidRPr="00B5750D" w:rsidRDefault="00B5750D" w:rsidP="0043670E">
      <w:pPr>
        <w:numPr>
          <w:ilvl w:val="0"/>
          <w:numId w:val="72"/>
        </w:numPr>
        <w:jc w:val="both"/>
        <w:rPr>
          <w:szCs w:val="24"/>
        </w:rPr>
      </w:pPr>
      <w:r w:rsidRPr="00B5750D">
        <w:rPr>
          <w:szCs w:val="24"/>
        </w:rPr>
        <w:t xml:space="preserve">Суспільні відносини, що опосередковують предмет інформаційного права. </w:t>
      </w:r>
    </w:p>
    <w:p w:rsidR="00B5750D" w:rsidRPr="00B5750D" w:rsidRDefault="00B5750D" w:rsidP="0043670E">
      <w:pPr>
        <w:numPr>
          <w:ilvl w:val="0"/>
          <w:numId w:val="72"/>
        </w:numPr>
        <w:jc w:val="both"/>
        <w:rPr>
          <w:szCs w:val="24"/>
        </w:rPr>
      </w:pPr>
      <w:r w:rsidRPr="00B5750D">
        <w:rPr>
          <w:szCs w:val="24"/>
        </w:rPr>
        <w:t xml:space="preserve">Методи правового регулювання інформаційних відносин та їх особливості.  </w:t>
      </w:r>
    </w:p>
    <w:p w:rsidR="00B5750D" w:rsidRPr="00B5750D" w:rsidRDefault="00B5750D" w:rsidP="0043670E">
      <w:pPr>
        <w:numPr>
          <w:ilvl w:val="0"/>
          <w:numId w:val="72"/>
        </w:numPr>
        <w:jc w:val="both"/>
        <w:rPr>
          <w:szCs w:val="24"/>
        </w:rPr>
      </w:pPr>
      <w:r w:rsidRPr="00B5750D">
        <w:rPr>
          <w:szCs w:val="24"/>
        </w:rPr>
        <w:t>Взаємозв</w:t>
      </w:r>
      <w:r w:rsidRPr="00B5750D">
        <w:rPr>
          <w:szCs w:val="24"/>
          <w:lang w:val="ru-RU"/>
        </w:rPr>
        <w:t>’</w:t>
      </w:r>
      <w:r w:rsidRPr="00B5750D">
        <w:rPr>
          <w:szCs w:val="24"/>
        </w:rPr>
        <w:t xml:space="preserve">язок інформаційного права з іншими правовими галузями. </w:t>
      </w:r>
    </w:p>
    <w:p w:rsidR="00B5750D" w:rsidRPr="00B5750D" w:rsidRDefault="00B5750D" w:rsidP="0043670E">
      <w:pPr>
        <w:numPr>
          <w:ilvl w:val="0"/>
          <w:numId w:val="72"/>
        </w:numPr>
        <w:jc w:val="both"/>
        <w:rPr>
          <w:szCs w:val="24"/>
        </w:rPr>
      </w:pPr>
      <w:r w:rsidRPr="00B5750D">
        <w:rPr>
          <w:szCs w:val="24"/>
        </w:rPr>
        <w:t xml:space="preserve">Інформаційне право як галузь права, як наука і як навчальна дисципліна. </w:t>
      </w:r>
    </w:p>
    <w:p w:rsidR="00B5750D" w:rsidRPr="00B5750D" w:rsidRDefault="00B5750D" w:rsidP="0043670E">
      <w:pPr>
        <w:numPr>
          <w:ilvl w:val="0"/>
          <w:numId w:val="72"/>
        </w:numPr>
        <w:jc w:val="both"/>
        <w:rPr>
          <w:szCs w:val="24"/>
        </w:rPr>
      </w:pPr>
      <w:r w:rsidRPr="00B5750D">
        <w:rPr>
          <w:szCs w:val="24"/>
        </w:rPr>
        <w:t>Система інформаційного права.</w:t>
      </w:r>
    </w:p>
    <w:p w:rsidR="00B5750D" w:rsidRPr="00B5750D" w:rsidRDefault="00B5750D" w:rsidP="0043670E">
      <w:pPr>
        <w:numPr>
          <w:ilvl w:val="0"/>
          <w:numId w:val="72"/>
        </w:numPr>
        <w:jc w:val="both"/>
        <w:rPr>
          <w:szCs w:val="24"/>
        </w:rPr>
      </w:pPr>
      <w:r w:rsidRPr="00B5750D">
        <w:rPr>
          <w:szCs w:val="24"/>
        </w:rPr>
        <w:t xml:space="preserve">Поняття інформаційно-правового інституту. </w:t>
      </w:r>
    </w:p>
    <w:p w:rsidR="00B5750D" w:rsidRPr="00B5750D" w:rsidRDefault="00B5750D" w:rsidP="0043670E">
      <w:pPr>
        <w:numPr>
          <w:ilvl w:val="0"/>
          <w:numId w:val="72"/>
        </w:numPr>
        <w:jc w:val="both"/>
        <w:rPr>
          <w:szCs w:val="24"/>
        </w:rPr>
      </w:pPr>
      <w:r w:rsidRPr="00B5750D">
        <w:rPr>
          <w:szCs w:val="24"/>
        </w:rPr>
        <w:t xml:space="preserve">Основні інститути інформаційного права. </w:t>
      </w:r>
    </w:p>
    <w:p w:rsidR="00B5750D" w:rsidRPr="00B5750D" w:rsidRDefault="00B5750D" w:rsidP="0043670E">
      <w:pPr>
        <w:numPr>
          <w:ilvl w:val="0"/>
          <w:numId w:val="72"/>
        </w:numPr>
        <w:jc w:val="both"/>
        <w:rPr>
          <w:szCs w:val="24"/>
        </w:rPr>
      </w:pPr>
      <w:r w:rsidRPr="00B5750D">
        <w:rPr>
          <w:szCs w:val="24"/>
        </w:rPr>
        <w:t xml:space="preserve">Поняття норми інформаційного права та її особливості. </w:t>
      </w:r>
    </w:p>
    <w:p w:rsidR="00B5750D" w:rsidRPr="00B5750D" w:rsidRDefault="00B5750D" w:rsidP="0043670E">
      <w:pPr>
        <w:numPr>
          <w:ilvl w:val="0"/>
          <w:numId w:val="72"/>
        </w:numPr>
        <w:jc w:val="both"/>
        <w:rPr>
          <w:szCs w:val="24"/>
        </w:rPr>
      </w:pPr>
      <w:r w:rsidRPr="00B5750D">
        <w:rPr>
          <w:szCs w:val="24"/>
        </w:rPr>
        <w:t xml:space="preserve">Структура норми інформаційного права. </w:t>
      </w:r>
    </w:p>
    <w:p w:rsidR="00B5750D" w:rsidRPr="00B5750D" w:rsidRDefault="00B5750D" w:rsidP="0043670E">
      <w:pPr>
        <w:numPr>
          <w:ilvl w:val="0"/>
          <w:numId w:val="72"/>
        </w:numPr>
        <w:jc w:val="both"/>
        <w:rPr>
          <w:szCs w:val="24"/>
        </w:rPr>
      </w:pPr>
      <w:r w:rsidRPr="00B5750D">
        <w:rPr>
          <w:szCs w:val="24"/>
        </w:rPr>
        <w:t xml:space="preserve">Класифікація інформаційно-правових норм. </w:t>
      </w:r>
    </w:p>
    <w:p w:rsidR="00B5750D" w:rsidRPr="00B5750D" w:rsidRDefault="00B5750D" w:rsidP="0043670E">
      <w:pPr>
        <w:numPr>
          <w:ilvl w:val="0"/>
          <w:numId w:val="72"/>
        </w:numPr>
        <w:jc w:val="both"/>
        <w:rPr>
          <w:szCs w:val="24"/>
        </w:rPr>
      </w:pPr>
      <w:r w:rsidRPr="00B5750D">
        <w:rPr>
          <w:szCs w:val="24"/>
        </w:rPr>
        <w:t xml:space="preserve">Джерела інформаційного права. </w:t>
      </w:r>
    </w:p>
    <w:p w:rsidR="00B5750D" w:rsidRPr="00B5750D" w:rsidRDefault="00B5750D" w:rsidP="0043670E">
      <w:pPr>
        <w:numPr>
          <w:ilvl w:val="0"/>
          <w:numId w:val="72"/>
        </w:numPr>
        <w:jc w:val="both"/>
        <w:rPr>
          <w:szCs w:val="24"/>
        </w:rPr>
      </w:pPr>
      <w:r w:rsidRPr="00B5750D">
        <w:rPr>
          <w:szCs w:val="24"/>
        </w:rPr>
        <w:t xml:space="preserve">Інформаційне законодавство України. </w:t>
      </w:r>
    </w:p>
    <w:p w:rsidR="00B5750D" w:rsidRPr="00B5750D" w:rsidRDefault="00B5750D" w:rsidP="0043670E">
      <w:pPr>
        <w:numPr>
          <w:ilvl w:val="0"/>
          <w:numId w:val="72"/>
        </w:numPr>
        <w:jc w:val="both"/>
        <w:rPr>
          <w:szCs w:val="24"/>
        </w:rPr>
      </w:pPr>
      <w:r w:rsidRPr="00B5750D">
        <w:rPr>
          <w:szCs w:val="24"/>
        </w:rPr>
        <w:t>Проблеми систематизації  національного  інформаційного законодавства.</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Поняття інформаційних правовідносин.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Інформаційні правовідносини за законодавством України. </w:t>
      </w:r>
    </w:p>
    <w:p w:rsidR="00B5750D" w:rsidRPr="00B5750D" w:rsidRDefault="00B5750D" w:rsidP="0043670E">
      <w:pPr>
        <w:pStyle w:val="22"/>
        <w:numPr>
          <w:ilvl w:val="0"/>
          <w:numId w:val="72"/>
        </w:numPr>
        <w:spacing w:after="0" w:line="240" w:lineRule="auto"/>
        <w:jc w:val="both"/>
        <w:rPr>
          <w:sz w:val="24"/>
          <w:szCs w:val="24"/>
          <w:lang w:val="uk-UA"/>
        </w:rPr>
      </w:pPr>
      <w:r w:rsidRPr="00B5750D">
        <w:rPr>
          <w:sz w:val="24"/>
          <w:szCs w:val="24"/>
        </w:rPr>
        <w:t>Особливі риси інформаційних правовідносин.</w:t>
      </w:r>
      <w:r w:rsidRPr="00B5750D">
        <w:rPr>
          <w:sz w:val="24"/>
          <w:szCs w:val="24"/>
          <w:lang w:val="uk-UA"/>
        </w:rPr>
        <w:t xml:space="preserve">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Склад інформаційних правовідносин.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Суб’єкти інформаційних правовідносин.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Види суб'єктів. Україна як суб’єкт інформаційних правових 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Інформаційні процеси та інформаційна діяльність.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Об’єкти інформаційних правовідносин та їх види.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Інформація як об’єкт інформаційних правовідносин.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Види і форми інформації. Інформаційна продукція та інформаційна послуга.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Зміст інформаційних правовідносин: юридичний і фактичний.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Підстави виникнення, зміни і припинення інформаційних правових відносин.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Класифікація юридичних фактів в інформаційному праві.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Правоутворюючі, правозмінюючі і правоприпиняючі юридичні факти в інформаційному праві.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Дії і події в інформаційному праві.</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Конституційні засади прав і свобод людини в інформаційній сфері.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Види інформаційних прав і свобод.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Право на інформацію.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Право на свободу думки і слова.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Право на вільне вираження своїх поглядів і переконань.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Поняття „персональні дані” та правові основи їх захисту.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Доступ до правової інформації.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Інформаційні права громадян як суб’єктів виборчого процесу.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Доступ до екологічної інформації.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Захист від негативного інформаційного впливу.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Підстави обмеження прав людини в галузі інформації.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Міжнародно-правове забезпечення інформаційних прав і свобод людини.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Гарантії інформаційних прав і свобод людини і громадянина. </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Судовий захист інформаційних прав і свобод людини і громадянина.</w:t>
      </w:r>
    </w:p>
    <w:p w:rsidR="00B5750D" w:rsidRPr="00B5750D" w:rsidRDefault="00B5750D" w:rsidP="0043670E">
      <w:pPr>
        <w:pStyle w:val="22"/>
        <w:numPr>
          <w:ilvl w:val="0"/>
          <w:numId w:val="72"/>
        </w:numPr>
        <w:spacing w:after="0" w:line="240" w:lineRule="auto"/>
        <w:jc w:val="both"/>
        <w:rPr>
          <w:sz w:val="24"/>
          <w:szCs w:val="24"/>
        </w:rPr>
      </w:pPr>
      <w:r w:rsidRPr="00B5750D">
        <w:rPr>
          <w:sz w:val="24"/>
          <w:szCs w:val="24"/>
        </w:rPr>
        <w:t xml:space="preserve">Особливості реалізації інформаційних прав і свобод людини і громадянина в Україні. Поняття, форми та стадії застосування норм інформаційного права. </w:t>
      </w:r>
    </w:p>
    <w:p w:rsidR="00B5750D" w:rsidRPr="00B5750D" w:rsidRDefault="00B5750D" w:rsidP="0043670E">
      <w:pPr>
        <w:pStyle w:val="22"/>
        <w:numPr>
          <w:ilvl w:val="0"/>
          <w:numId w:val="72"/>
        </w:numPr>
        <w:spacing w:after="0" w:line="240" w:lineRule="auto"/>
        <w:jc w:val="both"/>
        <w:rPr>
          <w:sz w:val="24"/>
          <w:szCs w:val="24"/>
          <w:lang w:val="uk-UA"/>
        </w:rPr>
      </w:pPr>
      <w:r w:rsidRPr="00B5750D">
        <w:rPr>
          <w:sz w:val="24"/>
          <w:szCs w:val="24"/>
        </w:rPr>
        <w:t>Тлумачення інформаційних норм.</w:t>
      </w:r>
    </w:p>
    <w:p w:rsidR="00B5750D" w:rsidRPr="00B5750D" w:rsidRDefault="00B5750D" w:rsidP="0043670E">
      <w:pPr>
        <w:numPr>
          <w:ilvl w:val="0"/>
          <w:numId w:val="72"/>
        </w:numPr>
        <w:jc w:val="both"/>
        <w:rPr>
          <w:szCs w:val="24"/>
        </w:rPr>
      </w:pPr>
      <w:r w:rsidRPr="00B5750D">
        <w:rPr>
          <w:szCs w:val="24"/>
        </w:rPr>
        <w:lastRenderedPageBreak/>
        <w:t xml:space="preserve">Сутність державної інформаційної політики та державного управління в інформаційній сфері. </w:t>
      </w:r>
    </w:p>
    <w:p w:rsidR="00B5750D" w:rsidRPr="00B5750D" w:rsidRDefault="00B5750D" w:rsidP="0043670E">
      <w:pPr>
        <w:numPr>
          <w:ilvl w:val="0"/>
          <w:numId w:val="72"/>
        </w:numPr>
        <w:jc w:val="both"/>
        <w:rPr>
          <w:szCs w:val="24"/>
        </w:rPr>
      </w:pPr>
      <w:r w:rsidRPr="00B5750D">
        <w:rPr>
          <w:szCs w:val="24"/>
        </w:rPr>
        <w:t xml:space="preserve">Взаємозв’язок між державною інформаційною політикою і державним управлінням в інформаційній сфері. </w:t>
      </w:r>
    </w:p>
    <w:p w:rsidR="00B5750D" w:rsidRPr="00B5750D" w:rsidRDefault="00B5750D" w:rsidP="0043670E">
      <w:pPr>
        <w:numPr>
          <w:ilvl w:val="0"/>
          <w:numId w:val="72"/>
        </w:numPr>
        <w:jc w:val="both"/>
        <w:rPr>
          <w:szCs w:val="24"/>
        </w:rPr>
      </w:pPr>
      <w:r w:rsidRPr="00B5750D">
        <w:rPr>
          <w:szCs w:val="24"/>
        </w:rPr>
        <w:t xml:space="preserve">Система органів управління інформаційною сферою та їх структура. </w:t>
      </w:r>
    </w:p>
    <w:p w:rsidR="00B5750D" w:rsidRPr="00B5750D" w:rsidRDefault="00B5750D" w:rsidP="0043670E">
      <w:pPr>
        <w:numPr>
          <w:ilvl w:val="0"/>
          <w:numId w:val="72"/>
        </w:numPr>
        <w:jc w:val="both"/>
        <w:rPr>
          <w:szCs w:val="24"/>
        </w:rPr>
      </w:pPr>
      <w:r w:rsidRPr="00B5750D">
        <w:rPr>
          <w:szCs w:val="24"/>
        </w:rPr>
        <w:t xml:space="preserve">Компетенція та розподіл функцій в інформаційній сфері органів державної влади - Верховної Ради України, Кабінету Міністрів України, Президента України. </w:t>
      </w:r>
    </w:p>
    <w:p w:rsidR="00B5750D" w:rsidRPr="00B5750D" w:rsidRDefault="00B5750D" w:rsidP="0043670E">
      <w:pPr>
        <w:numPr>
          <w:ilvl w:val="0"/>
          <w:numId w:val="72"/>
        </w:numPr>
        <w:jc w:val="both"/>
        <w:rPr>
          <w:szCs w:val="24"/>
        </w:rPr>
      </w:pPr>
      <w:r w:rsidRPr="00B5750D">
        <w:rPr>
          <w:szCs w:val="24"/>
        </w:rPr>
        <w:t xml:space="preserve">Повноваження центральних органів виконавчої влади в сфері управління інформаційною діяльністю (Міністерство інформаційної політики України, Міністерство освіти і науки, Міністерство культури України, Рада національної безпеки і оборони України, Національна рада з питань телебачення і радіомовлення, Державний комітет телебачення і радіомовлення, Державна реєстраційна служба, Державна служба інтелектуальної власності). </w:t>
      </w:r>
    </w:p>
    <w:p w:rsidR="00B5750D" w:rsidRPr="00B5750D" w:rsidRDefault="00B5750D" w:rsidP="0043670E">
      <w:pPr>
        <w:numPr>
          <w:ilvl w:val="0"/>
          <w:numId w:val="72"/>
        </w:numPr>
        <w:jc w:val="both"/>
        <w:rPr>
          <w:szCs w:val="24"/>
        </w:rPr>
      </w:pPr>
      <w:r w:rsidRPr="00B5750D">
        <w:rPr>
          <w:szCs w:val="24"/>
        </w:rPr>
        <w:t>Компетенція Ради національної безпеки і оборони України у сфері інформаційної політики. Відповідальність органів державної влади в умовах інформатизації суспільства.</w:t>
      </w:r>
    </w:p>
    <w:p w:rsidR="00B5750D" w:rsidRPr="00B5750D" w:rsidRDefault="00B5750D" w:rsidP="0043670E">
      <w:pPr>
        <w:numPr>
          <w:ilvl w:val="0"/>
          <w:numId w:val="72"/>
        </w:numPr>
        <w:jc w:val="both"/>
        <w:rPr>
          <w:szCs w:val="24"/>
        </w:rPr>
      </w:pPr>
      <w:r w:rsidRPr="00B5750D">
        <w:rPr>
          <w:szCs w:val="24"/>
        </w:rPr>
        <w:t xml:space="preserve">Роль інформації в житті людини, суспільства, держави. </w:t>
      </w:r>
    </w:p>
    <w:p w:rsidR="00B5750D" w:rsidRPr="00B5750D" w:rsidRDefault="00B5750D" w:rsidP="0043670E">
      <w:pPr>
        <w:numPr>
          <w:ilvl w:val="0"/>
          <w:numId w:val="72"/>
        </w:numPr>
        <w:jc w:val="both"/>
        <w:rPr>
          <w:szCs w:val="24"/>
        </w:rPr>
      </w:pPr>
      <w:r w:rsidRPr="00B5750D">
        <w:rPr>
          <w:szCs w:val="24"/>
        </w:rPr>
        <w:t xml:space="preserve">Інформаційне суспільство. </w:t>
      </w:r>
    </w:p>
    <w:p w:rsidR="00B5750D" w:rsidRPr="00B5750D" w:rsidRDefault="00B5750D" w:rsidP="0043670E">
      <w:pPr>
        <w:numPr>
          <w:ilvl w:val="0"/>
          <w:numId w:val="72"/>
        </w:numPr>
        <w:jc w:val="both"/>
        <w:rPr>
          <w:szCs w:val="24"/>
        </w:rPr>
      </w:pPr>
      <w:r w:rsidRPr="00B5750D">
        <w:rPr>
          <w:szCs w:val="24"/>
        </w:rPr>
        <w:t xml:space="preserve">Підходи до визначення поняття „інформаційне суспільство”. </w:t>
      </w:r>
    </w:p>
    <w:p w:rsidR="00B5750D" w:rsidRPr="00B5750D" w:rsidRDefault="00B5750D" w:rsidP="0043670E">
      <w:pPr>
        <w:numPr>
          <w:ilvl w:val="0"/>
          <w:numId w:val="72"/>
        </w:numPr>
        <w:jc w:val="both"/>
        <w:rPr>
          <w:szCs w:val="24"/>
        </w:rPr>
      </w:pPr>
      <w:r w:rsidRPr="00B5750D">
        <w:rPr>
          <w:szCs w:val="24"/>
        </w:rPr>
        <w:t xml:space="preserve">Хартія Глобального інформаційного суспільства (Окинава). </w:t>
      </w:r>
    </w:p>
    <w:p w:rsidR="00B5750D" w:rsidRPr="00B5750D" w:rsidRDefault="00B5750D" w:rsidP="0043670E">
      <w:pPr>
        <w:numPr>
          <w:ilvl w:val="0"/>
          <w:numId w:val="72"/>
        </w:numPr>
        <w:jc w:val="both"/>
        <w:rPr>
          <w:szCs w:val="24"/>
        </w:rPr>
      </w:pPr>
      <w:r w:rsidRPr="00B5750D">
        <w:rPr>
          <w:szCs w:val="24"/>
        </w:rPr>
        <w:t xml:space="preserve">Держава та інформаційне суспільство. </w:t>
      </w:r>
    </w:p>
    <w:p w:rsidR="00B5750D" w:rsidRPr="00B5750D" w:rsidRDefault="00B5750D" w:rsidP="0043670E">
      <w:pPr>
        <w:numPr>
          <w:ilvl w:val="0"/>
          <w:numId w:val="72"/>
        </w:numPr>
        <w:jc w:val="both"/>
        <w:rPr>
          <w:szCs w:val="24"/>
        </w:rPr>
      </w:pPr>
      <w:r w:rsidRPr="00B5750D">
        <w:rPr>
          <w:szCs w:val="24"/>
        </w:rPr>
        <w:t xml:space="preserve">Державна політика в сфері формування інформаційного супільства. </w:t>
      </w:r>
    </w:p>
    <w:p w:rsidR="00B5750D" w:rsidRPr="00B5750D" w:rsidRDefault="00B5750D" w:rsidP="0043670E">
      <w:pPr>
        <w:numPr>
          <w:ilvl w:val="0"/>
          <w:numId w:val="72"/>
        </w:numPr>
        <w:jc w:val="both"/>
        <w:rPr>
          <w:szCs w:val="24"/>
        </w:rPr>
      </w:pPr>
      <w:r w:rsidRPr="00B5750D">
        <w:rPr>
          <w:szCs w:val="24"/>
        </w:rPr>
        <w:t xml:space="preserve">Національна програма інформатизації. </w:t>
      </w:r>
    </w:p>
    <w:p w:rsidR="00B5750D" w:rsidRPr="00B5750D" w:rsidRDefault="00B5750D" w:rsidP="0043670E">
      <w:pPr>
        <w:numPr>
          <w:ilvl w:val="0"/>
          <w:numId w:val="72"/>
        </w:numPr>
        <w:jc w:val="both"/>
        <w:rPr>
          <w:szCs w:val="24"/>
        </w:rPr>
      </w:pPr>
      <w:r w:rsidRPr="00B5750D">
        <w:rPr>
          <w:szCs w:val="24"/>
        </w:rPr>
        <w:t xml:space="preserve">Проблеми правового регулювання суспільних відносин в інформаційному суспільстві. Інформаційна магістраль. </w:t>
      </w:r>
    </w:p>
    <w:p w:rsidR="00B5750D" w:rsidRPr="00B5750D" w:rsidRDefault="00B5750D" w:rsidP="0043670E">
      <w:pPr>
        <w:numPr>
          <w:ilvl w:val="0"/>
          <w:numId w:val="72"/>
        </w:numPr>
        <w:jc w:val="both"/>
        <w:rPr>
          <w:szCs w:val="24"/>
        </w:rPr>
      </w:pPr>
      <w:r w:rsidRPr="00B5750D">
        <w:rPr>
          <w:szCs w:val="24"/>
        </w:rPr>
        <w:t xml:space="preserve">Поняття інформаційної інфраструктури. </w:t>
      </w:r>
    </w:p>
    <w:p w:rsidR="00B5750D" w:rsidRPr="00B5750D" w:rsidRDefault="00B5750D" w:rsidP="0043670E">
      <w:pPr>
        <w:numPr>
          <w:ilvl w:val="0"/>
          <w:numId w:val="72"/>
        </w:numPr>
        <w:jc w:val="both"/>
        <w:rPr>
          <w:szCs w:val="24"/>
        </w:rPr>
      </w:pPr>
      <w:r w:rsidRPr="00B5750D">
        <w:rPr>
          <w:szCs w:val="24"/>
        </w:rPr>
        <w:t xml:space="preserve">Нормативно-правове регулювання розвитку та захисту інформаційної інфраструктури. Основні напрямки захисту інформаційної інфраструктури. </w:t>
      </w:r>
    </w:p>
    <w:p w:rsidR="00B5750D" w:rsidRPr="00B5750D" w:rsidRDefault="00B5750D" w:rsidP="0043670E">
      <w:pPr>
        <w:numPr>
          <w:ilvl w:val="0"/>
          <w:numId w:val="72"/>
        </w:numPr>
        <w:jc w:val="both"/>
        <w:rPr>
          <w:szCs w:val="24"/>
        </w:rPr>
      </w:pPr>
      <w:r w:rsidRPr="00B5750D">
        <w:rPr>
          <w:szCs w:val="24"/>
        </w:rPr>
        <w:t>Співвідношення понять „інформаційне суспільство”, „інформаційна магістраль” та „інформаційна інфраструктура”.</w:t>
      </w:r>
    </w:p>
    <w:p w:rsidR="00B5750D" w:rsidRPr="00B5750D" w:rsidRDefault="00B5750D" w:rsidP="0043670E">
      <w:pPr>
        <w:numPr>
          <w:ilvl w:val="0"/>
          <w:numId w:val="72"/>
        </w:numPr>
        <w:jc w:val="both"/>
        <w:rPr>
          <w:szCs w:val="24"/>
        </w:rPr>
      </w:pPr>
      <w:r w:rsidRPr="00B5750D">
        <w:rPr>
          <w:szCs w:val="24"/>
        </w:rPr>
        <w:t xml:space="preserve">Глобальна інформаційна мережа Інтернет. </w:t>
      </w:r>
    </w:p>
    <w:p w:rsidR="00B5750D" w:rsidRPr="00B5750D" w:rsidRDefault="00B5750D" w:rsidP="0043670E">
      <w:pPr>
        <w:numPr>
          <w:ilvl w:val="0"/>
          <w:numId w:val="72"/>
        </w:numPr>
        <w:jc w:val="both"/>
        <w:rPr>
          <w:szCs w:val="24"/>
        </w:rPr>
      </w:pPr>
      <w:r w:rsidRPr="00B5750D">
        <w:rPr>
          <w:szCs w:val="24"/>
        </w:rPr>
        <w:t xml:space="preserve">Національна складова інформаційної мережі Інтернет. </w:t>
      </w:r>
    </w:p>
    <w:p w:rsidR="00B5750D" w:rsidRPr="00B5750D" w:rsidRDefault="00B5750D" w:rsidP="0043670E">
      <w:pPr>
        <w:numPr>
          <w:ilvl w:val="0"/>
          <w:numId w:val="72"/>
        </w:numPr>
        <w:jc w:val="both"/>
        <w:rPr>
          <w:szCs w:val="24"/>
        </w:rPr>
      </w:pPr>
      <w:r w:rsidRPr="00B5750D">
        <w:rPr>
          <w:szCs w:val="24"/>
        </w:rPr>
        <w:t xml:space="preserve">Правове регулювання діяльності в мережі Інтернет: проблеми та перспективи. </w:t>
      </w:r>
    </w:p>
    <w:p w:rsidR="00B5750D" w:rsidRPr="00B5750D" w:rsidRDefault="00B5750D" w:rsidP="0043670E">
      <w:pPr>
        <w:numPr>
          <w:ilvl w:val="0"/>
          <w:numId w:val="72"/>
        </w:numPr>
        <w:jc w:val="both"/>
        <w:rPr>
          <w:szCs w:val="24"/>
        </w:rPr>
      </w:pPr>
      <w:r w:rsidRPr="00B5750D">
        <w:rPr>
          <w:szCs w:val="24"/>
        </w:rPr>
        <w:t xml:space="preserve">Державна політика щодо глобальної мережі Інтернет. </w:t>
      </w:r>
    </w:p>
    <w:p w:rsidR="00B5750D" w:rsidRPr="00B5750D" w:rsidRDefault="00B5750D" w:rsidP="0043670E">
      <w:pPr>
        <w:numPr>
          <w:ilvl w:val="0"/>
          <w:numId w:val="72"/>
        </w:numPr>
        <w:jc w:val="both"/>
        <w:rPr>
          <w:szCs w:val="24"/>
        </w:rPr>
      </w:pPr>
      <w:r w:rsidRPr="00B5750D">
        <w:rPr>
          <w:szCs w:val="24"/>
        </w:rPr>
        <w:t xml:space="preserve">Предметні сфери та методи нормативно-правового регулювання відносин в мережі Інтернет. </w:t>
      </w:r>
    </w:p>
    <w:p w:rsidR="00B5750D" w:rsidRPr="00B5750D" w:rsidRDefault="00B5750D" w:rsidP="0043670E">
      <w:pPr>
        <w:numPr>
          <w:ilvl w:val="0"/>
          <w:numId w:val="72"/>
        </w:numPr>
        <w:jc w:val="both"/>
        <w:rPr>
          <w:szCs w:val="24"/>
        </w:rPr>
      </w:pPr>
      <w:r w:rsidRPr="00B5750D">
        <w:rPr>
          <w:szCs w:val="24"/>
        </w:rPr>
        <w:t xml:space="preserve">Віртуальне середовище Інтернет та інформаційні правовідносини. </w:t>
      </w:r>
    </w:p>
    <w:p w:rsidR="00B5750D" w:rsidRPr="00B5750D" w:rsidRDefault="00B5750D" w:rsidP="0043670E">
      <w:pPr>
        <w:numPr>
          <w:ilvl w:val="0"/>
          <w:numId w:val="72"/>
        </w:numPr>
        <w:jc w:val="both"/>
        <w:rPr>
          <w:szCs w:val="24"/>
        </w:rPr>
      </w:pPr>
      <w:r w:rsidRPr="00B5750D">
        <w:rPr>
          <w:szCs w:val="24"/>
        </w:rPr>
        <w:t>Особливості реалізації інформаційних правовідносин в мережі Інтернет.</w:t>
      </w:r>
    </w:p>
    <w:p w:rsidR="00B5750D" w:rsidRPr="00B5750D" w:rsidRDefault="00B5750D" w:rsidP="0043670E">
      <w:pPr>
        <w:numPr>
          <w:ilvl w:val="0"/>
          <w:numId w:val="72"/>
        </w:numPr>
        <w:jc w:val="both"/>
        <w:rPr>
          <w:szCs w:val="24"/>
        </w:rPr>
      </w:pPr>
      <w:r w:rsidRPr="00B5750D">
        <w:rPr>
          <w:szCs w:val="24"/>
        </w:rPr>
        <w:t xml:space="preserve">Особливості правового регулювання відносин щодо реалізації права на пошук, отримання і використання інформації в глобальній мережі Інтернет. </w:t>
      </w:r>
    </w:p>
    <w:p w:rsidR="00B5750D" w:rsidRPr="00B5750D" w:rsidRDefault="00B5750D" w:rsidP="0043670E">
      <w:pPr>
        <w:numPr>
          <w:ilvl w:val="0"/>
          <w:numId w:val="72"/>
        </w:numPr>
        <w:jc w:val="both"/>
        <w:rPr>
          <w:szCs w:val="24"/>
        </w:rPr>
      </w:pPr>
      <w:r w:rsidRPr="00B5750D">
        <w:rPr>
          <w:szCs w:val="24"/>
        </w:rPr>
        <w:t xml:space="preserve">Інформаційний документ та інформаційний документообіг. </w:t>
      </w:r>
    </w:p>
    <w:p w:rsidR="00B5750D" w:rsidRPr="00B5750D" w:rsidRDefault="00B5750D" w:rsidP="0043670E">
      <w:pPr>
        <w:numPr>
          <w:ilvl w:val="0"/>
          <w:numId w:val="72"/>
        </w:numPr>
        <w:jc w:val="both"/>
        <w:rPr>
          <w:szCs w:val="24"/>
        </w:rPr>
      </w:pPr>
      <w:r w:rsidRPr="00B5750D">
        <w:rPr>
          <w:szCs w:val="24"/>
        </w:rPr>
        <w:t xml:space="preserve">Правовий статус інформаційного документу. </w:t>
      </w:r>
    </w:p>
    <w:p w:rsidR="00B5750D" w:rsidRPr="00B5750D" w:rsidRDefault="00B5750D" w:rsidP="0043670E">
      <w:pPr>
        <w:numPr>
          <w:ilvl w:val="0"/>
          <w:numId w:val="72"/>
        </w:numPr>
        <w:jc w:val="both"/>
        <w:rPr>
          <w:szCs w:val="24"/>
        </w:rPr>
      </w:pPr>
      <w:r w:rsidRPr="00B5750D">
        <w:rPr>
          <w:szCs w:val="24"/>
        </w:rPr>
        <w:t xml:space="preserve">Електронний цифровий підпис. </w:t>
      </w:r>
    </w:p>
    <w:p w:rsidR="00B5750D" w:rsidRPr="00B5750D" w:rsidRDefault="00B5750D" w:rsidP="0043670E">
      <w:pPr>
        <w:numPr>
          <w:ilvl w:val="0"/>
          <w:numId w:val="72"/>
        </w:numPr>
        <w:jc w:val="both"/>
        <w:rPr>
          <w:szCs w:val="24"/>
        </w:rPr>
      </w:pPr>
      <w:r w:rsidRPr="00B5750D">
        <w:rPr>
          <w:szCs w:val="24"/>
        </w:rPr>
        <w:t xml:space="preserve">Особливості правового регулювання відносин щодо створення та розповсюдження документів, формування інформаційних ресурсів та надання інформаційних послуг в мережі Інтернет. </w:t>
      </w:r>
    </w:p>
    <w:p w:rsidR="00B5750D" w:rsidRPr="00B5750D" w:rsidRDefault="00B5750D" w:rsidP="0043670E">
      <w:pPr>
        <w:numPr>
          <w:ilvl w:val="0"/>
          <w:numId w:val="72"/>
        </w:numPr>
        <w:jc w:val="both"/>
        <w:rPr>
          <w:szCs w:val="24"/>
        </w:rPr>
      </w:pPr>
      <w:r w:rsidRPr="00B5750D">
        <w:rPr>
          <w:szCs w:val="24"/>
        </w:rPr>
        <w:t xml:space="preserve">Засоби масової інформації в Інтернет: питання правового регулювання. </w:t>
      </w:r>
    </w:p>
    <w:p w:rsidR="00B5750D" w:rsidRPr="00B5750D" w:rsidRDefault="00B5750D" w:rsidP="0043670E">
      <w:pPr>
        <w:numPr>
          <w:ilvl w:val="0"/>
          <w:numId w:val="72"/>
        </w:numPr>
        <w:jc w:val="both"/>
        <w:rPr>
          <w:szCs w:val="24"/>
        </w:rPr>
      </w:pPr>
      <w:r w:rsidRPr="00B5750D">
        <w:rPr>
          <w:szCs w:val="24"/>
        </w:rPr>
        <w:t xml:space="preserve">Особливості правового регулювання відносин в області створення і застосування інформаційних технологій та засобів їх забезпечення в Інтернет. </w:t>
      </w:r>
    </w:p>
    <w:p w:rsidR="00B5750D" w:rsidRPr="00B5750D" w:rsidRDefault="00B5750D" w:rsidP="0043670E">
      <w:pPr>
        <w:numPr>
          <w:ilvl w:val="0"/>
          <w:numId w:val="72"/>
        </w:numPr>
        <w:jc w:val="both"/>
        <w:rPr>
          <w:szCs w:val="24"/>
        </w:rPr>
      </w:pPr>
      <w:r w:rsidRPr="00B5750D">
        <w:rPr>
          <w:szCs w:val="24"/>
        </w:rPr>
        <w:t xml:space="preserve">Електронна торгівля: питання правового врегулювання. </w:t>
      </w:r>
    </w:p>
    <w:p w:rsidR="00B5750D" w:rsidRPr="00B5750D" w:rsidRDefault="00B5750D" w:rsidP="0043670E">
      <w:pPr>
        <w:numPr>
          <w:ilvl w:val="0"/>
          <w:numId w:val="72"/>
        </w:numPr>
        <w:jc w:val="both"/>
        <w:rPr>
          <w:szCs w:val="24"/>
        </w:rPr>
      </w:pPr>
      <w:r w:rsidRPr="00B5750D">
        <w:rPr>
          <w:szCs w:val="24"/>
        </w:rPr>
        <w:t>Проблеми правового забезпечення інформаційної безпеки в мережі Інтернет.</w:t>
      </w:r>
    </w:p>
    <w:p w:rsidR="00B5750D" w:rsidRPr="00B5750D" w:rsidRDefault="00B5750D" w:rsidP="0043670E">
      <w:pPr>
        <w:numPr>
          <w:ilvl w:val="0"/>
          <w:numId w:val="72"/>
        </w:numPr>
        <w:jc w:val="both"/>
        <w:rPr>
          <w:szCs w:val="24"/>
        </w:rPr>
      </w:pPr>
      <w:r w:rsidRPr="00B5750D">
        <w:rPr>
          <w:szCs w:val="24"/>
        </w:rPr>
        <w:t xml:space="preserve">Основні інститути права інтелектуальної власності. </w:t>
      </w:r>
    </w:p>
    <w:p w:rsidR="00B5750D" w:rsidRPr="00B5750D" w:rsidRDefault="00B5750D" w:rsidP="0043670E">
      <w:pPr>
        <w:numPr>
          <w:ilvl w:val="0"/>
          <w:numId w:val="72"/>
        </w:numPr>
        <w:jc w:val="both"/>
        <w:rPr>
          <w:szCs w:val="24"/>
        </w:rPr>
      </w:pPr>
      <w:r w:rsidRPr="00B5750D">
        <w:rPr>
          <w:szCs w:val="24"/>
        </w:rPr>
        <w:lastRenderedPageBreak/>
        <w:t xml:space="preserve">Авторське право та суміжні права. </w:t>
      </w:r>
    </w:p>
    <w:p w:rsidR="00B5750D" w:rsidRPr="00B5750D" w:rsidRDefault="00B5750D" w:rsidP="0043670E">
      <w:pPr>
        <w:numPr>
          <w:ilvl w:val="0"/>
          <w:numId w:val="72"/>
        </w:numPr>
        <w:jc w:val="both"/>
        <w:rPr>
          <w:szCs w:val="24"/>
        </w:rPr>
      </w:pPr>
      <w:r w:rsidRPr="00B5750D">
        <w:rPr>
          <w:szCs w:val="24"/>
        </w:rPr>
        <w:t xml:space="preserve">Патентне право. </w:t>
      </w:r>
    </w:p>
    <w:p w:rsidR="00B5750D" w:rsidRPr="00B5750D" w:rsidRDefault="00B5750D" w:rsidP="0043670E">
      <w:pPr>
        <w:numPr>
          <w:ilvl w:val="0"/>
          <w:numId w:val="72"/>
        </w:numPr>
        <w:jc w:val="both"/>
        <w:rPr>
          <w:szCs w:val="24"/>
        </w:rPr>
      </w:pPr>
      <w:r w:rsidRPr="00B5750D">
        <w:rPr>
          <w:szCs w:val="24"/>
        </w:rPr>
        <w:t xml:space="preserve">Особливості нормативного регулювання права інтелектуальної власності в сфері інформаційних відносин. </w:t>
      </w:r>
    </w:p>
    <w:p w:rsidR="00B5750D" w:rsidRPr="00B5750D" w:rsidRDefault="00B5750D" w:rsidP="0043670E">
      <w:pPr>
        <w:numPr>
          <w:ilvl w:val="0"/>
          <w:numId w:val="72"/>
        </w:numPr>
        <w:jc w:val="both"/>
        <w:rPr>
          <w:szCs w:val="24"/>
        </w:rPr>
      </w:pPr>
      <w:r w:rsidRPr="00B5750D">
        <w:rPr>
          <w:szCs w:val="24"/>
        </w:rPr>
        <w:t xml:space="preserve">Особливості регулювання інформаційних відносин інститутом авторського права щодо створення, розповсюдження та використання творів літератури, науки, мистецтва. Особливості регулювання інформаційних відносин авторського права щодо комп’ютерних програм та баз данних. </w:t>
      </w:r>
    </w:p>
    <w:p w:rsidR="00B5750D" w:rsidRPr="00B5750D" w:rsidRDefault="00B5750D" w:rsidP="0043670E">
      <w:pPr>
        <w:numPr>
          <w:ilvl w:val="0"/>
          <w:numId w:val="72"/>
        </w:numPr>
        <w:jc w:val="both"/>
        <w:rPr>
          <w:szCs w:val="24"/>
        </w:rPr>
      </w:pPr>
      <w:r w:rsidRPr="00B5750D">
        <w:rPr>
          <w:szCs w:val="24"/>
        </w:rPr>
        <w:t xml:space="preserve">Проблеми правового регулювання суміжних прав в інформаційному середовищі. Особливості регулювання інформаційних відносин інститутом патентного права. </w:t>
      </w:r>
    </w:p>
    <w:p w:rsidR="00B5750D" w:rsidRPr="00B5750D" w:rsidRDefault="00B5750D" w:rsidP="0043670E">
      <w:pPr>
        <w:numPr>
          <w:ilvl w:val="0"/>
          <w:numId w:val="72"/>
        </w:numPr>
        <w:jc w:val="both"/>
        <w:rPr>
          <w:szCs w:val="24"/>
        </w:rPr>
      </w:pPr>
      <w:r w:rsidRPr="00B5750D">
        <w:rPr>
          <w:szCs w:val="24"/>
        </w:rPr>
        <w:t xml:space="preserve">Поняття телекомунікацій, діяльності у сфері телекомунікацій, телекомунікаційних послуг. Суб’єкти ринку телекомунікацій. </w:t>
      </w:r>
    </w:p>
    <w:p w:rsidR="00B5750D" w:rsidRPr="00B5750D" w:rsidRDefault="00B5750D" w:rsidP="0043670E">
      <w:pPr>
        <w:numPr>
          <w:ilvl w:val="0"/>
          <w:numId w:val="72"/>
        </w:numPr>
        <w:jc w:val="both"/>
        <w:rPr>
          <w:szCs w:val="24"/>
        </w:rPr>
      </w:pPr>
      <w:r w:rsidRPr="00B5750D">
        <w:rPr>
          <w:szCs w:val="24"/>
        </w:rPr>
        <w:t xml:space="preserve">Правовий статус операторів телекомунікацій і провайдерів телекомунікацій. </w:t>
      </w:r>
    </w:p>
    <w:p w:rsidR="00B5750D" w:rsidRPr="00B5750D" w:rsidRDefault="00B5750D" w:rsidP="0043670E">
      <w:pPr>
        <w:numPr>
          <w:ilvl w:val="0"/>
          <w:numId w:val="72"/>
        </w:numPr>
        <w:jc w:val="both"/>
        <w:rPr>
          <w:szCs w:val="24"/>
        </w:rPr>
      </w:pPr>
      <w:r w:rsidRPr="00B5750D">
        <w:rPr>
          <w:szCs w:val="24"/>
        </w:rPr>
        <w:t xml:space="preserve">Основні відмінності у правовому статусі операторів і провайдерів телекомунікацій. </w:t>
      </w:r>
    </w:p>
    <w:p w:rsidR="00B5750D" w:rsidRPr="00B5750D" w:rsidRDefault="00B5750D" w:rsidP="0043670E">
      <w:pPr>
        <w:numPr>
          <w:ilvl w:val="0"/>
          <w:numId w:val="72"/>
        </w:numPr>
        <w:jc w:val="both"/>
        <w:rPr>
          <w:szCs w:val="24"/>
        </w:rPr>
      </w:pPr>
      <w:r w:rsidRPr="00B5750D">
        <w:rPr>
          <w:szCs w:val="24"/>
        </w:rPr>
        <w:t xml:space="preserve">Права і обов’язки споживачів телекомунікаційних послуг. </w:t>
      </w:r>
    </w:p>
    <w:p w:rsidR="00B5750D" w:rsidRPr="00B5750D" w:rsidRDefault="00B5750D" w:rsidP="0043670E">
      <w:pPr>
        <w:numPr>
          <w:ilvl w:val="0"/>
          <w:numId w:val="72"/>
        </w:numPr>
        <w:jc w:val="both"/>
        <w:rPr>
          <w:szCs w:val="24"/>
        </w:rPr>
      </w:pPr>
      <w:r w:rsidRPr="00B5750D">
        <w:rPr>
          <w:szCs w:val="24"/>
        </w:rPr>
        <w:t xml:space="preserve">Захист прав споживачів телекомунікаційних послуг. </w:t>
      </w:r>
    </w:p>
    <w:p w:rsidR="00B5750D" w:rsidRPr="00B5750D" w:rsidRDefault="00B5750D" w:rsidP="0043670E">
      <w:pPr>
        <w:numPr>
          <w:ilvl w:val="0"/>
          <w:numId w:val="72"/>
        </w:numPr>
        <w:jc w:val="both"/>
        <w:rPr>
          <w:szCs w:val="24"/>
        </w:rPr>
      </w:pPr>
      <w:r w:rsidRPr="00B5750D">
        <w:rPr>
          <w:szCs w:val="24"/>
        </w:rPr>
        <w:t xml:space="preserve">Державна реєстрація, ліцензування діяльності у сфері телекомунікацій. </w:t>
      </w:r>
    </w:p>
    <w:p w:rsidR="00B5750D" w:rsidRPr="00B5750D" w:rsidRDefault="00B5750D" w:rsidP="0043670E">
      <w:pPr>
        <w:numPr>
          <w:ilvl w:val="0"/>
          <w:numId w:val="72"/>
        </w:numPr>
        <w:jc w:val="both"/>
        <w:rPr>
          <w:szCs w:val="24"/>
        </w:rPr>
      </w:pPr>
      <w:r w:rsidRPr="00B5750D">
        <w:rPr>
          <w:szCs w:val="24"/>
        </w:rPr>
        <w:t xml:space="preserve">Правові основи здійснення державного нагляду та юридична відповідальність за правопорушення у сфері телекомунікацій. </w:t>
      </w:r>
    </w:p>
    <w:p w:rsidR="00B5750D" w:rsidRPr="00B5750D" w:rsidRDefault="00B5750D" w:rsidP="0043670E">
      <w:pPr>
        <w:numPr>
          <w:ilvl w:val="0"/>
          <w:numId w:val="72"/>
        </w:numPr>
        <w:jc w:val="both"/>
        <w:rPr>
          <w:szCs w:val="24"/>
        </w:rPr>
      </w:pPr>
      <w:r w:rsidRPr="00B5750D">
        <w:rPr>
          <w:szCs w:val="24"/>
        </w:rPr>
        <w:t xml:space="preserve">Поняття технічних засобів телекомунікацій, телекомунікаційних мереж та правове регулювання їх використання. </w:t>
      </w:r>
    </w:p>
    <w:p w:rsidR="00B5750D" w:rsidRPr="00B5750D" w:rsidRDefault="00B5750D" w:rsidP="0043670E">
      <w:pPr>
        <w:numPr>
          <w:ilvl w:val="0"/>
          <w:numId w:val="72"/>
        </w:numPr>
        <w:jc w:val="both"/>
        <w:rPr>
          <w:szCs w:val="24"/>
        </w:rPr>
      </w:pPr>
      <w:r w:rsidRPr="00B5750D">
        <w:rPr>
          <w:szCs w:val="24"/>
        </w:rPr>
        <w:t xml:space="preserve">Сутність і основні складові концепції Національної програми інформатизації. </w:t>
      </w:r>
    </w:p>
    <w:p w:rsidR="00B5750D" w:rsidRPr="00B5750D" w:rsidRDefault="00B5750D" w:rsidP="0043670E">
      <w:pPr>
        <w:numPr>
          <w:ilvl w:val="0"/>
          <w:numId w:val="72"/>
        </w:numPr>
        <w:jc w:val="both"/>
        <w:rPr>
          <w:szCs w:val="24"/>
        </w:rPr>
      </w:pPr>
      <w:r w:rsidRPr="00B5750D">
        <w:rPr>
          <w:szCs w:val="24"/>
        </w:rPr>
        <w:t xml:space="preserve">Основні елементи організаційно-правового механізму Національної програми інформатизації. </w:t>
      </w:r>
    </w:p>
    <w:p w:rsidR="00B5750D" w:rsidRPr="00B5750D" w:rsidRDefault="00B5750D" w:rsidP="0043670E">
      <w:pPr>
        <w:numPr>
          <w:ilvl w:val="0"/>
          <w:numId w:val="72"/>
        </w:numPr>
        <w:jc w:val="both"/>
        <w:rPr>
          <w:szCs w:val="24"/>
        </w:rPr>
      </w:pPr>
      <w:r w:rsidRPr="00B5750D">
        <w:rPr>
          <w:szCs w:val="24"/>
        </w:rPr>
        <w:t>Основні етапи формування та виконання Національної програми інформатизації, галузевих, регіональних і місцевих програм інформатизації, їх взаємозв’язок.</w:t>
      </w:r>
    </w:p>
    <w:p w:rsidR="00B5750D" w:rsidRPr="00B5750D" w:rsidRDefault="00B5750D" w:rsidP="0043670E">
      <w:pPr>
        <w:numPr>
          <w:ilvl w:val="0"/>
          <w:numId w:val="72"/>
        </w:numPr>
        <w:jc w:val="both"/>
        <w:rPr>
          <w:szCs w:val="24"/>
        </w:rPr>
      </w:pPr>
      <w:r w:rsidRPr="00B5750D">
        <w:rPr>
          <w:szCs w:val="24"/>
        </w:rPr>
        <w:t xml:space="preserve">Інформаційні правовідносини щодо створення, розповсюдження та споживання масової інформації. </w:t>
      </w:r>
    </w:p>
    <w:p w:rsidR="00B5750D" w:rsidRPr="00B5750D" w:rsidRDefault="00B5750D" w:rsidP="0043670E">
      <w:pPr>
        <w:numPr>
          <w:ilvl w:val="0"/>
          <w:numId w:val="72"/>
        </w:numPr>
        <w:jc w:val="both"/>
        <w:rPr>
          <w:szCs w:val="24"/>
        </w:rPr>
      </w:pPr>
      <w:r w:rsidRPr="00B5750D">
        <w:rPr>
          <w:szCs w:val="24"/>
        </w:rPr>
        <w:t xml:space="preserve">Цензура та свобода слова щодо масової інформації. </w:t>
      </w:r>
    </w:p>
    <w:p w:rsidR="00B5750D" w:rsidRPr="00B5750D" w:rsidRDefault="00B5750D" w:rsidP="0043670E">
      <w:pPr>
        <w:numPr>
          <w:ilvl w:val="0"/>
          <w:numId w:val="72"/>
        </w:numPr>
        <w:jc w:val="both"/>
        <w:rPr>
          <w:szCs w:val="24"/>
        </w:rPr>
      </w:pPr>
      <w:r w:rsidRPr="00B5750D">
        <w:rPr>
          <w:szCs w:val="24"/>
        </w:rPr>
        <w:t xml:space="preserve">Правові гарантії свободи отримання масової інформації. </w:t>
      </w:r>
    </w:p>
    <w:p w:rsidR="00B5750D" w:rsidRPr="00B5750D" w:rsidRDefault="00B5750D" w:rsidP="0043670E">
      <w:pPr>
        <w:numPr>
          <w:ilvl w:val="0"/>
          <w:numId w:val="72"/>
        </w:numPr>
        <w:jc w:val="both"/>
        <w:rPr>
          <w:szCs w:val="24"/>
        </w:rPr>
      </w:pPr>
      <w:r w:rsidRPr="00B5750D">
        <w:rPr>
          <w:szCs w:val="24"/>
        </w:rPr>
        <w:t xml:space="preserve">Поняття і структура телерадіомовного простору. </w:t>
      </w:r>
    </w:p>
    <w:p w:rsidR="00B5750D" w:rsidRPr="00B5750D" w:rsidRDefault="00B5750D" w:rsidP="0043670E">
      <w:pPr>
        <w:numPr>
          <w:ilvl w:val="0"/>
          <w:numId w:val="72"/>
        </w:numPr>
        <w:jc w:val="both"/>
        <w:rPr>
          <w:szCs w:val="24"/>
        </w:rPr>
      </w:pPr>
      <w:r w:rsidRPr="00B5750D">
        <w:rPr>
          <w:szCs w:val="24"/>
        </w:rPr>
        <w:t xml:space="preserve">Поняття, права та обов’язки телерадіоорганізацій та провайдерів програмної послуги. Співвідношення правового статусу телерадіоорганізацій та провайдерів програмної послуги. </w:t>
      </w:r>
    </w:p>
    <w:p w:rsidR="00B5750D" w:rsidRPr="00B5750D" w:rsidRDefault="00B5750D" w:rsidP="0043670E">
      <w:pPr>
        <w:numPr>
          <w:ilvl w:val="0"/>
          <w:numId w:val="72"/>
        </w:numPr>
        <w:jc w:val="both"/>
        <w:rPr>
          <w:szCs w:val="24"/>
        </w:rPr>
      </w:pPr>
      <w:r w:rsidRPr="00B5750D">
        <w:rPr>
          <w:szCs w:val="24"/>
        </w:rPr>
        <w:t xml:space="preserve">Регулювання телерадіомовлення: державна реєстрація, ліцензування і контроль в галузі телерадіомовлення. </w:t>
      </w:r>
    </w:p>
    <w:p w:rsidR="00B5750D" w:rsidRPr="00B5750D" w:rsidRDefault="00B5750D" w:rsidP="0043670E">
      <w:pPr>
        <w:numPr>
          <w:ilvl w:val="0"/>
          <w:numId w:val="72"/>
        </w:numPr>
        <w:jc w:val="both"/>
        <w:rPr>
          <w:szCs w:val="24"/>
        </w:rPr>
      </w:pPr>
      <w:r w:rsidRPr="00B5750D">
        <w:rPr>
          <w:szCs w:val="24"/>
        </w:rPr>
        <w:t xml:space="preserve">Юридична відповідальність за правопорушення в галузі телерадіомовлення. </w:t>
      </w:r>
    </w:p>
    <w:p w:rsidR="00B5750D" w:rsidRPr="00B5750D" w:rsidRDefault="00B5750D" w:rsidP="0043670E">
      <w:pPr>
        <w:numPr>
          <w:ilvl w:val="0"/>
          <w:numId w:val="72"/>
        </w:numPr>
        <w:jc w:val="both"/>
        <w:rPr>
          <w:szCs w:val="24"/>
        </w:rPr>
      </w:pPr>
      <w:r w:rsidRPr="00B5750D">
        <w:rPr>
          <w:szCs w:val="24"/>
        </w:rPr>
        <w:t xml:space="preserve">Правові основи рекламної діяльності на телебаченні радіомовленні. </w:t>
      </w:r>
    </w:p>
    <w:p w:rsidR="00B5750D" w:rsidRPr="00B5750D" w:rsidRDefault="00B5750D" w:rsidP="0043670E">
      <w:pPr>
        <w:numPr>
          <w:ilvl w:val="0"/>
          <w:numId w:val="72"/>
        </w:numPr>
        <w:jc w:val="both"/>
        <w:rPr>
          <w:szCs w:val="24"/>
        </w:rPr>
      </w:pPr>
      <w:r w:rsidRPr="00B5750D">
        <w:rPr>
          <w:szCs w:val="24"/>
        </w:rPr>
        <w:t xml:space="preserve">Обмеження щодо реклами на телебаченні і радіомовленні. </w:t>
      </w:r>
    </w:p>
    <w:p w:rsidR="00B5750D" w:rsidRPr="00B5750D" w:rsidRDefault="00B5750D" w:rsidP="0043670E">
      <w:pPr>
        <w:numPr>
          <w:ilvl w:val="0"/>
          <w:numId w:val="72"/>
        </w:numPr>
        <w:jc w:val="both"/>
        <w:rPr>
          <w:szCs w:val="24"/>
        </w:rPr>
      </w:pPr>
      <w:r w:rsidRPr="00B5750D">
        <w:rPr>
          <w:szCs w:val="24"/>
        </w:rPr>
        <w:t xml:space="preserve">Права та обов’язки телеглядачів і радіослухачів. </w:t>
      </w:r>
    </w:p>
    <w:p w:rsidR="00B5750D" w:rsidRPr="00B5750D" w:rsidRDefault="00B5750D" w:rsidP="0043670E">
      <w:pPr>
        <w:numPr>
          <w:ilvl w:val="0"/>
          <w:numId w:val="72"/>
        </w:numPr>
        <w:jc w:val="both"/>
        <w:rPr>
          <w:szCs w:val="24"/>
        </w:rPr>
      </w:pPr>
      <w:r w:rsidRPr="00B5750D">
        <w:rPr>
          <w:szCs w:val="24"/>
        </w:rPr>
        <w:t xml:space="preserve">Захист прав телеглядачів і радіослухачів: право на відповідь, право на спростування. </w:t>
      </w:r>
    </w:p>
    <w:p w:rsidR="00B5750D" w:rsidRPr="00B5750D" w:rsidRDefault="00B5750D" w:rsidP="0043670E">
      <w:pPr>
        <w:numPr>
          <w:ilvl w:val="0"/>
          <w:numId w:val="72"/>
        </w:numPr>
        <w:jc w:val="both"/>
        <w:rPr>
          <w:szCs w:val="24"/>
        </w:rPr>
      </w:pPr>
      <w:r w:rsidRPr="00B5750D">
        <w:rPr>
          <w:szCs w:val="24"/>
        </w:rPr>
        <w:t>Порядок заснування, державної реєстрації, припинення діяльності друкованих видань. Організаційна структура друкованого видання.</w:t>
      </w:r>
    </w:p>
    <w:p w:rsidR="00B5750D" w:rsidRPr="00B5750D" w:rsidRDefault="00B5750D" w:rsidP="0043670E">
      <w:pPr>
        <w:numPr>
          <w:ilvl w:val="0"/>
          <w:numId w:val="72"/>
        </w:numPr>
        <w:jc w:val="both"/>
        <w:rPr>
          <w:szCs w:val="24"/>
        </w:rPr>
      </w:pPr>
      <w:r w:rsidRPr="00B5750D">
        <w:rPr>
          <w:szCs w:val="24"/>
        </w:rPr>
        <w:t xml:space="preserve">Права і обов’язки журналіста. </w:t>
      </w:r>
    </w:p>
    <w:p w:rsidR="00B5750D" w:rsidRPr="00B5750D" w:rsidRDefault="00B5750D" w:rsidP="0043670E">
      <w:pPr>
        <w:numPr>
          <w:ilvl w:val="0"/>
          <w:numId w:val="72"/>
        </w:numPr>
        <w:jc w:val="both"/>
        <w:rPr>
          <w:szCs w:val="24"/>
        </w:rPr>
      </w:pPr>
      <w:r w:rsidRPr="00B5750D">
        <w:rPr>
          <w:szCs w:val="24"/>
        </w:rPr>
        <w:t xml:space="preserve">Висвітлення діяльності органів державної влади в ЗМІ. </w:t>
      </w:r>
    </w:p>
    <w:p w:rsidR="00B5750D" w:rsidRPr="00B5750D" w:rsidRDefault="00B5750D" w:rsidP="0043670E">
      <w:pPr>
        <w:numPr>
          <w:ilvl w:val="0"/>
          <w:numId w:val="72"/>
        </w:numPr>
        <w:jc w:val="both"/>
        <w:rPr>
          <w:szCs w:val="24"/>
        </w:rPr>
      </w:pPr>
      <w:r w:rsidRPr="00B5750D">
        <w:rPr>
          <w:szCs w:val="24"/>
        </w:rPr>
        <w:t xml:space="preserve">Правове регулювання відносин в сфері рекламної діяльності. </w:t>
      </w:r>
    </w:p>
    <w:p w:rsidR="00B5750D" w:rsidRPr="00B5750D" w:rsidRDefault="00B5750D" w:rsidP="0043670E">
      <w:pPr>
        <w:numPr>
          <w:ilvl w:val="0"/>
          <w:numId w:val="72"/>
        </w:numPr>
        <w:jc w:val="both"/>
        <w:rPr>
          <w:szCs w:val="24"/>
        </w:rPr>
      </w:pPr>
      <w:r w:rsidRPr="00B5750D">
        <w:rPr>
          <w:szCs w:val="24"/>
        </w:rPr>
        <w:t xml:space="preserve">Обмеження щодо реклами у друкованих виданнях. </w:t>
      </w:r>
    </w:p>
    <w:p w:rsidR="00B5750D" w:rsidRPr="00B5750D" w:rsidRDefault="00B5750D" w:rsidP="0043670E">
      <w:pPr>
        <w:numPr>
          <w:ilvl w:val="0"/>
          <w:numId w:val="72"/>
        </w:numPr>
        <w:jc w:val="both"/>
        <w:rPr>
          <w:szCs w:val="24"/>
        </w:rPr>
      </w:pPr>
      <w:r w:rsidRPr="00B5750D">
        <w:rPr>
          <w:szCs w:val="24"/>
        </w:rPr>
        <w:t xml:space="preserve">Правовий режим архівів в Україні. </w:t>
      </w:r>
    </w:p>
    <w:p w:rsidR="00B5750D" w:rsidRPr="00B5750D" w:rsidRDefault="00B5750D" w:rsidP="0043670E">
      <w:pPr>
        <w:numPr>
          <w:ilvl w:val="0"/>
          <w:numId w:val="72"/>
        </w:numPr>
        <w:jc w:val="both"/>
        <w:rPr>
          <w:szCs w:val="24"/>
        </w:rPr>
      </w:pPr>
      <w:r w:rsidRPr="00B5750D">
        <w:rPr>
          <w:szCs w:val="24"/>
        </w:rPr>
        <w:t xml:space="preserve">Міжнародно-правове регулювання відносин в сфері архівної справи. </w:t>
      </w:r>
    </w:p>
    <w:p w:rsidR="00B5750D" w:rsidRPr="00B5750D" w:rsidRDefault="00B5750D" w:rsidP="0043670E">
      <w:pPr>
        <w:numPr>
          <w:ilvl w:val="0"/>
          <w:numId w:val="72"/>
        </w:numPr>
        <w:jc w:val="both"/>
        <w:rPr>
          <w:szCs w:val="24"/>
        </w:rPr>
      </w:pPr>
      <w:r w:rsidRPr="00B5750D">
        <w:rPr>
          <w:szCs w:val="24"/>
        </w:rPr>
        <w:t xml:space="preserve">Державно-правове регулювання в галузі бібліотечної справи. </w:t>
      </w:r>
    </w:p>
    <w:p w:rsidR="00B5750D" w:rsidRPr="00B5750D" w:rsidRDefault="00B5750D" w:rsidP="0043670E">
      <w:pPr>
        <w:numPr>
          <w:ilvl w:val="0"/>
          <w:numId w:val="72"/>
        </w:numPr>
        <w:jc w:val="both"/>
        <w:rPr>
          <w:szCs w:val="24"/>
        </w:rPr>
      </w:pPr>
      <w:r w:rsidRPr="00B5750D">
        <w:rPr>
          <w:szCs w:val="24"/>
        </w:rPr>
        <w:lastRenderedPageBreak/>
        <w:t xml:space="preserve">Основні підходи до визначення понять «національна безпека», «інформаційна безпека». Інформаційний суверенітет України. </w:t>
      </w:r>
    </w:p>
    <w:p w:rsidR="00B5750D" w:rsidRPr="00B5750D" w:rsidRDefault="00B5750D" w:rsidP="0043670E">
      <w:pPr>
        <w:numPr>
          <w:ilvl w:val="0"/>
          <w:numId w:val="72"/>
        </w:numPr>
        <w:jc w:val="both"/>
        <w:rPr>
          <w:szCs w:val="24"/>
        </w:rPr>
      </w:pPr>
      <w:r w:rsidRPr="00B5750D">
        <w:rPr>
          <w:szCs w:val="24"/>
        </w:rPr>
        <w:t xml:space="preserve">Види загроз інформаційній безпеці України. </w:t>
      </w:r>
    </w:p>
    <w:p w:rsidR="00B5750D" w:rsidRPr="00B5750D" w:rsidRDefault="00B5750D" w:rsidP="0043670E">
      <w:pPr>
        <w:numPr>
          <w:ilvl w:val="0"/>
          <w:numId w:val="72"/>
        </w:numPr>
        <w:jc w:val="both"/>
        <w:rPr>
          <w:szCs w:val="24"/>
        </w:rPr>
      </w:pPr>
      <w:r w:rsidRPr="00B5750D">
        <w:rPr>
          <w:szCs w:val="24"/>
        </w:rPr>
        <w:t xml:space="preserve">Поняття державно-правового механізму формування та реалізації інформаційної безпеки. Структура системи органів щодо забезпечення інформаційної безпеки. </w:t>
      </w:r>
    </w:p>
    <w:p w:rsidR="00B5750D" w:rsidRPr="00B5750D" w:rsidRDefault="00B5750D" w:rsidP="0043670E">
      <w:pPr>
        <w:numPr>
          <w:ilvl w:val="0"/>
          <w:numId w:val="72"/>
        </w:numPr>
        <w:jc w:val="both"/>
        <w:rPr>
          <w:szCs w:val="24"/>
        </w:rPr>
      </w:pPr>
      <w:r w:rsidRPr="00B5750D">
        <w:rPr>
          <w:szCs w:val="24"/>
        </w:rPr>
        <w:t xml:space="preserve">Інформація з обмеженим доступом. </w:t>
      </w:r>
    </w:p>
    <w:p w:rsidR="00B5750D" w:rsidRPr="00B5750D" w:rsidRDefault="00B5750D" w:rsidP="00B5750D">
      <w:pPr>
        <w:jc w:val="both"/>
        <w:rPr>
          <w:szCs w:val="24"/>
        </w:rPr>
      </w:pPr>
    </w:p>
    <w:p w:rsidR="00B5750D" w:rsidRPr="00B5750D" w:rsidRDefault="00B5750D" w:rsidP="0043670E">
      <w:pPr>
        <w:numPr>
          <w:ilvl w:val="0"/>
          <w:numId w:val="72"/>
        </w:numPr>
        <w:jc w:val="both"/>
        <w:rPr>
          <w:szCs w:val="24"/>
        </w:rPr>
      </w:pPr>
      <w:r w:rsidRPr="00B5750D">
        <w:rPr>
          <w:szCs w:val="24"/>
        </w:rPr>
        <w:t xml:space="preserve">Правове регулювання обігу інформації, що становить державну таємницю.  </w:t>
      </w:r>
    </w:p>
    <w:p w:rsidR="00B5750D" w:rsidRPr="00B5750D" w:rsidRDefault="00B5750D" w:rsidP="0043670E">
      <w:pPr>
        <w:numPr>
          <w:ilvl w:val="0"/>
          <w:numId w:val="72"/>
        </w:numPr>
        <w:jc w:val="both"/>
        <w:rPr>
          <w:szCs w:val="24"/>
        </w:rPr>
      </w:pPr>
      <w:r w:rsidRPr="00B5750D">
        <w:rPr>
          <w:szCs w:val="24"/>
        </w:rPr>
        <w:t xml:space="preserve">Поняття та види конфіденційної інформації. </w:t>
      </w:r>
    </w:p>
    <w:p w:rsidR="00B5750D" w:rsidRPr="00B5750D" w:rsidRDefault="00B5750D" w:rsidP="0043670E">
      <w:pPr>
        <w:numPr>
          <w:ilvl w:val="0"/>
          <w:numId w:val="72"/>
        </w:numPr>
        <w:jc w:val="both"/>
        <w:rPr>
          <w:szCs w:val="24"/>
        </w:rPr>
      </w:pPr>
      <w:r w:rsidRPr="00B5750D">
        <w:rPr>
          <w:szCs w:val="24"/>
        </w:rPr>
        <w:t xml:space="preserve">Правове регулювання обігу документів, що містять конфіденційну інформацію, що є власністю держави.  </w:t>
      </w:r>
    </w:p>
    <w:p w:rsidR="00B5750D" w:rsidRPr="00B5750D" w:rsidRDefault="00B5750D" w:rsidP="0043670E">
      <w:pPr>
        <w:numPr>
          <w:ilvl w:val="0"/>
          <w:numId w:val="72"/>
        </w:numPr>
        <w:jc w:val="both"/>
        <w:rPr>
          <w:szCs w:val="24"/>
        </w:rPr>
      </w:pPr>
      <w:r w:rsidRPr="00B5750D">
        <w:rPr>
          <w:szCs w:val="24"/>
        </w:rPr>
        <w:t xml:space="preserve">Правове регулювання обігу інформації, що становить службову таємницю. </w:t>
      </w:r>
    </w:p>
    <w:p w:rsidR="00B5750D" w:rsidRPr="00B5750D" w:rsidRDefault="00B5750D" w:rsidP="0043670E">
      <w:pPr>
        <w:numPr>
          <w:ilvl w:val="0"/>
          <w:numId w:val="72"/>
        </w:numPr>
        <w:jc w:val="both"/>
        <w:rPr>
          <w:szCs w:val="24"/>
        </w:rPr>
      </w:pPr>
      <w:r w:rsidRPr="00B5750D">
        <w:rPr>
          <w:szCs w:val="24"/>
        </w:rPr>
        <w:t xml:space="preserve">Види та особливості правового регулювання обігу інформації, що становить комерційну таємницю. </w:t>
      </w:r>
    </w:p>
    <w:p w:rsidR="00B5750D" w:rsidRPr="00B5750D" w:rsidRDefault="00B5750D" w:rsidP="0043670E">
      <w:pPr>
        <w:numPr>
          <w:ilvl w:val="0"/>
          <w:numId w:val="72"/>
        </w:numPr>
        <w:jc w:val="both"/>
        <w:rPr>
          <w:szCs w:val="24"/>
        </w:rPr>
      </w:pPr>
      <w:r w:rsidRPr="00B5750D">
        <w:rPr>
          <w:szCs w:val="24"/>
        </w:rPr>
        <w:t xml:space="preserve">Інформація, що становить професійну таємницю. </w:t>
      </w:r>
    </w:p>
    <w:p w:rsidR="00B5750D" w:rsidRPr="00B5750D" w:rsidRDefault="00B5750D" w:rsidP="0043670E">
      <w:pPr>
        <w:numPr>
          <w:ilvl w:val="0"/>
          <w:numId w:val="72"/>
        </w:numPr>
        <w:jc w:val="both"/>
        <w:rPr>
          <w:szCs w:val="24"/>
        </w:rPr>
      </w:pPr>
      <w:r w:rsidRPr="00B5750D">
        <w:rPr>
          <w:szCs w:val="24"/>
        </w:rPr>
        <w:t xml:space="preserve">Поняття і види інформації про особу. </w:t>
      </w:r>
    </w:p>
    <w:p w:rsidR="00B5750D" w:rsidRPr="00B5750D" w:rsidRDefault="00B5750D" w:rsidP="0043670E">
      <w:pPr>
        <w:numPr>
          <w:ilvl w:val="0"/>
          <w:numId w:val="72"/>
        </w:numPr>
        <w:jc w:val="both"/>
        <w:rPr>
          <w:szCs w:val="24"/>
        </w:rPr>
      </w:pPr>
      <w:r w:rsidRPr="00B5750D">
        <w:rPr>
          <w:szCs w:val="24"/>
        </w:rPr>
        <w:t xml:space="preserve">Розвиток інформаційних технологій та проблеми інформаційної безпеки. </w:t>
      </w:r>
    </w:p>
    <w:p w:rsidR="00B5750D" w:rsidRPr="00B5750D" w:rsidRDefault="00B5750D" w:rsidP="0043670E">
      <w:pPr>
        <w:numPr>
          <w:ilvl w:val="0"/>
          <w:numId w:val="72"/>
        </w:numPr>
        <w:jc w:val="both"/>
        <w:rPr>
          <w:szCs w:val="24"/>
        </w:rPr>
      </w:pPr>
      <w:r w:rsidRPr="00B5750D">
        <w:rPr>
          <w:szCs w:val="24"/>
        </w:rPr>
        <w:t xml:space="preserve">Сутність і структура інформаційного ринку. </w:t>
      </w:r>
    </w:p>
    <w:p w:rsidR="00B5750D" w:rsidRPr="00B5750D" w:rsidRDefault="00B5750D" w:rsidP="0043670E">
      <w:pPr>
        <w:numPr>
          <w:ilvl w:val="0"/>
          <w:numId w:val="72"/>
        </w:numPr>
        <w:jc w:val="both"/>
        <w:rPr>
          <w:szCs w:val="24"/>
        </w:rPr>
      </w:pPr>
      <w:r w:rsidRPr="00B5750D">
        <w:rPr>
          <w:szCs w:val="24"/>
        </w:rPr>
        <w:t xml:space="preserve">Правові засади захисту національного інформаційного ринку. </w:t>
      </w:r>
    </w:p>
    <w:p w:rsidR="00B5750D" w:rsidRPr="00B5750D" w:rsidRDefault="00B5750D" w:rsidP="0043670E">
      <w:pPr>
        <w:numPr>
          <w:ilvl w:val="0"/>
          <w:numId w:val="72"/>
        </w:numPr>
        <w:jc w:val="both"/>
        <w:rPr>
          <w:szCs w:val="24"/>
        </w:rPr>
      </w:pPr>
      <w:r w:rsidRPr="00B5750D">
        <w:rPr>
          <w:szCs w:val="24"/>
        </w:rPr>
        <w:t xml:space="preserve">Обмеження, що застосовуються щодо виробництва та ввезення в Україну інформаційної продукції. </w:t>
      </w:r>
    </w:p>
    <w:p w:rsidR="00B5750D" w:rsidRPr="00B5750D" w:rsidRDefault="00B5750D" w:rsidP="0043670E">
      <w:pPr>
        <w:numPr>
          <w:ilvl w:val="0"/>
          <w:numId w:val="72"/>
        </w:numPr>
        <w:jc w:val="both"/>
        <w:rPr>
          <w:szCs w:val="24"/>
        </w:rPr>
      </w:pPr>
      <w:r w:rsidRPr="00B5750D">
        <w:rPr>
          <w:szCs w:val="24"/>
        </w:rPr>
        <w:t xml:space="preserve">Визначення понять „інформаційна зброя”, „інформаційна війна”, „інформаційний тероризм”. </w:t>
      </w:r>
    </w:p>
    <w:p w:rsidR="00B5750D" w:rsidRPr="00B5750D" w:rsidRDefault="00B5750D" w:rsidP="0043670E">
      <w:pPr>
        <w:numPr>
          <w:ilvl w:val="0"/>
          <w:numId w:val="72"/>
        </w:numPr>
        <w:jc w:val="both"/>
        <w:rPr>
          <w:szCs w:val="24"/>
        </w:rPr>
      </w:pPr>
      <w:r w:rsidRPr="00B5750D">
        <w:rPr>
          <w:szCs w:val="24"/>
        </w:rPr>
        <w:t xml:space="preserve">Правові проблеми обмеження застосування інформаційної зброї та попередження інформаційного тероризму. </w:t>
      </w:r>
    </w:p>
    <w:p w:rsidR="00B5750D" w:rsidRPr="00B5750D" w:rsidRDefault="00B5750D" w:rsidP="0043670E">
      <w:pPr>
        <w:numPr>
          <w:ilvl w:val="0"/>
          <w:numId w:val="72"/>
        </w:numPr>
        <w:jc w:val="both"/>
        <w:rPr>
          <w:szCs w:val="24"/>
        </w:rPr>
      </w:pPr>
      <w:r w:rsidRPr="00B5750D">
        <w:rPr>
          <w:szCs w:val="24"/>
        </w:rPr>
        <w:t xml:space="preserve">Правові засади захисту інформації в інформаційних системах. </w:t>
      </w:r>
    </w:p>
    <w:p w:rsidR="00B5750D" w:rsidRPr="00B5750D" w:rsidRDefault="00B5750D" w:rsidP="0043670E">
      <w:pPr>
        <w:numPr>
          <w:ilvl w:val="0"/>
          <w:numId w:val="72"/>
        </w:numPr>
        <w:jc w:val="both"/>
        <w:rPr>
          <w:szCs w:val="24"/>
        </w:rPr>
      </w:pPr>
      <w:r w:rsidRPr="00B5750D">
        <w:rPr>
          <w:szCs w:val="24"/>
        </w:rPr>
        <w:t xml:space="preserve">Правові засади технічного захисту інформації. </w:t>
      </w:r>
    </w:p>
    <w:p w:rsidR="00B5750D" w:rsidRPr="00B5750D" w:rsidRDefault="00B5750D" w:rsidP="0043670E">
      <w:pPr>
        <w:numPr>
          <w:ilvl w:val="0"/>
          <w:numId w:val="72"/>
        </w:numPr>
        <w:jc w:val="both"/>
        <w:rPr>
          <w:szCs w:val="24"/>
        </w:rPr>
      </w:pPr>
      <w:r w:rsidRPr="00B5750D">
        <w:rPr>
          <w:szCs w:val="24"/>
        </w:rPr>
        <w:t>Нормативно-правове регулювання криптографічного захисту інформації.</w:t>
      </w: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Default="00525F13" w:rsidP="00525F13">
      <w:pPr>
        <w:shd w:val="clear" w:color="auto" w:fill="FFFFFF"/>
        <w:tabs>
          <w:tab w:val="left" w:pos="900"/>
        </w:tabs>
        <w:jc w:val="both"/>
        <w:rPr>
          <w:color w:val="000000"/>
          <w:spacing w:val="-5"/>
          <w:szCs w:val="24"/>
        </w:rPr>
      </w:pPr>
    </w:p>
    <w:p w:rsidR="00525F13" w:rsidRPr="009A214B" w:rsidRDefault="00525F13" w:rsidP="00525F13">
      <w:pPr>
        <w:shd w:val="clear" w:color="auto" w:fill="FFFFFF"/>
        <w:tabs>
          <w:tab w:val="left" w:pos="900"/>
        </w:tabs>
        <w:jc w:val="both"/>
        <w:rPr>
          <w:szCs w:val="24"/>
        </w:rPr>
      </w:pPr>
    </w:p>
    <w:p w:rsidR="00662396" w:rsidRDefault="00662396" w:rsidP="00662396">
      <w:pPr>
        <w:pStyle w:val="FR2"/>
        <w:spacing w:line="240" w:lineRule="auto"/>
        <w:ind w:left="0" w:right="0" w:firstLine="720"/>
        <w:jc w:val="center"/>
        <w:rPr>
          <w:rFonts w:ascii="Times New Roman" w:hAnsi="Times New Roman"/>
          <w:b/>
          <w:sz w:val="28"/>
          <w:szCs w:val="28"/>
          <w:u w:val="single"/>
        </w:rPr>
      </w:pPr>
      <w:r>
        <w:rPr>
          <w:rFonts w:ascii="Times New Roman" w:hAnsi="Times New Roman"/>
          <w:b/>
          <w:sz w:val="28"/>
          <w:szCs w:val="28"/>
          <w:u w:val="single"/>
        </w:rPr>
        <w:lastRenderedPageBreak/>
        <w:t>14.</w:t>
      </w:r>
      <w:r w:rsidRPr="008A5A8B">
        <w:rPr>
          <w:rFonts w:ascii="Times New Roman" w:hAnsi="Times New Roman"/>
          <w:b/>
          <w:sz w:val="28"/>
          <w:szCs w:val="28"/>
          <w:u w:val="single"/>
        </w:rPr>
        <w:t>РЕКОМЕНДОВАНА ЛІТЕРАТУРА (ОСНОВНА І ДОДАТКОВА).</w:t>
      </w:r>
    </w:p>
    <w:p w:rsidR="00662396" w:rsidRPr="004D7974" w:rsidRDefault="00662396" w:rsidP="00662396">
      <w:pPr>
        <w:pStyle w:val="FR2"/>
        <w:spacing w:line="240" w:lineRule="auto"/>
        <w:ind w:left="0" w:right="0" w:firstLine="720"/>
        <w:jc w:val="center"/>
        <w:rPr>
          <w:rFonts w:ascii="Times New Roman" w:hAnsi="Times New Roman"/>
          <w:b/>
          <w:sz w:val="28"/>
          <w:szCs w:val="28"/>
          <w:u w:val="single"/>
        </w:rPr>
      </w:pPr>
    </w:p>
    <w:p w:rsidR="00D81AC6" w:rsidRPr="00D81AC6" w:rsidRDefault="00D81AC6" w:rsidP="00D81AC6">
      <w:pPr>
        <w:pStyle w:val="FR2"/>
        <w:spacing w:line="240" w:lineRule="auto"/>
        <w:ind w:right="0"/>
        <w:jc w:val="center"/>
        <w:rPr>
          <w:rFonts w:ascii="Times New Roman" w:hAnsi="Times New Roman"/>
          <w:b/>
          <w:sz w:val="24"/>
        </w:rPr>
      </w:pPr>
      <w:r w:rsidRPr="00D81AC6">
        <w:rPr>
          <w:rFonts w:ascii="Times New Roman" w:hAnsi="Times New Roman"/>
          <w:b/>
          <w:sz w:val="24"/>
        </w:rPr>
        <w:t>Основна література:</w:t>
      </w:r>
    </w:p>
    <w:p w:rsidR="00D81AC6" w:rsidRDefault="00D81AC6" w:rsidP="00662396">
      <w:pPr>
        <w:pStyle w:val="FR2"/>
        <w:spacing w:line="240" w:lineRule="auto"/>
        <w:ind w:right="0"/>
        <w:rPr>
          <w:rFonts w:ascii="Times New Roman" w:hAnsi="Times New Roman"/>
          <w:b/>
          <w:i/>
          <w:sz w:val="24"/>
        </w:rPr>
      </w:pPr>
    </w:p>
    <w:p w:rsidR="00662396" w:rsidRDefault="00662396" w:rsidP="00662396">
      <w:pPr>
        <w:pStyle w:val="FR2"/>
        <w:spacing w:line="240" w:lineRule="auto"/>
        <w:ind w:right="0"/>
        <w:rPr>
          <w:rFonts w:ascii="Times New Roman" w:hAnsi="Times New Roman"/>
          <w:b/>
          <w:i/>
          <w:sz w:val="24"/>
        </w:rPr>
      </w:pPr>
      <w:r w:rsidRPr="009F5086">
        <w:rPr>
          <w:rFonts w:ascii="Times New Roman" w:hAnsi="Times New Roman"/>
          <w:b/>
          <w:i/>
          <w:sz w:val="24"/>
        </w:rPr>
        <w:t>Нормативні акти</w:t>
      </w:r>
    </w:p>
    <w:p w:rsidR="00B5750D" w:rsidRPr="009F5086" w:rsidRDefault="00B5750D" w:rsidP="00662396">
      <w:pPr>
        <w:pStyle w:val="FR2"/>
        <w:spacing w:line="240" w:lineRule="auto"/>
        <w:ind w:right="0"/>
        <w:rPr>
          <w:rFonts w:ascii="Times New Roman" w:hAnsi="Times New Roman"/>
          <w:b/>
          <w:i/>
          <w:sz w:val="24"/>
        </w:rPr>
      </w:pPr>
    </w:p>
    <w:p w:rsidR="00B5750D" w:rsidRDefault="00B5750D" w:rsidP="0043670E">
      <w:pPr>
        <w:numPr>
          <w:ilvl w:val="0"/>
          <w:numId w:val="73"/>
        </w:numPr>
        <w:jc w:val="both"/>
      </w:pPr>
      <w:r>
        <w:t>Конституція України від 28 червня 1996 р. № 254к/96-ВР - Відомості Верховної Ради, (ВВР).- 1996.- № 30. – Ст. 141</w:t>
      </w:r>
    </w:p>
    <w:p w:rsidR="00B5750D" w:rsidRDefault="00B5750D" w:rsidP="0043670E">
      <w:pPr>
        <w:numPr>
          <w:ilvl w:val="0"/>
          <w:numId w:val="73"/>
        </w:numPr>
        <w:jc w:val="both"/>
      </w:pPr>
      <w:r>
        <w:t>Цивільний кодекс України від 16 січня 2003 р. №435-І</w:t>
      </w:r>
      <w:r>
        <w:rPr>
          <w:lang w:val="en-US"/>
        </w:rPr>
        <w:t>V</w:t>
      </w:r>
      <w:r w:rsidRPr="004D1BB9">
        <w:t xml:space="preserve">. - </w:t>
      </w:r>
      <w:r>
        <w:t>Відомості Верховної Ради (ВВР), 2003, №№ 40-44, ст.356.</w:t>
      </w:r>
    </w:p>
    <w:p w:rsidR="00B5750D" w:rsidRDefault="00B5750D" w:rsidP="0043670E">
      <w:pPr>
        <w:numPr>
          <w:ilvl w:val="0"/>
          <w:numId w:val="73"/>
        </w:numPr>
        <w:jc w:val="both"/>
      </w:pPr>
      <w:r>
        <w:t>Закон  України “Про авторське право і суміжні права” від 23.12.1993  № 3792-XII - 29.03.1994 - Відомості Верховної Ради України N 13, стор. 64</w:t>
      </w:r>
    </w:p>
    <w:p w:rsidR="00B5750D" w:rsidRDefault="00B5750D" w:rsidP="0043670E">
      <w:pPr>
        <w:numPr>
          <w:ilvl w:val="0"/>
          <w:numId w:val="73"/>
        </w:numPr>
        <w:jc w:val="both"/>
      </w:pPr>
      <w:r>
        <w:t>Закон України "Про державну таємницю" від 21 січня 1994 р. № 3855-XII. – ВВР, 1994</w:t>
      </w:r>
    </w:p>
    <w:p w:rsidR="00B5750D" w:rsidRDefault="00B5750D" w:rsidP="0043670E">
      <w:pPr>
        <w:numPr>
          <w:ilvl w:val="0"/>
          <w:numId w:val="73"/>
        </w:numPr>
        <w:jc w:val="both"/>
      </w:pPr>
      <w:r>
        <w:t>Закон України "Про електронний цифровий підпис"// ВВР – 2003. - № 36, ст.276</w:t>
      </w:r>
    </w:p>
    <w:p w:rsidR="00B5750D" w:rsidRPr="005E4043" w:rsidRDefault="00B5750D" w:rsidP="0043670E">
      <w:pPr>
        <w:numPr>
          <w:ilvl w:val="0"/>
          <w:numId w:val="73"/>
        </w:numPr>
        <w:jc w:val="both"/>
        <w:rPr>
          <w:noProof/>
          <w:szCs w:val="24"/>
        </w:rPr>
      </w:pPr>
      <w:r w:rsidRPr="005E4043">
        <w:rPr>
          <w:szCs w:val="24"/>
        </w:rPr>
        <w:t xml:space="preserve">Закон України “Про видавничу справу” від 05 червня 1997 р. № 318/97-ВР // </w:t>
      </w:r>
      <w:r w:rsidRPr="005E4043">
        <w:rPr>
          <w:noProof/>
          <w:szCs w:val="24"/>
        </w:rPr>
        <w:t xml:space="preserve">Відомості Верховної Ради. – 1997. – № 32. – Ст. 206. </w:t>
      </w:r>
    </w:p>
    <w:p w:rsidR="00B5750D" w:rsidRPr="005E4043" w:rsidRDefault="00B5750D" w:rsidP="0043670E">
      <w:pPr>
        <w:numPr>
          <w:ilvl w:val="0"/>
          <w:numId w:val="73"/>
        </w:numPr>
        <w:jc w:val="both"/>
      </w:pPr>
      <w:r w:rsidRPr="005E4043">
        <w:t>Закон України “Про державну підтримку засобів масової інформації та соціальний захист журналістів” від 23.09.97 № 540/97-ВР.</w:t>
      </w:r>
    </w:p>
    <w:p w:rsidR="00B5750D" w:rsidRDefault="00B5750D" w:rsidP="0043670E">
      <w:pPr>
        <w:numPr>
          <w:ilvl w:val="0"/>
          <w:numId w:val="73"/>
        </w:numPr>
        <w:jc w:val="both"/>
      </w:pPr>
      <w:r>
        <w:t>Закон України “Про державну статистику” від 17 вересня 1992 р. № 2614-12, в редакції Закону № 1922-III від 13 липня 2000 р. - ВВР, 2000, N 43, ст.362.</w:t>
      </w:r>
    </w:p>
    <w:p w:rsidR="00B5750D" w:rsidRDefault="00B5750D" w:rsidP="0043670E">
      <w:pPr>
        <w:numPr>
          <w:ilvl w:val="0"/>
          <w:numId w:val="73"/>
        </w:numPr>
        <w:jc w:val="both"/>
      </w:pPr>
      <w:r>
        <w:t>Закон України “Про друковані засоби масової інформації (пресу) в Україні” від 16.11.92 №2782-12.</w:t>
      </w:r>
    </w:p>
    <w:p w:rsidR="00B5750D" w:rsidRDefault="00B5750D" w:rsidP="0043670E">
      <w:pPr>
        <w:numPr>
          <w:ilvl w:val="0"/>
          <w:numId w:val="73"/>
        </w:numPr>
        <w:jc w:val="both"/>
      </w:pPr>
      <w:r>
        <w:t>Закон України “Про електронні документи та електронний документообіг”// ВВР. - 2003, N 36, ст.275</w:t>
      </w:r>
    </w:p>
    <w:p w:rsidR="00B5750D" w:rsidRDefault="00B5750D" w:rsidP="0043670E">
      <w:pPr>
        <w:numPr>
          <w:ilvl w:val="0"/>
          <w:numId w:val="73"/>
        </w:numPr>
        <w:jc w:val="both"/>
      </w:pPr>
      <w:r>
        <w:t>Закон України “Про затвердження Завдань Національної програми інформатизації на 1998-2000 роки” від 04.02.98 №76/98-ВР.</w:t>
      </w:r>
    </w:p>
    <w:p w:rsidR="00B5750D" w:rsidRDefault="00B5750D" w:rsidP="0043670E">
      <w:pPr>
        <w:numPr>
          <w:ilvl w:val="0"/>
          <w:numId w:val="73"/>
        </w:numPr>
        <w:jc w:val="both"/>
      </w:pPr>
      <w:r>
        <w:t xml:space="preserve">Закон України “Про захист інформації в </w:t>
      </w:r>
      <w:r w:rsidRPr="002602E9">
        <w:t>інформаційно-телекомунікаційних системах</w:t>
      </w:r>
      <w:r>
        <w:t>” від 5 липня 1994 р. №80/94-ВР. – ВВР, 1994</w:t>
      </w:r>
    </w:p>
    <w:p w:rsidR="00B5750D" w:rsidRDefault="00B5750D" w:rsidP="0043670E">
      <w:pPr>
        <w:numPr>
          <w:ilvl w:val="0"/>
          <w:numId w:val="73"/>
        </w:numPr>
        <w:jc w:val="both"/>
      </w:pPr>
      <w:r>
        <w:t>Закон України “Про інформаційні агентства” від 28.02.95 №74/95-ВР.</w:t>
      </w:r>
    </w:p>
    <w:p w:rsidR="00B5750D" w:rsidRDefault="00B5750D" w:rsidP="0043670E">
      <w:pPr>
        <w:numPr>
          <w:ilvl w:val="0"/>
          <w:numId w:val="73"/>
        </w:numPr>
        <w:jc w:val="both"/>
      </w:pPr>
      <w:r>
        <w:t>Закон України “Про інформацію” від 2 жовтня 1992 р. №2657-12. – ВВР, 1992, № 48, ст. 650.</w:t>
      </w:r>
    </w:p>
    <w:p w:rsidR="00B5750D" w:rsidRPr="005E4043" w:rsidRDefault="00B5750D" w:rsidP="0043670E">
      <w:pPr>
        <w:numPr>
          <w:ilvl w:val="0"/>
          <w:numId w:val="73"/>
        </w:numPr>
        <w:jc w:val="both"/>
        <w:rPr>
          <w:szCs w:val="24"/>
        </w:rPr>
      </w:pPr>
      <w:r w:rsidRPr="005E4043">
        <w:rPr>
          <w:szCs w:val="24"/>
        </w:rPr>
        <w:t xml:space="preserve">Закон України “Про кінематографію” від 13 січня 1998 р. № 9/98-ВР // Відомості Верховної Ради. – 1998. – № 22. – Ст. 114. </w:t>
      </w:r>
    </w:p>
    <w:p w:rsidR="00B5750D" w:rsidRDefault="00B5750D" w:rsidP="0043670E">
      <w:pPr>
        <w:numPr>
          <w:ilvl w:val="0"/>
          <w:numId w:val="73"/>
        </w:numPr>
        <w:jc w:val="both"/>
      </w:pPr>
      <w:r>
        <w:t>Закон України “Про Концепцію Національної програми інформатизації” - Відомості Верховної Ради (ВВР), 1998, N 27-28, ст.182</w:t>
      </w:r>
    </w:p>
    <w:p w:rsidR="00B5750D" w:rsidRDefault="00B5750D" w:rsidP="0043670E">
      <w:pPr>
        <w:numPr>
          <w:ilvl w:val="0"/>
          <w:numId w:val="73"/>
        </w:numPr>
        <w:jc w:val="both"/>
      </w:pPr>
      <w:r>
        <w:t>Закон України “Про науково-технічну інформацію” від 25 червня 1993 р. №3322-12. – ВВР, 1993, № 33, ст. 345.</w:t>
      </w:r>
    </w:p>
    <w:p w:rsidR="00B5750D" w:rsidRDefault="00B5750D" w:rsidP="0043670E">
      <w:pPr>
        <w:numPr>
          <w:ilvl w:val="0"/>
          <w:numId w:val="73"/>
        </w:numPr>
        <w:jc w:val="both"/>
      </w:pPr>
      <w:r>
        <w:t xml:space="preserve">Закон України “Про Національну програму інформатизації” - Відомості Верховної Ради (ВВР), 1998, N 27-28, ст.181 </w:t>
      </w:r>
    </w:p>
    <w:p w:rsidR="00B5750D" w:rsidRPr="005E4043" w:rsidRDefault="00B5750D" w:rsidP="0043670E">
      <w:pPr>
        <w:numPr>
          <w:ilvl w:val="0"/>
          <w:numId w:val="73"/>
        </w:numPr>
        <w:jc w:val="both"/>
        <w:rPr>
          <w:noProof/>
          <w:szCs w:val="24"/>
        </w:rPr>
      </w:pPr>
      <w:r w:rsidRPr="005E4043">
        <w:rPr>
          <w:szCs w:val="24"/>
        </w:rPr>
        <w:t>Закон України “Про Національну раду України з питань телебачення і радіомовлення” від 23 вересня 1997 р. № 538/97-ВР (</w:t>
      </w:r>
      <w:r w:rsidRPr="005E4043">
        <w:rPr>
          <w:noProof/>
          <w:szCs w:val="24"/>
        </w:rPr>
        <w:t>в редакції Закону  від 03 березня 2005 р.</w:t>
      </w:r>
      <w:r w:rsidRPr="005E4043">
        <w:rPr>
          <w:szCs w:val="24"/>
        </w:rPr>
        <w:t xml:space="preserve"> № 2461-IV) // </w:t>
      </w:r>
      <w:r w:rsidRPr="005E4043">
        <w:rPr>
          <w:noProof/>
          <w:szCs w:val="24"/>
        </w:rPr>
        <w:t xml:space="preserve">Відомості Верховної Ради. – 1997. – № 48. – Ст. 296. </w:t>
      </w:r>
    </w:p>
    <w:p w:rsidR="00B5750D" w:rsidRPr="005E4043" w:rsidRDefault="00B5750D" w:rsidP="0043670E">
      <w:pPr>
        <w:pStyle w:val="af4"/>
        <w:numPr>
          <w:ilvl w:val="0"/>
          <w:numId w:val="73"/>
        </w:numPr>
        <w:jc w:val="both"/>
        <w:rPr>
          <w:sz w:val="24"/>
          <w:szCs w:val="24"/>
          <w:lang w:val="uk-UA"/>
        </w:rPr>
      </w:pPr>
      <w:r w:rsidRPr="005E4043">
        <w:rPr>
          <w:sz w:val="24"/>
          <w:szCs w:val="24"/>
          <w:lang w:val="uk-UA"/>
        </w:rPr>
        <w:t>Закон України “Про основи національної безпеки України” від 19 червня 2003 р. № 964-</w:t>
      </w:r>
      <w:r w:rsidRPr="005E4043">
        <w:rPr>
          <w:sz w:val="24"/>
          <w:szCs w:val="24"/>
        </w:rPr>
        <w:t>IV</w:t>
      </w:r>
      <w:r w:rsidRPr="005E4043">
        <w:rPr>
          <w:sz w:val="24"/>
          <w:szCs w:val="24"/>
          <w:lang w:val="uk-UA"/>
        </w:rPr>
        <w:t xml:space="preserve"> // </w:t>
      </w:r>
      <w:r w:rsidRPr="005E4043">
        <w:rPr>
          <w:noProof/>
          <w:sz w:val="24"/>
          <w:szCs w:val="24"/>
          <w:lang w:val="uk-UA"/>
        </w:rPr>
        <w:t xml:space="preserve">Відомості Верховної Ради. – 2003. – № 39. – Ст. 351.  </w:t>
      </w:r>
    </w:p>
    <w:p w:rsidR="00B5750D" w:rsidRPr="005E4043" w:rsidRDefault="00B5750D" w:rsidP="0043670E">
      <w:pPr>
        <w:pStyle w:val="af4"/>
        <w:numPr>
          <w:ilvl w:val="0"/>
          <w:numId w:val="73"/>
        </w:numPr>
        <w:jc w:val="both"/>
        <w:rPr>
          <w:sz w:val="24"/>
          <w:szCs w:val="24"/>
          <w:lang w:val="uk-UA"/>
        </w:rPr>
      </w:pPr>
      <w:r w:rsidRPr="005E4043">
        <w:rPr>
          <w:sz w:val="24"/>
          <w:szCs w:val="24"/>
          <w:lang w:val="uk-UA"/>
        </w:rPr>
        <w:t>Закон України “Про Основні засади розвитку інформаційного суспільства в Україні на 2007-2015 роки” від 09 січня 2007 р. № 537-</w:t>
      </w:r>
      <w:r w:rsidRPr="005E4043">
        <w:rPr>
          <w:sz w:val="24"/>
          <w:szCs w:val="24"/>
        </w:rPr>
        <w:t>V</w:t>
      </w:r>
      <w:r w:rsidRPr="005E4043">
        <w:rPr>
          <w:sz w:val="24"/>
          <w:szCs w:val="24"/>
          <w:lang w:val="uk-UA"/>
        </w:rPr>
        <w:t xml:space="preserve"> // Відомості Верховної Ради України. – 2007. – № 12. – Ст. 102.</w:t>
      </w:r>
    </w:p>
    <w:p w:rsidR="00B5750D" w:rsidRDefault="00B5750D" w:rsidP="0043670E">
      <w:pPr>
        <w:numPr>
          <w:ilvl w:val="0"/>
          <w:numId w:val="73"/>
        </w:numPr>
        <w:jc w:val="both"/>
      </w:pPr>
      <w:r w:rsidRPr="00E34527">
        <w:t xml:space="preserve">Закон України “Про особливості державного регулювання діяльності суб'єктів господарювання, пов'язаної з виробництвом, експортом, імпортом дисків для </w:t>
      </w:r>
      <w:r w:rsidRPr="00E34527">
        <w:lastRenderedPageBreak/>
        <w:t xml:space="preserve">лазерних систем зчитування” від 17.01.2002 </w:t>
      </w:r>
      <w:r>
        <w:t> </w:t>
      </w:r>
      <w:r w:rsidRPr="00E34527">
        <w:t>№ 2953-</w:t>
      </w:r>
      <w:r>
        <w:t>III</w:t>
      </w:r>
      <w:r w:rsidRPr="00E34527">
        <w:t xml:space="preserve">26.04.2002 - Відомості Верховної Ради України </w:t>
      </w:r>
      <w:r>
        <w:t>N</w:t>
      </w:r>
      <w:r w:rsidRPr="00E34527">
        <w:t xml:space="preserve"> 17, стор. </w:t>
      </w:r>
      <w:r>
        <w:t>121</w:t>
      </w:r>
    </w:p>
    <w:p w:rsidR="00B5750D" w:rsidRDefault="00B5750D" w:rsidP="0043670E">
      <w:pPr>
        <w:numPr>
          <w:ilvl w:val="0"/>
          <w:numId w:val="73"/>
        </w:numPr>
        <w:jc w:val="both"/>
      </w:pPr>
      <w:r>
        <w:t>Закон України “Про порядок висвітлення діяльності органів державної влади та органів місцевого самоврядування в Україні” від 23.09.97 №539/97-ВР.</w:t>
      </w:r>
    </w:p>
    <w:p w:rsidR="00B5750D" w:rsidRPr="005E4043" w:rsidRDefault="00B5750D" w:rsidP="0043670E">
      <w:pPr>
        <w:numPr>
          <w:ilvl w:val="0"/>
          <w:numId w:val="73"/>
        </w:numPr>
        <w:jc w:val="both"/>
        <w:rPr>
          <w:noProof/>
          <w:szCs w:val="24"/>
        </w:rPr>
      </w:pPr>
      <w:r w:rsidRPr="005E4043">
        <w:rPr>
          <w:szCs w:val="24"/>
        </w:rPr>
        <w:t xml:space="preserve">Закон України “Про радіочастотний ресурс України”  від 01 червня 2000 р.  № 1770-III (в редакції Закону від 24 червня 2004 р. № 1876-IV) // </w:t>
      </w:r>
      <w:r w:rsidRPr="005E4043">
        <w:rPr>
          <w:noProof/>
          <w:szCs w:val="24"/>
        </w:rPr>
        <w:t>Відомості Верховної Ради. – 2000. – № 36. – Ст. 298.</w:t>
      </w:r>
    </w:p>
    <w:p w:rsidR="00B5750D" w:rsidRPr="005E4043" w:rsidRDefault="00B5750D" w:rsidP="0043670E">
      <w:pPr>
        <w:pStyle w:val="af4"/>
        <w:numPr>
          <w:ilvl w:val="0"/>
          <w:numId w:val="73"/>
        </w:numPr>
        <w:jc w:val="both"/>
        <w:rPr>
          <w:sz w:val="24"/>
          <w:szCs w:val="24"/>
          <w:lang w:val="uk-UA"/>
        </w:rPr>
      </w:pPr>
      <w:r w:rsidRPr="005E4043">
        <w:rPr>
          <w:sz w:val="24"/>
          <w:szCs w:val="24"/>
          <w:lang w:val="uk-UA"/>
        </w:rPr>
        <w:t>Закон України “Про розповсюдження примірників аудіовізуальних творів, фонограм, відеограм, комп’ютерних програм, баз даних” від 23 березня 2000 р. № 1587-</w:t>
      </w:r>
      <w:r w:rsidRPr="005E4043">
        <w:rPr>
          <w:sz w:val="24"/>
          <w:szCs w:val="24"/>
        </w:rPr>
        <w:t>III</w:t>
      </w:r>
      <w:r w:rsidRPr="005E4043">
        <w:rPr>
          <w:sz w:val="24"/>
          <w:szCs w:val="24"/>
          <w:lang w:val="uk-UA"/>
        </w:rPr>
        <w:t xml:space="preserve"> (в редакції закону від 10 липня 2003 р. № 1098-</w:t>
      </w:r>
      <w:r w:rsidRPr="005E4043">
        <w:rPr>
          <w:sz w:val="24"/>
          <w:szCs w:val="24"/>
        </w:rPr>
        <w:t>IV</w:t>
      </w:r>
      <w:r w:rsidRPr="005E4043">
        <w:rPr>
          <w:sz w:val="24"/>
          <w:szCs w:val="24"/>
          <w:lang w:val="uk-UA"/>
        </w:rPr>
        <w:t xml:space="preserve">) // Відомості Верховної Ради. – 2000. – № 24. – Ст. 183. </w:t>
      </w:r>
    </w:p>
    <w:p w:rsidR="00B5750D" w:rsidRPr="005E4043" w:rsidRDefault="00B5750D" w:rsidP="0043670E">
      <w:pPr>
        <w:pStyle w:val="af4"/>
        <w:numPr>
          <w:ilvl w:val="0"/>
          <w:numId w:val="73"/>
        </w:numPr>
        <w:jc w:val="both"/>
        <w:rPr>
          <w:sz w:val="24"/>
          <w:szCs w:val="24"/>
          <w:lang w:val="uk-UA"/>
        </w:rPr>
      </w:pPr>
      <w:r w:rsidRPr="005E4043">
        <w:rPr>
          <w:noProof/>
          <w:sz w:val="24"/>
          <w:szCs w:val="24"/>
          <w:lang w:val="uk-UA"/>
        </w:rPr>
        <w:t xml:space="preserve">Закон України “Про телебачення і радіомовлення” від 21 грудня 1993 р. </w:t>
      </w:r>
      <w:r w:rsidRPr="005E4043">
        <w:rPr>
          <w:sz w:val="24"/>
          <w:szCs w:val="24"/>
          <w:lang w:val="uk-UA"/>
        </w:rPr>
        <w:t>№ 3759-</w:t>
      </w:r>
      <w:r w:rsidRPr="005E4043">
        <w:rPr>
          <w:sz w:val="24"/>
          <w:szCs w:val="24"/>
        </w:rPr>
        <w:t>XII</w:t>
      </w:r>
      <w:r w:rsidRPr="005E4043">
        <w:rPr>
          <w:noProof/>
          <w:sz w:val="24"/>
          <w:szCs w:val="24"/>
          <w:lang w:val="uk-UA"/>
        </w:rPr>
        <w:t xml:space="preserve"> (в редакції Закону від 12 січня 2006 р.</w:t>
      </w:r>
      <w:r w:rsidRPr="005E4043">
        <w:rPr>
          <w:sz w:val="24"/>
          <w:szCs w:val="24"/>
          <w:lang w:val="uk-UA"/>
        </w:rPr>
        <w:t xml:space="preserve"> № 3317-</w:t>
      </w:r>
      <w:r w:rsidRPr="005E4043">
        <w:rPr>
          <w:sz w:val="24"/>
          <w:szCs w:val="24"/>
        </w:rPr>
        <w:t>IV</w:t>
      </w:r>
      <w:r w:rsidRPr="005E4043">
        <w:rPr>
          <w:noProof/>
          <w:sz w:val="24"/>
          <w:szCs w:val="24"/>
          <w:lang w:val="uk-UA"/>
        </w:rPr>
        <w:t xml:space="preserve">) // </w:t>
      </w:r>
      <w:r w:rsidRPr="005E4043">
        <w:rPr>
          <w:sz w:val="24"/>
          <w:szCs w:val="24"/>
          <w:lang w:val="uk-UA"/>
        </w:rPr>
        <w:t>Відомості Верховної Ради. – 1994. – № 10. – Ст. 43.</w:t>
      </w:r>
    </w:p>
    <w:p w:rsidR="00B5750D" w:rsidRDefault="00B5750D" w:rsidP="0043670E">
      <w:pPr>
        <w:numPr>
          <w:ilvl w:val="0"/>
          <w:numId w:val="73"/>
        </w:numPr>
        <w:jc w:val="both"/>
      </w:pPr>
      <w:r>
        <w:t>Закон України “Про телекомунікації” // ВВР, 2004 - № 12 - ст.155</w:t>
      </w:r>
    </w:p>
    <w:p w:rsidR="00B5750D" w:rsidRPr="004D1BB9" w:rsidRDefault="00B5750D" w:rsidP="0043670E">
      <w:pPr>
        <w:pStyle w:val="af4"/>
        <w:numPr>
          <w:ilvl w:val="0"/>
          <w:numId w:val="73"/>
        </w:numPr>
        <w:jc w:val="both"/>
        <w:rPr>
          <w:sz w:val="24"/>
          <w:szCs w:val="24"/>
          <w:lang w:val="uk-UA"/>
        </w:rPr>
      </w:pPr>
      <w:r w:rsidRPr="005E4043">
        <w:rPr>
          <w:sz w:val="24"/>
          <w:szCs w:val="24"/>
          <w:lang w:val="uk-UA"/>
        </w:rPr>
        <w:t>Закон України „Про захист суспільної моралі” від 20 листопада 2003 р. № 1296-</w:t>
      </w:r>
      <w:r w:rsidRPr="005E4043">
        <w:rPr>
          <w:sz w:val="24"/>
          <w:szCs w:val="24"/>
        </w:rPr>
        <w:t>IV</w:t>
      </w:r>
      <w:r w:rsidRPr="005E4043">
        <w:rPr>
          <w:sz w:val="24"/>
          <w:szCs w:val="24"/>
          <w:lang w:val="uk-UA"/>
        </w:rPr>
        <w:t xml:space="preserve"> // </w:t>
      </w:r>
      <w:r w:rsidRPr="005E4043">
        <w:rPr>
          <w:noProof/>
          <w:sz w:val="24"/>
          <w:szCs w:val="24"/>
          <w:lang w:val="uk-UA"/>
        </w:rPr>
        <w:t>Відомості Верховної Ради. – 2004. – № 14. – Ст. 192.</w:t>
      </w:r>
    </w:p>
    <w:p w:rsidR="00B5750D" w:rsidRDefault="00B5750D" w:rsidP="0043670E">
      <w:pPr>
        <w:numPr>
          <w:ilvl w:val="0"/>
          <w:numId w:val="73"/>
        </w:numPr>
        <w:jc w:val="both"/>
      </w:pPr>
      <w:r>
        <w:t>“Всесвітня конвенція про авторське право 1952 року” від 06.09.52 №995_052.</w:t>
      </w:r>
    </w:p>
    <w:p w:rsidR="00B5750D" w:rsidRDefault="00B5750D" w:rsidP="0043670E">
      <w:pPr>
        <w:numPr>
          <w:ilvl w:val="0"/>
          <w:numId w:val="73"/>
        </w:numPr>
        <w:jc w:val="both"/>
      </w:pPr>
      <w:r>
        <w:t>“Європейська конвенція про інформацію щодо іноземного законодавства” від 07.06.68 №995_112.</w:t>
      </w:r>
    </w:p>
    <w:p w:rsidR="00B5750D" w:rsidRDefault="00B5750D" w:rsidP="0043670E">
      <w:pPr>
        <w:numPr>
          <w:ilvl w:val="0"/>
          <w:numId w:val="73"/>
        </w:numPr>
        <w:jc w:val="both"/>
      </w:pPr>
      <w:r>
        <w:t>“Чорноморська конвенція про співробітництво у галузі культури, освіти, науки та інформації” від 06.03.93 №998_002.</w:t>
      </w:r>
    </w:p>
    <w:p w:rsidR="00B5750D" w:rsidRDefault="00B5750D" w:rsidP="0043670E">
      <w:pPr>
        <w:numPr>
          <w:ilvl w:val="0"/>
          <w:numId w:val="73"/>
        </w:numPr>
        <w:jc w:val="both"/>
      </w:pPr>
      <w:r>
        <w:t>Указ Президента України “ Про удосконалення діяльності органів виконавчої влади з питань інформування населення” від 17.02.2001  № 101/2001.</w:t>
      </w:r>
    </w:p>
    <w:p w:rsidR="00B5750D" w:rsidRDefault="00B5750D" w:rsidP="0043670E">
      <w:pPr>
        <w:numPr>
          <w:ilvl w:val="0"/>
          <w:numId w:val="73"/>
        </w:numPr>
        <w:jc w:val="both"/>
      </w:pPr>
      <w:r>
        <w:t>Указ Президента України “Про Державний комітет інформаційної політики, телебачення і радіомовлення України” від 25.07.2000  №919/2000</w:t>
      </w:r>
    </w:p>
    <w:p w:rsidR="00B5750D" w:rsidRDefault="00B5750D" w:rsidP="0043670E">
      <w:pPr>
        <w:numPr>
          <w:ilvl w:val="0"/>
          <w:numId w:val="73"/>
        </w:numPr>
        <w:jc w:val="both"/>
      </w:pPr>
      <w:r>
        <w:t xml:space="preserve">Указ Президента України “Про заходи щодо забезпечення інформаційної безпеки держави”  від 18.09.2002  р. № 836/2002. </w:t>
      </w:r>
    </w:p>
    <w:p w:rsidR="00B5750D" w:rsidRDefault="00B5750D" w:rsidP="0043670E">
      <w:pPr>
        <w:numPr>
          <w:ilvl w:val="0"/>
          <w:numId w:val="73"/>
        </w:numPr>
        <w:jc w:val="both"/>
      </w:pPr>
      <w:r>
        <w:t>Указ Президента України “Про заходи щодо розвитку національної складової глобальної інформаційної мережі Інтернет та забезпечення широкого доступу до цієї мережі в України“ від 31.07.2000  № 928/2000</w:t>
      </w:r>
    </w:p>
    <w:p w:rsidR="00662396" w:rsidRPr="009A214B" w:rsidRDefault="00662396" w:rsidP="00662396">
      <w:pPr>
        <w:shd w:val="clear" w:color="auto" w:fill="FFFFFF"/>
        <w:spacing w:line="360" w:lineRule="auto"/>
        <w:ind w:left="873"/>
        <w:jc w:val="both"/>
        <w:rPr>
          <w:color w:val="000000"/>
          <w:spacing w:val="2"/>
          <w:szCs w:val="24"/>
        </w:rPr>
      </w:pPr>
    </w:p>
    <w:p w:rsidR="00662396" w:rsidRPr="009F5086" w:rsidRDefault="00662396" w:rsidP="00662396">
      <w:pPr>
        <w:pStyle w:val="FR2"/>
        <w:spacing w:line="240" w:lineRule="auto"/>
        <w:ind w:right="0"/>
        <w:rPr>
          <w:rFonts w:ascii="Times New Roman" w:hAnsi="Times New Roman"/>
          <w:b/>
          <w:i/>
          <w:sz w:val="24"/>
        </w:rPr>
      </w:pPr>
      <w:r w:rsidRPr="009F5086">
        <w:rPr>
          <w:rFonts w:ascii="Times New Roman" w:hAnsi="Times New Roman"/>
          <w:b/>
          <w:i/>
          <w:sz w:val="24"/>
        </w:rPr>
        <w:t>Спеціальна література:</w:t>
      </w:r>
    </w:p>
    <w:p w:rsidR="00662396" w:rsidRDefault="00662396" w:rsidP="00662396">
      <w:pPr>
        <w:pStyle w:val="FR2"/>
        <w:spacing w:line="240" w:lineRule="auto"/>
        <w:ind w:left="0" w:right="0" w:firstLine="720"/>
        <w:rPr>
          <w:rFonts w:ascii="Times New Roman" w:hAnsi="Times New Roman"/>
          <w:b/>
          <w:sz w:val="24"/>
          <w:szCs w:val="24"/>
        </w:rPr>
      </w:pPr>
    </w:p>
    <w:p w:rsidR="00B5750D" w:rsidRPr="00084D18" w:rsidRDefault="00B5750D" w:rsidP="00B5750D">
      <w:pPr>
        <w:tabs>
          <w:tab w:val="left" w:pos="1440"/>
        </w:tabs>
        <w:ind w:right="-5" w:firstLine="720"/>
        <w:jc w:val="both"/>
        <w:rPr>
          <w:color w:val="000000"/>
          <w:szCs w:val="24"/>
        </w:rPr>
      </w:pPr>
      <w:r w:rsidRPr="00084D18">
        <w:rPr>
          <w:color w:val="000000"/>
          <w:szCs w:val="24"/>
        </w:rPr>
        <w:t>1. Арістова І. В. Методологічні основи розбудови суспільства знань / І. В. Арістова // Правова інформатика. – 2008. – № 3 (19). – С. 10–17.</w:t>
      </w:r>
    </w:p>
    <w:p w:rsidR="00B5750D" w:rsidRPr="00084D18" w:rsidRDefault="00B5750D" w:rsidP="00B5750D">
      <w:pPr>
        <w:ind w:firstLine="720"/>
        <w:jc w:val="both"/>
        <w:rPr>
          <w:szCs w:val="24"/>
        </w:rPr>
      </w:pPr>
      <w:r w:rsidRPr="00084D18">
        <w:rPr>
          <w:szCs w:val="24"/>
        </w:rPr>
        <w:t>2. Бачило И. Л., Лопатин В. Н., Федотов М. А. Информационное право: Учебник. – СПб.: Из-во “Юридический центр Пресс”, 2011. – 789 с.</w:t>
      </w:r>
    </w:p>
    <w:p w:rsidR="00B5750D" w:rsidRPr="00084D18" w:rsidRDefault="00B5750D" w:rsidP="00B5750D">
      <w:pPr>
        <w:ind w:firstLine="720"/>
        <w:jc w:val="both"/>
        <w:rPr>
          <w:szCs w:val="24"/>
        </w:rPr>
      </w:pPr>
      <w:r w:rsidRPr="00084D18">
        <w:rPr>
          <w:szCs w:val="24"/>
        </w:rPr>
        <w:t>3. Беляков К. И. Управление и право в период информатизации: Монографія. – К.:”КВІЦ”, 2010. – 308 с.</w:t>
      </w:r>
    </w:p>
    <w:p w:rsidR="00B5750D" w:rsidRPr="00B5750D" w:rsidRDefault="00B5750D" w:rsidP="00B5750D">
      <w:pPr>
        <w:pStyle w:val="af4"/>
        <w:tabs>
          <w:tab w:val="left" w:pos="0"/>
          <w:tab w:val="left"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r w:rsidRPr="00B5750D">
        <w:rPr>
          <w:sz w:val="24"/>
          <w:szCs w:val="24"/>
          <w:lang w:val="uk-UA"/>
        </w:rPr>
        <w:t>4. Брижко В. М. Інформаційне право: нормативні та методологічні засади упорядкування інформаційних відносин : [моногр.] / В. М. Брижко, М.</w:t>
      </w:r>
      <w:r w:rsidRPr="00084D18">
        <w:rPr>
          <w:sz w:val="24"/>
          <w:szCs w:val="24"/>
        </w:rPr>
        <w:t> </w:t>
      </w:r>
      <w:r w:rsidRPr="00B5750D">
        <w:rPr>
          <w:sz w:val="24"/>
          <w:szCs w:val="24"/>
          <w:lang w:val="uk-UA"/>
        </w:rPr>
        <w:t xml:space="preserve">Я. </w:t>
      </w:r>
      <w:r w:rsidRPr="00B5750D">
        <w:rPr>
          <w:bCs/>
          <w:sz w:val="24"/>
          <w:szCs w:val="24"/>
          <w:lang w:val="uk-UA"/>
        </w:rPr>
        <w:t>Швець</w:t>
      </w:r>
      <w:r w:rsidRPr="00B5750D">
        <w:rPr>
          <w:sz w:val="24"/>
          <w:szCs w:val="24"/>
          <w:lang w:val="uk-UA"/>
        </w:rPr>
        <w:t xml:space="preserve">. — К. : [б. и.], 2009. — 290 </w:t>
      </w:r>
      <w:r w:rsidRPr="00084D18">
        <w:rPr>
          <w:sz w:val="24"/>
          <w:szCs w:val="24"/>
        </w:rPr>
        <w:t>c</w:t>
      </w:r>
      <w:r w:rsidRPr="00B5750D">
        <w:rPr>
          <w:sz w:val="24"/>
          <w:szCs w:val="24"/>
          <w:lang w:val="uk-UA"/>
        </w:rPr>
        <w:t>.</w:t>
      </w:r>
    </w:p>
    <w:p w:rsidR="00B5750D" w:rsidRPr="00084D18" w:rsidRDefault="00B5750D" w:rsidP="00B5750D">
      <w:pPr>
        <w:tabs>
          <w:tab w:val="left" w:pos="1440"/>
        </w:tabs>
        <w:ind w:right="-5" w:firstLine="720"/>
        <w:contextualSpacing/>
        <w:jc w:val="both"/>
        <w:rPr>
          <w:szCs w:val="24"/>
          <w:lang w:eastAsia="en-US"/>
        </w:rPr>
      </w:pPr>
      <w:r w:rsidRPr="00084D18">
        <w:rPr>
          <w:szCs w:val="24"/>
          <w:lang w:eastAsia="en-US"/>
        </w:rPr>
        <w:t>5. Гурковський В. І. Державне управління розбудовою інформаційного суспільства в Україні (історія, теорія, практика) / Гурковський В. І. – К. : “Видавництво “Науковий світ” МНДЦ з проблем боротьби з організованою злочинністю при РНБО України. – 2010. – 396 с.</w:t>
      </w:r>
    </w:p>
    <w:p w:rsidR="00B5750D" w:rsidRPr="00084D18" w:rsidRDefault="00B5750D" w:rsidP="00B5750D">
      <w:pPr>
        <w:pStyle w:val="af4"/>
        <w:tabs>
          <w:tab w:val="left"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84D18">
        <w:rPr>
          <w:sz w:val="24"/>
          <w:szCs w:val="24"/>
        </w:rPr>
        <w:t>6. Дементій Н. О. Аналіз інформаційних теорій і понять інформації [Електронний ресурс] / Н. О. Дементій. — Режим доступу : http://www.naiau.kiev.ua/tslc/pages/biblio/visnik/2002_2/dementi.htm</w:t>
      </w:r>
    </w:p>
    <w:p w:rsidR="00B5750D" w:rsidRPr="00084D18" w:rsidRDefault="00B5750D" w:rsidP="00B5750D">
      <w:pPr>
        <w:tabs>
          <w:tab w:val="left" w:pos="720"/>
          <w:tab w:val="left" w:pos="1260"/>
        </w:tabs>
        <w:ind w:firstLine="720"/>
        <w:jc w:val="both"/>
        <w:rPr>
          <w:szCs w:val="24"/>
          <w:lang w:eastAsia="uk-UA"/>
        </w:rPr>
      </w:pPr>
      <w:r w:rsidRPr="00084D18">
        <w:rPr>
          <w:szCs w:val="24"/>
          <w:lang w:eastAsia="uk-UA"/>
        </w:rPr>
        <w:lastRenderedPageBreak/>
        <w:t>7. Залізняк В. А. Систематизація інформаційного законодавства / В. А. Залізняк // Підприємництво, господарство і право. — 2010. — № 9. — С.</w:t>
      </w:r>
      <w:r w:rsidRPr="00084D18">
        <w:rPr>
          <w:szCs w:val="24"/>
          <w:lang w:val="en-US" w:eastAsia="uk-UA"/>
        </w:rPr>
        <w:t> </w:t>
      </w:r>
      <w:r w:rsidRPr="00084D18">
        <w:rPr>
          <w:szCs w:val="24"/>
          <w:lang w:eastAsia="uk-UA"/>
        </w:rPr>
        <w:t>140—143.</w:t>
      </w:r>
    </w:p>
    <w:p w:rsidR="00B5750D" w:rsidRPr="00084D18" w:rsidRDefault="00B5750D" w:rsidP="00B5750D">
      <w:pPr>
        <w:tabs>
          <w:tab w:val="left" w:pos="720"/>
          <w:tab w:val="left" w:pos="900"/>
        </w:tabs>
        <w:ind w:firstLine="720"/>
        <w:jc w:val="both"/>
        <w:rPr>
          <w:bCs/>
          <w:szCs w:val="24"/>
        </w:rPr>
      </w:pPr>
      <w:r w:rsidRPr="00084D18">
        <w:rPr>
          <w:bCs/>
          <w:szCs w:val="24"/>
        </w:rPr>
        <w:t xml:space="preserve">8. Європейські комунікації : моногр. / [Є. А. Макаренко, М. М. Рижков, І. А. Кисарець та ін. ]. </w:t>
      </w:r>
      <w:r w:rsidRPr="00084D18">
        <w:rPr>
          <w:szCs w:val="24"/>
        </w:rPr>
        <w:t>—</w:t>
      </w:r>
      <w:r w:rsidRPr="00084D18">
        <w:rPr>
          <w:bCs/>
          <w:szCs w:val="24"/>
        </w:rPr>
        <w:t xml:space="preserve"> К. : Центр вільної преси, 2007. </w:t>
      </w:r>
      <w:r w:rsidRPr="00084D18">
        <w:rPr>
          <w:szCs w:val="24"/>
        </w:rPr>
        <w:t>—</w:t>
      </w:r>
      <w:r w:rsidRPr="00084D18">
        <w:rPr>
          <w:bCs/>
          <w:szCs w:val="24"/>
        </w:rPr>
        <w:t xml:space="preserve"> 536 с.</w:t>
      </w:r>
    </w:p>
    <w:p w:rsidR="00B5750D" w:rsidRPr="00084D18" w:rsidRDefault="00B5750D" w:rsidP="00B5750D">
      <w:pPr>
        <w:autoSpaceDE w:val="0"/>
        <w:autoSpaceDN w:val="0"/>
        <w:adjustRightInd w:val="0"/>
        <w:ind w:firstLine="720"/>
        <w:jc w:val="both"/>
        <w:rPr>
          <w:bCs/>
          <w:szCs w:val="24"/>
        </w:rPr>
      </w:pPr>
      <w:r w:rsidRPr="00084D18">
        <w:rPr>
          <w:szCs w:val="24"/>
        </w:rPr>
        <w:t>9. Інформаційні системи в управлінні персоналом : навч. посіб. / П. С. Клімушин. – Х. : Вид-во ХарРІ НАДУ “Магістр”, 2013. – 260 с.</w:t>
      </w:r>
    </w:p>
    <w:p w:rsidR="00B5750D" w:rsidRPr="00084D18" w:rsidRDefault="00B5750D" w:rsidP="00B5750D">
      <w:pPr>
        <w:pStyle w:val="af4"/>
        <w:tabs>
          <w:tab w:val="left" w:pos="720"/>
          <w:tab w:val="left" w:pos="900"/>
        </w:tabs>
        <w:rPr>
          <w:sz w:val="24"/>
          <w:szCs w:val="24"/>
        </w:rPr>
      </w:pPr>
      <w:r w:rsidRPr="00084D18">
        <w:rPr>
          <w:sz w:val="24"/>
          <w:szCs w:val="24"/>
        </w:rPr>
        <w:t xml:space="preserve">11. Інформаційне суспільство [Електронний ресурс]. </w:t>
      </w:r>
      <w:r w:rsidRPr="00084D18">
        <w:rPr>
          <w:bCs/>
          <w:sz w:val="24"/>
          <w:szCs w:val="24"/>
        </w:rPr>
        <w:t>—</w:t>
      </w:r>
      <w:r w:rsidRPr="00084D18">
        <w:rPr>
          <w:sz w:val="24"/>
          <w:szCs w:val="24"/>
        </w:rPr>
        <w:t xml:space="preserve"> Режим доступу : </w:t>
      </w:r>
      <w:r w:rsidRPr="00084D18">
        <w:rPr>
          <w:sz w:val="24"/>
          <w:szCs w:val="24"/>
          <w:u w:val="single"/>
        </w:rPr>
        <w:t>http://www.nkrz.gov.ua/uk/1324628380/1337763264/</w:t>
      </w:r>
    </w:p>
    <w:p w:rsidR="00B5750D" w:rsidRPr="00084D18" w:rsidRDefault="00B5750D" w:rsidP="00B5750D">
      <w:pPr>
        <w:pStyle w:val="af4"/>
        <w:tabs>
          <w:tab w:val="left" w:pos="720"/>
          <w:tab w:val="left" w:pos="900"/>
        </w:tabs>
        <w:rPr>
          <w:sz w:val="24"/>
          <w:szCs w:val="24"/>
        </w:rPr>
      </w:pPr>
      <w:r w:rsidRPr="00084D18">
        <w:rPr>
          <w:rStyle w:val="af1"/>
          <w:rFonts w:eastAsia="Courier New"/>
          <w:bCs/>
          <w:i w:val="0"/>
          <w:iCs w:val="0"/>
          <w:sz w:val="24"/>
          <w:szCs w:val="24"/>
          <w:shd w:val="clear" w:color="auto" w:fill="FFFFFF"/>
        </w:rPr>
        <w:t>12. Інформаційна політика України</w:t>
      </w:r>
      <w:r w:rsidRPr="00084D18">
        <w:rPr>
          <w:rStyle w:val="apple-converted-space"/>
          <w:sz w:val="24"/>
          <w:szCs w:val="24"/>
          <w:shd w:val="clear" w:color="auto" w:fill="FFFFFF"/>
        </w:rPr>
        <w:t> </w:t>
      </w:r>
      <w:r w:rsidRPr="00084D18">
        <w:rPr>
          <w:sz w:val="24"/>
          <w:szCs w:val="24"/>
          <w:shd w:val="clear" w:color="auto" w:fill="FFFFFF"/>
        </w:rPr>
        <w:t xml:space="preserve">: європейський контекст : моногр. / [Л. В. </w:t>
      </w:r>
      <w:r w:rsidRPr="00084D18">
        <w:rPr>
          <w:rStyle w:val="af1"/>
          <w:rFonts w:eastAsia="Courier New"/>
          <w:bCs/>
          <w:i w:val="0"/>
          <w:iCs w:val="0"/>
          <w:sz w:val="24"/>
          <w:szCs w:val="24"/>
          <w:shd w:val="clear" w:color="auto" w:fill="FFFFFF"/>
        </w:rPr>
        <w:t xml:space="preserve">Губерський </w:t>
      </w:r>
      <w:r w:rsidRPr="00084D18">
        <w:rPr>
          <w:sz w:val="24"/>
          <w:szCs w:val="24"/>
          <w:shd w:val="clear" w:color="auto" w:fill="FFFFFF"/>
        </w:rPr>
        <w:t xml:space="preserve">та ін.]. </w:t>
      </w:r>
      <w:r w:rsidRPr="00084D18">
        <w:rPr>
          <w:bCs/>
          <w:sz w:val="24"/>
          <w:szCs w:val="24"/>
        </w:rPr>
        <w:t>—</w:t>
      </w:r>
      <w:r w:rsidRPr="00084D18">
        <w:rPr>
          <w:sz w:val="24"/>
          <w:szCs w:val="24"/>
          <w:shd w:val="clear" w:color="auto" w:fill="FFFFFF"/>
        </w:rPr>
        <w:t xml:space="preserve"> К. : Либідь, 2007. </w:t>
      </w:r>
      <w:r w:rsidRPr="00084D18">
        <w:rPr>
          <w:bCs/>
          <w:sz w:val="24"/>
          <w:szCs w:val="24"/>
        </w:rPr>
        <w:t>—</w:t>
      </w:r>
      <w:r w:rsidRPr="00084D18">
        <w:rPr>
          <w:sz w:val="24"/>
          <w:szCs w:val="24"/>
          <w:shd w:val="clear" w:color="auto" w:fill="FFFFFF"/>
        </w:rPr>
        <w:t xml:space="preserve"> 360 с.</w:t>
      </w:r>
    </w:p>
    <w:p w:rsidR="00B5750D" w:rsidRPr="00084D18" w:rsidRDefault="00B5750D" w:rsidP="00B5750D">
      <w:pPr>
        <w:ind w:firstLine="720"/>
        <w:jc w:val="both"/>
        <w:rPr>
          <w:szCs w:val="24"/>
        </w:rPr>
      </w:pPr>
      <w:r w:rsidRPr="00084D18">
        <w:rPr>
          <w:szCs w:val="24"/>
        </w:rPr>
        <w:t>13. Інформаційні процеси в структурі світових комунікаційних систем : підручник /А. А. Чічановський, О. Г. Старіш. – К. : Грамота, 2010. – 568 с.</w:t>
      </w:r>
    </w:p>
    <w:p w:rsidR="00B5750D" w:rsidRPr="00084D18" w:rsidRDefault="00B5750D" w:rsidP="00B5750D">
      <w:pPr>
        <w:ind w:firstLine="720"/>
        <w:jc w:val="both"/>
        <w:rPr>
          <w:szCs w:val="24"/>
        </w:rPr>
      </w:pPr>
      <w:r w:rsidRPr="00084D18">
        <w:rPr>
          <w:szCs w:val="24"/>
        </w:rPr>
        <w:t>14. Калюжний Р. А., Хахановський В. Г., Цимбалюк В. С. Структура науки і навчальної дисципліни “Інформаційне право” // “Правова інформатика”, № 1 / 2013. – К.: НДЦПІ АПН України, 2013. – С. 22-25.</w:t>
      </w:r>
    </w:p>
    <w:p w:rsidR="00B5750D" w:rsidRPr="00084D18" w:rsidRDefault="00B5750D" w:rsidP="00B5750D">
      <w:pPr>
        <w:tabs>
          <w:tab w:val="left" w:pos="720"/>
          <w:tab w:val="left" w:pos="900"/>
        </w:tabs>
        <w:ind w:firstLine="720"/>
        <w:jc w:val="both"/>
        <w:rPr>
          <w:szCs w:val="24"/>
        </w:rPr>
      </w:pPr>
      <w:r w:rsidRPr="00084D18">
        <w:rPr>
          <w:szCs w:val="24"/>
        </w:rPr>
        <w:t>15. Климентьєв О. П. Поняття та сутність інформаційної функції / О. П. Климентьєв // Науковий вісник Херсонського державного університету. Сер. : Юридичні науки. — Херсон, 2014. — Вип. 1, т. 2. — С. 144—149.</w:t>
      </w:r>
    </w:p>
    <w:p w:rsidR="00B5750D" w:rsidRPr="00084D18" w:rsidRDefault="00B5750D" w:rsidP="00B5750D">
      <w:pPr>
        <w:pStyle w:val="af4"/>
        <w:tabs>
          <w:tab w:val="left" w:pos="720"/>
          <w:tab w:val="left" w:pos="900"/>
        </w:tabs>
        <w:rPr>
          <w:sz w:val="24"/>
          <w:szCs w:val="24"/>
        </w:rPr>
      </w:pPr>
      <w:r w:rsidRPr="00084D18">
        <w:rPr>
          <w:sz w:val="24"/>
          <w:szCs w:val="24"/>
        </w:rPr>
        <w:t>16. Климентьєв О. П. Зміст та структура інформаційних правовідносин / О. П. Климентьєв, Д. О. Перов // Науковий вісник Міжнародного гуманітарного університету. Сер. : Юриспруденція. — Одеса, 2013. — № 6—3. — Т. 1. — С. 80—83.</w:t>
      </w:r>
    </w:p>
    <w:p w:rsidR="00B5750D" w:rsidRPr="00084D18" w:rsidRDefault="00B5750D" w:rsidP="00B5750D">
      <w:pPr>
        <w:pStyle w:val="af4"/>
        <w:tabs>
          <w:tab w:val="left" w:pos="720"/>
          <w:tab w:val="left" w:pos="900"/>
        </w:tabs>
        <w:rPr>
          <w:sz w:val="24"/>
          <w:szCs w:val="24"/>
        </w:rPr>
      </w:pPr>
      <w:r w:rsidRPr="00084D18">
        <w:rPr>
          <w:sz w:val="24"/>
          <w:szCs w:val="24"/>
        </w:rPr>
        <w:t>17. Климентьєв О. П. Інформаційна взаємодія як прояв інформаційної функції / О. П. Климентьєв // Науковий вісник Ужгородського національного університету. Сер. : Право. — Ужгород, 2014. — Вип. 25. — С. 154—158.</w:t>
      </w:r>
    </w:p>
    <w:p w:rsidR="00B5750D" w:rsidRPr="00084D18" w:rsidRDefault="00B5750D" w:rsidP="00B5750D">
      <w:pPr>
        <w:tabs>
          <w:tab w:val="left" w:pos="720"/>
          <w:tab w:val="left" w:pos="900"/>
        </w:tabs>
        <w:ind w:firstLine="720"/>
        <w:jc w:val="both"/>
        <w:rPr>
          <w:szCs w:val="24"/>
        </w:rPr>
      </w:pPr>
      <w:r w:rsidRPr="00084D18">
        <w:rPr>
          <w:szCs w:val="24"/>
        </w:rPr>
        <w:t>18. Климентьєв О. П. Поняття та сутність інформаційної функції / О. П. Климентьєв // Науковий вісник Херсонського державного університету. Сер. : Юридичні науки. — Херсон, 2014. — Вип. 1, т. 2. — С. 144—149.</w:t>
      </w:r>
    </w:p>
    <w:p w:rsidR="00B5750D" w:rsidRPr="00084D18" w:rsidRDefault="00B5750D" w:rsidP="00B5750D">
      <w:pPr>
        <w:ind w:firstLine="720"/>
        <w:jc w:val="both"/>
        <w:rPr>
          <w:szCs w:val="24"/>
        </w:rPr>
      </w:pPr>
      <w:r w:rsidRPr="00084D18">
        <w:rPr>
          <w:szCs w:val="24"/>
        </w:rPr>
        <w:t>19. Копылов В. А. Информационное право: Учебник. – 2-е изд., перераб. и доп. – M.: Юристь, 2002.</w:t>
      </w:r>
    </w:p>
    <w:p w:rsidR="00B5750D" w:rsidRPr="00084D18" w:rsidRDefault="00B5750D" w:rsidP="00B5750D">
      <w:pPr>
        <w:pStyle w:val="af4"/>
        <w:tabs>
          <w:tab w:val="left" w:pos="0"/>
          <w:tab w:val="left" w:pos="720"/>
          <w:tab w:val="left" w:pos="900"/>
        </w:tabs>
        <w:rPr>
          <w:sz w:val="24"/>
          <w:szCs w:val="24"/>
        </w:rPr>
      </w:pPr>
      <w:r w:rsidRPr="00084D18">
        <w:rPr>
          <w:sz w:val="24"/>
          <w:szCs w:val="24"/>
        </w:rPr>
        <w:t>20. Кормич Б. А. Інформаційне право / Кормич Б. А. — К. : БУРУНиК, 2011. — 334 с.</w:t>
      </w:r>
    </w:p>
    <w:p w:rsidR="00B5750D" w:rsidRPr="00084D18" w:rsidRDefault="00B5750D" w:rsidP="00B5750D">
      <w:pPr>
        <w:pStyle w:val="af6"/>
        <w:tabs>
          <w:tab w:val="left" w:pos="0"/>
          <w:tab w:val="left" w:pos="720"/>
          <w:tab w:val="left" w:pos="900"/>
        </w:tabs>
        <w:rPr>
          <w:szCs w:val="24"/>
        </w:rPr>
      </w:pPr>
      <w:r w:rsidRPr="00084D18">
        <w:rPr>
          <w:szCs w:val="24"/>
          <w:shd w:val="clear" w:color="auto" w:fill="FFFFFF"/>
          <w:lang w:val="uk-UA"/>
        </w:rPr>
        <w:t xml:space="preserve">21. Кохановська О. В. Суб’єкти та об’єкти інформаційних правовідносин у сучасній правовій доктрині / О. В. Кохановська // Вісник Київського нац.. </w:t>
      </w:r>
      <w:r w:rsidRPr="00084D18">
        <w:rPr>
          <w:szCs w:val="24"/>
          <w:shd w:val="clear" w:color="auto" w:fill="FFFFFF"/>
        </w:rPr>
        <w:t xml:space="preserve">ун-ту ім. Т. Шевченка. Юридичні науки. </w:t>
      </w:r>
      <w:r w:rsidRPr="00084D18">
        <w:rPr>
          <w:szCs w:val="24"/>
        </w:rPr>
        <w:t>—</w:t>
      </w:r>
      <w:r w:rsidRPr="00084D18">
        <w:rPr>
          <w:szCs w:val="24"/>
          <w:shd w:val="clear" w:color="auto" w:fill="FFFFFF"/>
        </w:rPr>
        <w:t xml:space="preserve"> </w:t>
      </w:r>
      <w:r w:rsidRPr="00084D18">
        <w:rPr>
          <w:szCs w:val="24"/>
          <w:shd w:val="clear" w:color="auto" w:fill="FFFFFF"/>
          <w:lang w:val="uk-UA"/>
        </w:rPr>
        <w:t xml:space="preserve">К., </w:t>
      </w:r>
      <w:r w:rsidRPr="00084D18">
        <w:rPr>
          <w:szCs w:val="24"/>
          <w:shd w:val="clear" w:color="auto" w:fill="FFFFFF"/>
        </w:rPr>
        <w:t xml:space="preserve">2005. </w:t>
      </w:r>
      <w:r w:rsidRPr="00084D18">
        <w:rPr>
          <w:szCs w:val="24"/>
        </w:rPr>
        <w:t>—</w:t>
      </w:r>
      <w:r w:rsidRPr="00084D18">
        <w:rPr>
          <w:szCs w:val="24"/>
          <w:shd w:val="clear" w:color="auto" w:fill="FFFFFF"/>
        </w:rPr>
        <w:t xml:space="preserve"> Вип. 6</w:t>
      </w:r>
      <w:r w:rsidRPr="00084D18">
        <w:rPr>
          <w:szCs w:val="24"/>
          <w:shd w:val="clear" w:color="auto" w:fill="FFFFFF"/>
          <w:lang w:val="uk-UA"/>
        </w:rPr>
        <w:t>8</w:t>
      </w:r>
      <w:r w:rsidRPr="00084D18">
        <w:rPr>
          <w:szCs w:val="24"/>
        </w:rPr>
        <w:t>—</w:t>
      </w:r>
      <w:r w:rsidRPr="00084D18">
        <w:rPr>
          <w:szCs w:val="24"/>
          <w:shd w:val="clear" w:color="auto" w:fill="FFFFFF"/>
        </w:rPr>
        <w:t xml:space="preserve">69. </w:t>
      </w:r>
      <w:r w:rsidRPr="00084D18">
        <w:rPr>
          <w:szCs w:val="24"/>
        </w:rPr>
        <w:t>—</w:t>
      </w:r>
      <w:r w:rsidRPr="00084D18">
        <w:rPr>
          <w:szCs w:val="24"/>
          <w:shd w:val="clear" w:color="auto" w:fill="FFFFFF"/>
        </w:rPr>
        <w:t xml:space="preserve"> С.</w:t>
      </w:r>
      <w:r w:rsidRPr="00084D18">
        <w:rPr>
          <w:szCs w:val="24"/>
          <w:shd w:val="clear" w:color="auto" w:fill="FFFFFF"/>
          <w:lang w:val="uk-UA"/>
        </w:rPr>
        <w:t> </w:t>
      </w:r>
      <w:r w:rsidRPr="00084D18">
        <w:rPr>
          <w:szCs w:val="24"/>
          <w:shd w:val="clear" w:color="auto" w:fill="FFFFFF"/>
        </w:rPr>
        <w:t>51</w:t>
      </w:r>
      <w:r w:rsidRPr="00084D18">
        <w:rPr>
          <w:szCs w:val="24"/>
        </w:rPr>
        <w:t>—</w:t>
      </w:r>
      <w:r w:rsidRPr="00084D18">
        <w:rPr>
          <w:szCs w:val="24"/>
          <w:shd w:val="clear" w:color="auto" w:fill="FFFFFF"/>
        </w:rPr>
        <w:t>54.</w:t>
      </w:r>
    </w:p>
    <w:p w:rsidR="00B5750D" w:rsidRPr="00084D18" w:rsidRDefault="00B5750D" w:rsidP="00B5750D">
      <w:pPr>
        <w:tabs>
          <w:tab w:val="left" w:pos="720"/>
          <w:tab w:val="left" w:pos="1260"/>
        </w:tabs>
        <w:ind w:firstLine="720"/>
        <w:jc w:val="both"/>
        <w:rPr>
          <w:szCs w:val="24"/>
        </w:rPr>
      </w:pPr>
      <w:r w:rsidRPr="00084D18">
        <w:rPr>
          <w:szCs w:val="24"/>
        </w:rPr>
        <w:t>22. Ліпкан В. А. Систематизація інформаційного законодавства України : [моногр.] / В. А. Ліпкан, В. А. Залізняк ; за заг. ред. В. А. Ліпкана. — К. : О. С. Ліпкан, 2012. — 304 с.</w:t>
      </w:r>
    </w:p>
    <w:p w:rsidR="00B5750D" w:rsidRPr="00084D18" w:rsidRDefault="00B5750D" w:rsidP="00B5750D">
      <w:pPr>
        <w:tabs>
          <w:tab w:val="left" w:pos="720"/>
          <w:tab w:val="left" w:pos="1260"/>
        </w:tabs>
        <w:ind w:firstLine="720"/>
        <w:jc w:val="both"/>
        <w:rPr>
          <w:szCs w:val="24"/>
        </w:rPr>
      </w:pPr>
      <w:r w:rsidRPr="00084D18">
        <w:rPr>
          <w:szCs w:val="24"/>
        </w:rPr>
        <w:t>23. Ліпкан В. А. Консолідація інформаційного законодавства України : [моногр.] / В. А. Ліпкан, М. І. Дімчогло ; за заг. ред. В. А. Ліпкана. — К. : О. С. Ліпкан, 2014. — 416 с.</w:t>
      </w:r>
    </w:p>
    <w:p w:rsidR="00B5750D" w:rsidRPr="00084D18" w:rsidRDefault="00B5750D" w:rsidP="00B5750D">
      <w:pPr>
        <w:tabs>
          <w:tab w:val="left" w:pos="720"/>
          <w:tab w:val="left" w:pos="1260"/>
        </w:tabs>
        <w:ind w:firstLine="720"/>
        <w:jc w:val="both"/>
        <w:rPr>
          <w:szCs w:val="24"/>
        </w:rPr>
      </w:pPr>
      <w:r w:rsidRPr="00084D18">
        <w:rPr>
          <w:szCs w:val="24"/>
        </w:rPr>
        <w:t>24. Ліпкан В. А. Інкорпорація інформаційного законодавства України : [моногр.] / В. А. Ліпкан, К. П. Череповський ; за заг. ред. В. А. Ліпкана. — К. : О. С. Ліпкан, 2014. — 408 с.</w:t>
      </w:r>
    </w:p>
    <w:p w:rsidR="00B5750D" w:rsidRPr="00084D18" w:rsidRDefault="00B5750D" w:rsidP="00B5750D">
      <w:pPr>
        <w:tabs>
          <w:tab w:val="left" w:pos="720"/>
          <w:tab w:val="left" w:pos="1260"/>
        </w:tabs>
        <w:ind w:firstLine="720"/>
        <w:jc w:val="both"/>
        <w:rPr>
          <w:szCs w:val="24"/>
        </w:rPr>
      </w:pPr>
      <w:r w:rsidRPr="00084D18">
        <w:rPr>
          <w:szCs w:val="24"/>
        </w:rPr>
        <w:t>25. Ліпкан В. А. Адміністративно-правовий режим інформації з обмеженим доступом : [моногр.] / В. А. Ліпкан, В. Ю. Баскаков ; за заг. ред. В. А. Ліпкана. — К. : О. С. Ліпкан, 2013. — 344 с.</w:t>
      </w:r>
    </w:p>
    <w:p w:rsidR="00B5750D" w:rsidRPr="00B5750D" w:rsidRDefault="00B5750D" w:rsidP="00B5750D">
      <w:pPr>
        <w:pStyle w:val="af4"/>
        <w:tabs>
          <w:tab w:val="left" w:pos="720"/>
          <w:tab w:val="left" w:pos="900"/>
        </w:tabs>
        <w:rPr>
          <w:sz w:val="24"/>
          <w:szCs w:val="24"/>
          <w:lang w:val="uk-UA"/>
        </w:rPr>
      </w:pPr>
      <w:r w:rsidRPr="00B5750D">
        <w:rPr>
          <w:sz w:val="24"/>
          <w:szCs w:val="24"/>
          <w:lang w:val="uk-UA"/>
        </w:rPr>
        <w:t>26. Марущак А. І. Інформаційне право : регулювання інформаційної діяльності : [навч. посіб.] / Марущак А. І. — К. : СКІФ ; КНТ, 2008. — 344 с.</w:t>
      </w:r>
    </w:p>
    <w:p w:rsidR="00B5750D" w:rsidRPr="00084D18" w:rsidRDefault="00B5750D" w:rsidP="00B5750D">
      <w:pPr>
        <w:pStyle w:val="af4"/>
        <w:tabs>
          <w:tab w:val="left" w:pos="720"/>
          <w:tab w:val="left" w:pos="900"/>
        </w:tabs>
        <w:rPr>
          <w:sz w:val="24"/>
          <w:szCs w:val="24"/>
        </w:rPr>
      </w:pPr>
      <w:r w:rsidRPr="00084D18">
        <w:rPr>
          <w:sz w:val="24"/>
          <w:szCs w:val="24"/>
        </w:rPr>
        <w:t>27. Марущак А. І. Інформаційне право : доступ до інформації : [навч. посіб.] / Марущак А. І. — К. : КНТ, 2007. — 535 с.</w:t>
      </w:r>
    </w:p>
    <w:p w:rsidR="00B5750D" w:rsidRPr="00084D18" w:rsidRDefault="00B5750D" w:rsidP="00B5750D">
      <w:pPr>
        <w:tabs>
          <w:tab w:val="left" w:pos="1440"/>
        </w:tabs>
        <w:autoSpaceDE w:val="0"/>
        <w:autoSpaceDN w:val="0"/>
        <w:adjustRightInd w:val="0"/>
        <w:ind w:right="-5" w:firstLine="720"/>
        <w:jc w:val="both"/>
        <w:rPr>
          <w:szCs w:val="24"/>
        </w:rPr>
      </w:pPr>
      <w:r w:rsidRPr="00084D18">
        <w:rPr>
          <w:color w:val="000000"/>
          <w:szCs w:val="24"/>
        </w:rPr>
        <w:t xml:space="preserve">28. Национальная информационная політика : базовая модель. / [перевод с английского]. </w:t>
      </w:r>
      <w:r w:rsidRPr="00084D18">
        <w:rPr>
          <w:bCs/>
          <w:color w:val="000000"/>
          <w:szCs w:val="24"/>
        </w:rPr>
        <w:t xml:space="preserve">– </w:t>
      </w:r>
      <w:r w:rsidRPr="00084D18">
        <w:rPr>
          <w:color w:val="000000"/>
          <w:szCs w:val="24"/>
        </w:rPr>
        <w:t>М. : МЦБС, 2010. – 172 с.</w:t>
      </w:r>
    </w:p>
    <w:p w:rsidR="00B5750D" w:rsidRPr="00B5750D" w:rsidRDefault="00B5750D" w:rsidP="00B5750D">
      <w:pPr>
        <w:pStyle w:val="af4"/>
        <w:tabs>
          <w:tab w:val="left"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r w:rsidRPr="00B5750D">
        <w:rPr>
          <w:sz w:val="24"/>
          <w:szCs w:val="24"/>
          <w:lang w:val="uk-UA"/>
        </w:rPr>
        <w:lastRenderedPageBreak/>
        <w:t>29. Новицький А. М. Правове регулювання інституціоналізації інформаційного суспільства в Україні : [моногр.] / Новицький А. М. — Ірпінь</w:t>
      </w:r>
      <w:r w:rsidRPr="00084D18">
        <w:rPr>
          <w:sz w:val="24"/>
          <w:szCs w:val="24"/>
        </w:rPr>
        <w:t> </w:t>
      </w:r>
      <w:r w:rsidRPr="00B5750D">
        <w:rPr>
          <w:sz w:val="24"/>
          <w:szCs w:val="24"/>
          <w:lang w:val="uk-UA"/>
        </w:rPr>
        <w:t>: НУ ДПС України, 2011. — 444 с.</w:t>
      </w:r>
    </w:p>
    <w:p w:rsidR="00B5750D" w:rsidRPr="00084D18" w:rsidRDefault="00B5750D" w:rsidP="00B5750D">
      <w:pPr>
        <w:pStyle w:val="af6"/>
        <w:tabs>
          <w:tab w:val="left" w:pos="720"/>
          <w:tab w:val="left" w:pos="900"/>
        </w:tabs>
        <w:rPr>
          <w:szCs w:val="24"/>
          <w:lang w:val="uk-UA"/>
        </w:rPr>
      </w:pPr>
      <w:r w:rsidRPr="00084D18">
        <w:rPr>
          <w:szCs w:val="24"/>
          <w:lang w:val="uk-UA"/>
        </w:rPr>
        <w:t>30. Нормативно-правові та методологічні засади упорядкування інформаційних відносин : наук.-метод. посіб. / [авт. кол. : В. Брижко (наук. кер. проекту), В. Цимбалюк, М. Швець та ін.] ; за ред. В. Тація, В. Тихого, М.</w:t>
      </w:r>
      <w:r w:rsidRPr="00084D18">
        <w:rPr>
          <w:szCs w:val="24"/>
          <w:lang w:val="en-US"/>
        </w:rPr>
        <w:t> </w:t>
      </w:r>
      <w:r w:rsidRPr="00084D18">
        <w:rPr>
          <w:szCs w:val="24"/>
          <w:lang w:val="uk-UA"/>
        </w:rPr>
        <w:t>Швеця. — К. : ПанТот, 2009. — 383 с.</w:t>
      </w:r>
    </w:p>
    <w:p w:rsidR="00B5750D" w:rsidRPr="00084D18" w:rsidRDefault="00B5750D" w:rsidP="00B5750D">
      <w:pPr>
        <w:tabs>
          <w:tab w:val="left" w:pos="1440"/>
        </w:tabs>
        <w:ind w:right="-5" w:firstLine="720"/>
        <w:jc w:val="both"/>
        <w:rPr>
          <w:szCs w:val="24"/>
        </w:rPr>
      </w:pPr>
      <w:r w:rsidRPr="00084D18">
        <w:rPr>
          <w:szCs w:val="24"/>
        </w:rPr>
        <w:t>31. Організаційно-правові та практичні основи протидії злочинності у сфері високих інформаційних технологій. : навчальний посібник / [за ред. Б. В. Романюка; Є. Д.Скулиша]. – К. : Видавничий будинок “Аванпост-прим”, 2011. – 404с.</w:t>
      </w:r>
    </w:p>
    <w:p w:rsidR="00B5750D" w:rsidRPr="00084D18" w:rsidRDefault="00B5750D" w:rsidP="00B5750D">
      <w:pPr>
        <w:pStyle w:val="af4"/>
        <w:tabs>
          <w:tab w:val="left" w:pos="720"/>
          <w:tab w:val="left" w:pos="900"/>
        </w:tabs>
        <w:rPr>
          <w:sz w:val="24"/>
          <w:szCs w:val="24"/>
        </w:rPr>
      </w:pPr>
      <w:r w:rsidRPr="00084D18">
        <w:rPr>
          <w:rStyle w:val="af1"/>
          <w:rFonts w:eastAsia="Courier New"/>
          <w:bCs/>
          <w:i w:val="0"/>
          <w:iCs w:val="0"/>
          <w:sz w:val="24"/>
          <w:szCs w:val="24"/>
          <w:shd w:val="clear" w:color="auto" w:fill="FFFFFF"/>
        </w:rPr>
        <w:t>32. Остроухов</w:t>
      </w:r>
      <w:r w:rsidRPr="00084D18">
        <w:rPr>
          <w:rStyle w:val="apple-converted-space"/>
          <w:sz w:val="24"/>
          <w:szCs w:val="24"/>
          <w:shd w:val="clear" w:color="auto" w:fill="FFFFFF"/>
        </w:rPr>
        <w:t> </w:t>
      </w:r>
      <w:r w:rsidRPr="00084D18">
        <w:rPr>
          <w:sz w:val="24"/>
          <w:szCs w:val="24"/>
          <w:shd w:val="clear" w:color="auto" w:fill="FFFFFF"/>
        </w:rPr>
        <w:t>В. В.</w:t>
      </w:r>
      <w:r w:rsidRPr="00084D18">
        <w:rPr>
          <w:rStyle w:val="apple-converted-space"/>
          <w:sz w:val="24"/>
          <w:szCs w:val="24"/>
          <w:shd w:val="clear" w:color="auto" w:fill="FFFFFF"/>
        </w:rPr>
        <w:t> </w:t>
      </w:r>
      <w:r w:rsidRPr="00084D18">
        <w:rPr>
          <w:rStyle w:val="af1"/>
          <w:rFonts w:eastAsia="Courier New"/>
          <w:bCs/>
          <w:i w:val="0"/>
          <w:iCs w:val="0"/>
          <w:sz w:val="24"/>
          <w:szCs w:val="24"/>
          <w:shd w:val="clear" w:color="auto" w:fill="FFFFFF"/>
        </w:rPr>
        <w:t>Інформаційна безпека</w:t>
      </w:r>
      <w:r w:rsidRPr="00084D18">
        <w:rPr>
          <w:rStyle w:val="apple-converted-space"/>
          <w:sz w:val="24"/>
          <w:szCs w:val="24"/>
          <w:shd w:val="clear" w:color="auto" w:fill="FFFFFF"/>
        </w:rPr>
        <w:t> </w:t>
      </w:r>
      <w:r w:rsidRPr="00084D18">
        <w:rPr>
          <w:sz w:val="24"/>
          <w:szCs w:val="24"/>
          <w:shd w:val="clear" w:color="auto" w:fill="FFFFFF"/>
        </w:rPr>
        <w:t>(</w:t>
      </w:r>
      <w:r w:rsidRPr="00084D18">
        <w:rPr>
          <w:rStyle w:val="af1"/>
          <w:rFonts w:eastAsia="Courier New"/>
          <w:bCs/>
          <w:i w:val="0"/>
          <w:iCs w:val="0"/>
          <w:sz w:val="24"/>
          <w:szCs w:val="24"/>
          <w:shd w:val="clear" w:color="auto" w:fill="FFFFFF"/>
        </w:rPr>
        <w:t>соціально</w:t>
      </w:r>
      <w:r w:rsidRPr="00084D18">
        <w:rPr>
          <w:sz w:val="24"/>
          <w:szCs w:val="24"/>
          <w:shd w:val="clear" w:color="auto" w:fill="FFFFFF"/>
        </w:rPr>
        <w:t>-</w:t>
      </w:r>
      <w:r w:rsidRPr="00084D18">
        <w:rPr>
          <w:rStyle w:val="af1"/>
          <w:rFonts w:eastAsia="Courier New"/>
          <w:bCs/>
          <w:i w:val="0"/>
          <w:iCs w:val="0"/>
          <w:sz w:val="24"/>
          <w:szCs w:val="24"/>
          <w:shd w:val="clear" w:color="auto" w:fill="FFFFFF"/>
        </w:rPr>
        <w:t>правові аспекти</w:t>
      </w:r>
      <w:r w:rsidRPr="00084D18">
        <w:rPr>
          <w:sz w:val="24"/>
          <w:szCs w:val="24"/>
          <w:shd w:val="clear" w:color="auto" w:fill="FFFFFF"/>
        </w:rPr>
        <w:t>) : підруч. / [В. В.</w:t>
      </w:r>
      <w:r w:rsidRPr="00084D18">
        <w:rPr>
          <w:rStyle w:val="apple-converted-space"/>
          <w:sz w:val="24"/>
          <w:szCs w:val="24"/>
          <w:shd w:val="clear" w:color="auto" w:fill="FFFFFF"/>
        </w:rPr>
        <w:t> </w:t>
      </w:r>
      <w:r w:rsidRPr="00084D18">
        <w:rPr>
          <w:rStyle w:val="af1"/>
          <w:rFonts w:eastAsia="Courier New"/>
          <w:bCs/>
          <w:i w:val="0"/>
          <w:iCs w:val="0"/>
          <w:sz w:val="24"/>
          <w:szCs w:val="24"/>
          <w:shd w:val="clear" w:color="auto" w:fill="FFFFFF"/>
        </w:rPr>
        <w:t>Остроухов</w:t>
      </w:r>
      <w:r w:rsidRPr="00084D18">
        <w:rPr>
          <w:rStyle w:val="apple-converted-space"/>
          <w:sz w:val="24"/>
          <w:szCs w:val="24"/>
          <w:shd w:val="clear" w:color="auto" w:fill="FFFFFF"/>
        </w:rPr>
        <w:t> </w:t>
      </w:r>
      <w:r w:rsidRPr="00084D18">
        <w:rPr>
          <w:sz w:val="24"/>
          <w:szCs w:val="24"/>
          <w:shd w:val="clear" w:color="auto" w:fill="FFFFFF"/>
        </w:rPr>
        <w:t xml:space="preserve">та ін.] ; за заг. ред. Є. Д. Скулиша. </w:t>
      </w:r>
      <w:r w:rsidRPr="00084D18">
        <w:rPr>
          <w:sz w:val="24"/>
          <w:szCs w:val="24"/>
        </w:rPr>
        <w:t>—</w:t>
      </w:r>
      <w:r w:rsidRPr="00084D18">
        <w:rPr>
          <w:sz w:val="24"/>
          <w:szCs w:val="24"/>
          <w:shd w:val="clear" w:color="auto" w:fill="FFFFFF"/>
        </w:rPr>
        <w:t xml:space="preserve"> К. : КНТ, 2010. </w:t>
      </w:r>
      <w:r w:rsidRPr="00084D18">
        <w:rPr>
          <w:sz w:val="24"/>
          <w:szCs w:val="24"/>
        </w:rPr>
        <w:t>—</w:t>
      </w:r>
      <w:r w:rsidRPr="00084D18">
        <w:rPr>
          <w:sz w:val="24"/>
          <w:szCs w:val="24"/>
          <w:shd w:val="clear" w:color="auto" w:fill="FFFFFF"/>
        </w:rPr>
        <w:t xml:space="preserve"> 776 с.</w:t>
      </w:r>
    </w:p>
    <w:p w:rsidR="00B5750D" w:rsidRPr="00084D18" w:rsidRDefault="00B5750D" w:rsidP="00B5750D">
      <w:pPr>
        <w:pStyle w:val="af4"/>
        <w:tabs>
          <w:tab w:val="left" w:pos="0"/>
          <w:tab w:val="left" w:pos="720"/>
          <w:tab w:val="left" w:pos="900"/>
        </w:tabs>
        <w:rPr>
          <w:sz w:val="24"/>
          <w:szCs w:val="24"/>
        </w:rPr>
      </w:pPr>
      <w:r w:rsidRPr="00084D18">
        <w:rPr>
          <w:spacing w:val="-13"/>
          <w:kern w:val="36"/>
          <w:sz w:val="24"/>
          <w:szCs w:val="24"/>
        </w:rPr>
        <w:t xml:space="preserve">33. Ошитко О. </w:t>
      </w:r>
      <w:r w:rsidRPr="00084D18">
        <w:rPr>
          <w:sz w:val="24"/>
          <w:szCs w:val="24"/>
        </w:rPr>
        <w:t>Нормативно-правове регулювання інформаційних відносин у Європі</w:t>
      </w:r>
      <w:r w:rsidRPr="00084D18">
        <w:rPr>
          <w:spacing w:val="-13"/>
          <w:kern w:val="36"/>
          <w:sz w:val="24"/>
          <w:szCs w:val="24"/>
        </w:rPr>
        <w:t xml:space="preserve"> </w:t>
      </w:r>
      <w:r w:rsidRPr="00084D18">
        <w:rPr>
          <w:sz w:val="24"/>
          <w:szCs w:val="24"/>
        </w:rPr>
        <w:t xml:space="preserve">[Електронний ресурс] </w:t>
      </w:r>
      <w:r w:rsidRPr="00084D18">
        <w:rPr>
          <w:spacing w:val="-13"/>
          <w:kern w:val="36"/>
          <w:sz w:val="24"/>
          <w:szCs w:val="24"/>
        </w:rPr>
        <w:t>/ О. Ошитко // Віче.</w:t>
      </w:r>
      <w:r w:rsidRPr="00084D18">
        <w:rPr>
          <w:sz w:val="24"/>
          <w:szCs w:val="24"/>
        </w:rPr>
        <w:t xml:space="preserve"> —</w:t>
      </w:r>
      <w:r w:rsidRPr="00084D18">
        <w:rPr>
          <w:spacing w:val="-13"/>
          <w:kern w:val="36"/>
          <w:sz w:val="24"/>
          <w:szCs w:val="24"/>
        </w:rPr>
        <w:t xml:space="preserve"> 2011.</w:t>
      </w:r>
      <w:r w:rsidRPr="00084D18">
        <w:rPr>
          <w:sz w:val="24"/>
          <w:szCs w:val="24"/>
        </w:rPr>
        <w:t xml:space="preserve"> —</w:t>
      </w:r>
      <w:r w:rsidRPr="00084D18">
        <w:rPr>
          <w:spacing w:val="-13"/>
          <w:kern w:val="36"/>
          <w:sz w:val="24"/>
          <w:szCs w:val="24"/>
        </w:rPr>
        <w:t xml:space="preserve"> № 10. </w:t>
      </w:r>
      <w:r w:rsidRPr="00084D18">
        <w:rPr>
          <w:sz w:val="24"/>
          <w:szCs w:val="24"/>
        </w:rPr>
        <w:t xml:space="preserve">— Режим доступу : </w:t>
      </w:r>
      <w:hyperlink r:id="rId10" w:history="1">
        <w:r w:rsidRPr="00084D18">
          <w:rPr>
            <w:rStyle w:val="af0"/>
            <w:sz w:val="24"/>
            <w:szCs w:val="24"/>
          </w:rPr>
          <w:t>http://www.viche.info/journal/2565/</w:t>
        </w:r>
      </w:hyperlink>
    </w:p>
    <w:p w:rsidR="00B5750D" w:rsidRPr="00084D18" w:rsidRDefault="00B5750D" w:rsidP="00B5750D">
      <w:pPr>
        <w:pStyle w:val="af6"/>
        <w:tabs>
          <w:tab w:val="left" w:pos="0"/>
          <w:tab w:val="left" w:pos="720"/>
          <w:tab w:val="left" w:pos="900"/>
        </w:tabs>
        <w:rPr>
          <w:szCs w:val="24"/>
        </w:rPr>
      </w:pPr>
      <w:r w:rsidRPr="00084D18">
        <w:rPr>
          <w:szCs w:val="24"/>
          <w:lang w:val="uk-UA"/>
        </w:rPr>
        <w:t xml:space="preserve">34. </w:t>
      </w:r>
      <w:r w:rsidRPr="00084D18">
        <w:rPr>
          <w:szCs w:val="24"/>
        </w:rPr>
        <w:t>Почепцов Г. Г.</w:t>
      </w:r>
      <w:r w:rsidRPr="00084D18">
        <w:rPr>
          <w:szCs w:val="24"/>
          <w:lang w:val="uk-UA"/>
        </w:rPr>
        <w:t xml:space="preserve"> </w:t>
      </w:r>
      <w:r w:rsidRPr="00084D18">
        <w:rPr>
          <w:szCs w:val="24"/>
        </w:rPr>
        <w:t>Інформаційна політика</w:t>
      </w:r>
      <w:r w:rsidRPr="00084D18">
        <w:rPr>
          <w:szCs w:val="24"/>
          <w:lang w:val="uk-UA"/>
        </w:rPr>
        <w:t xml:space="preserve"> </w:t>
      </w:r>
      <w:r w:rsidRPr="00084D18">
        <w:rPr>
          <w:szCs w:val="24"/>
        </w:rPr>
        <w:t>: [навч</w:t>
      </w:r>
      <w:r w:rsidRPr="00084D18">
        <w:rPr>
          <w:szCs w:val="24"/>
          <w:lang w:val="uk-UA"/>
        </w:rPr>
        <w:t>.</w:t>
      </w:r>
      <w:r w:rsidRPr="00084D18">
        <w:rPr>
          <w:szCs w:val="24"/>
        </w:rPr>
        <w:t xml:space="preserve"> посіб</w:t>
      </w:r>
      <w:r w:rsidRPr="00084D18">
        <w:rPr>
          <w:szCs w:val="24"/>
          <w:lang w:val="uk-UA"/>
        </w:rPr>
        <w:t>.</w:t>
      </w:r>
      <w:r w:rsidRPr="00084D18">
        <w:rPr>
          <w:szCs w:val="24"/>
        </w:rPr>
        <w:t>]. / Г.</w:t>
      </w:r>
      <w:r w:rsidRPr="00084D18">
        <w:rPr>
          <w:szCs w:val="24"/>
          <w:lang w:val="uk-UA"/>
        </w:rPr>
        <w:t> </w:t>
      </w:r>
      <w:r w:rsidRPr="00084D18">
        <w:rPr>
          <w:szCs w:val="24"/>
        </w:rPr>
        <w:t>Г.</w:t>
      </w:r>
      <w:r w:rsidRPr="00084D18">
        <w:rPr>
          <w:szCs w:val="24"/>
          <w:lang w:val="uk-UA"/>
        </w:rPr>
        <w:t> </w:t>
      </w:r>
      <w:r w:rsidRPr="00084D18">
        <w:rPr>
          <w:szCs w:val="24"/>
        </w:rPr>
        <w:t>Почепцов</w:t>
      </w:r>
      <w:r w:rsidRPr="00084D18">
        <w:rPr>
          <w:szCs w:val="24"/>
          <w:lang w:val="uk-UA"/>
        </w:rPr>
        <w:t>, С. А. Чукут</w:t>
      </w:r>
      <w:r w:rsidRPr="00084D18">
        <w:rPr>
          <w:szCs w:val="24"/>
        </w:rPr>
        <w:t>. — [2-е вид., стер.]. — К. : Знання, 2008. — 663 с.</w:t>
      </w:r>
    </w:p>
    <w:p w:rsidR="00B5750D" w:rsidRPr="00084D18" w:rsidRDefault="00B5750D" w:rsidP="00B5750D">
      <w:pPr>
        <w:tabs>
          <w:tab w:val="left" w:pos="1440"/>
        </w:tabs>
        <w:ind w:right="-5" w:firstLine="720"/>
        <w:jc w:val="both"/>
        <w:rPr>
          <w:szCs w:val="24"/>
        </w:rPr>
      </w:pPr>
      <w:r w:rsidRPr="00084D18">
        <w:rPr>
          <w:color w:val="000000"/>
          <w:szCs w:val="24"/>
        </w:rPr>
        <w:t>35. Право на доступ до інформації : теорія та практика / Харківська правозахисна група. – Харків : Права людини, 2008. – 348 с.</w:t>
      </w:r>
    </w:p>
    <w:p w:rsidR="00B5750D" w:rsidRPr="00084D18" w:rsidRDefault="00B5750D" w:rsidP="00B5750D">
      <w:pPr>
        <w:pStyle w:val="af4"/>
        <w:tabs>
          <w:tab w:val="left" w:pos="720"/>
          <w:tab w:val="left" w:pos="900"/>
        </w:tabs>
        <w:rPr>
          <w:sz w:val="24"/>
          <w:szCs w:val="24"/>
        </w:rPr>
      </w:pPr>
      <w:r w:rsidRPr="00084D18">
        <w:rPr>
          <w:sz w:val="24"/>
          <w:szCs w:val="24"/>
        </w:rPr>
        <w:t xml:space="preserve">36. Регіональні програми сприяння розвитку громадянського суспільства: кращі практики [Електронний ресурс] // Інформаційний бюлетень. </w:t>
      </w:r>
      <w:r w:rsidRPr="00084D18">
        <w:rPr>
          <w:bCs/>
          <w:sz w:val="24"/>
          <w:szCs w:val="24"/>
        </w:rPr>
        <w:t>—</w:t>
      </w:r>
      <w:r w:rsidRPr="00084D18">
        <w:rPr>
          <w:sz w:val="24"/>
          <w:szCs w:val="24"/>
        </w:rPr>
        <w:t xml:space="preserve"> 2013. Вип. 5</w:t>
      </w:r>
      <w:r w:rsidRPr="00084D18">
        <w:rPr>
          <w:bCs/>
          <w:sz w:val="24"/>
          <w:szCs w:val="24"/>
        </w:rPr>
        <w:t>—</w:t>
      </w:r>
      <w:r w:rsidRPr="00084D18">
        <w:rPr>
          <w:sz w:val="24"/>
          <w:szCs w:val="24"/>
        </w:rPr>
        <w:t xml:space="preserve">6 (грудень). </w:t>
      </w:r>
      <w:r w:rsidRPr="00084D18">
        <w:rPr>
          <w:bCs/>
          <w:sz w:val="24"/>
          <w:szCs w:val="24"/>
        </w:rPr>
        <w:t>—</w:t>
      </w:r>
      <w:r w:rsidRPr="00084D18">
        <w:rPr>
          <w:sz w:val="24"/>
          <w:szCs w:val="24"/>
        </w:rPr>
        <w:t xml:space="preserve"> Режим доступу : </w:t>
      </w:r>
      <w:r w:rsidRPr="00084D18">
        <w:rPr>
          <w:sz w:val="24"/>
          <w:szCs w:val="24"/>
          <w:u w:val="single"/>
        </w:rPr>
        <w:t>http://www.ucipr.org.ua/userfiles/CSO_programs_bulletin5-6_Dec2013.pdf</w:t>
      </w:r>
    </w:p>
    <w:p w:rsidR="00B5750D" w:rsidRPr="00084D18" w:rsidRDefault="00B5750D" w:rsidP="00B5750D">
      <w:pPr>
        <w:ind w:firstLine="720"/>
        <w:jc w:val="both"/>
        <w:rPr>
          <w:szCs w:val="24"/>
        </w:rPr>
      </w:pPr>
      <w:r w:rsidRPr="00084D18">
        <w:rPr>
          <w:szCs w:val="24"/>
        </w:rPr>
        <w:t>37. Сопілко І. М. Держава як суб’єкт інформаційних відносин / І. М. Сопілко // Особливості розвитку правової держави в умовах активізації євро-інтеграційних процесів: проблеми теорії і практики : тези доп. Всеукр. наук.-практ. конф., (18 лют. 2010 р.). — К., 2010. — С. 119—120.</w:t>
      </w:r>
    </w:p>
    <w:p w:rsidR="00B5750D" w:rsidRPr="00084D18" w:rsidRDefault="00B5750D" w:rsidP="00B5750D">
      <w:pPr>
        <w:pStyle w:val="a3"/>
        <w:tabs>
          <w:tab w:val="left" w:pos="0"/>
          <w:tab w:val="left" w:pos="720"/>
          <w:tab w:val="left" w:pos="900"/>
          <w:tab w:val="left" w:pos="1260"/>
        </w:tabs>
        <w:ind w:firstLine="720"/>
        <w:rPr>
          <w:sz w:val="24"/>
          <w:szCs w:val="24"/>
        </w:rPr>
      </w:pPr>
      <w:r w:rsidRPr="00084D18">
        <w:rPr>
          <w:sz w:val="24"/>
          <w:szCs w:val="24"/>
        </w:rPr>
        <w:t xml:space="preserve">38. Сопілко І. М. Методологічні засади наукового осмислення концепції інформаційного суспільства / І. М. Сопілко // </w:t>
      </w:r>
      <w:r w:rsidRPr="00084D18">
        <w:rPr>
          <w:iCs/>
          <w:sz w:val="24"/>
          <w:szCs w:val="24"/>
        </w:rPr>
        <w:t xml:space="preserve">Наукові праці Національного авіаційного університету. Серія : Юридичний вісник „Повітряне і космічне право”. </w:t>
      </w:r>
      <w:r w:rsidRPr="00084D18">
        <w:rPr>
          <w:sz w:val="24"/>
          <w:szCs w:val="24"/>
        </w:rPr>
        <w:t>— К., 2014.</w:t>
      </w:r>
      <w:r w:rsidRPr="00084D18">
        <w:rPr>
          <w:iCs/>
          <w:sz w:val="24"/>
          <w:szCs w:val="24"/>
        </w:rPr>
        <w:t xml:space="preserve"> </w:t>
      </w:r>
      <w:r w:rsidRPr="00084D18">
        <w:rPr>
          <w:sz w:val="24"/>
          <w:szCs w:val="24"/>
        </w:rPr>
        <w:t xml:space="preserve">— </w:t>
      </w:r>
      <w:r w:rsidRPr="00084D18">
        <w:rPr>
          <w:iCs/>
          <w:sz w:val="24"/>
          <w:szCs w:val="24"/>
        </w:rPr>
        <w:t xml:space="preserve">№ </w:t>
      </w:r>
      <w:r w:rsidRPr="00084D18">
        <w:rPr>
          <w:sz w:val="24"/>
          <w:szCs w:val="24"/>
        </w:rPr>
        <w:t>1 (30). — С. 80—84.</w:t>
      </w:r>
    </w:p>
    <w:p w:rsidR="00B5750D" w:rsidRPr="007D64FD" w:rsidRDefault="00B5750D" w:rsidP="00B5750D">
      <w:pPr>
        <w:ind w:firstLine="720"/>
        <w:jc w:val="both"/>
        <w:rPr>
          <w:szCs w:val="24"/>
        </w:rPr>
      </w:pPr>
      <w:r w:rsidRPr="007D64FD">
        <w:rPr>
          <w:szCs w:val="24"/>
        </w:rPr>
        <w:t xml:space="preserve">39. Тарасенко Р.Б. Інформаційне право: Навчально-методичний посібник / МВС України, Луган. держ. ун-т внутр. справ ім. Е.О. Дідоренка. – Луганськ: РВВ ЛДУВС ім. Е.О. Дідоренка, 2010. – 512 с. </w:t>
      </w:r>
    </w:p>
    <w:p w:rsidR="00B5750D" w:rsidRPr="00084D18" w:rsidRDefault="00B5750D" w:rsidP="00B5750D">
      <w:pPr>
        <w:tabs>
          <w:tab w:val="left" w:pos="720"/>
          <w:tab w:val="left" w:pos="1260"/>
        </w:tabs>
        <w:ind w:firstLine="720"/>
        <w:jc w:val="both"/>
        <w:rPr>
          <w:szCs w:val="24"/>
        </w:rPr>
      </w:pPr>
      <w:r w:rsidRPr="00084D18">
        <w:rPr>
          <w:szCs w:val="24"/>
        </w:rPr>
        <w:t xml:space="preserve">40. Татарникова К. Г. Кодифікація законодавства України про інформацію: підходи до формування теорії інформаційного права / К. Г. Татарникова // Підприємництво, господарство і право. — 2012. — № 6. — С. 35—38. </w:t>
      </w:r>
    </w:p>
    <w:p w:rsidR="00B5750D" w:rsidRPr="00084D18" w:rsidRDefault="00B5750D" w:rsidP="00B5750D">
      <w:pPr>
        <w:tabs>
          <w:tab w:val="left" w:pos="0"/>
        </w:tabs>
        <w:autoSpaceDE w:val="0"/>
        <w:autoSpaceDN w:val="0"/>
        <w:adjustRightInd w:val="0"/>
        <w:ind w:firstLine="720"/>
        <w:jc w:val="both"/>
        <w:rPr>
          <w:b/>
          <w:szCs w:val="24"/>
        </w:rPr>
      </w:pPr>
      <w:r w:rsidRPr="00084D18">
        <w:rPr>
          <w:szCs w:val="24"/>
        </w:rPr>
        <w:t>41. Татарникова К. Г. Методологічні підходи до кодифікації законодавства України про інформацію / К. Г. Татарникова // Підприємництво, господарство і право. — 2013. — № 5. — С. 99—101.</w:t>
      </w:r>
    </w:p>
    <w:p w:rsidR="00B5750D" w:rsidRPr="00084D18" w:rsidRDefault="00B5750D" w:rsidP="00B5750D">
      <w:pPr>
        <w:tabs>
          <w:tab w:val="left" w:pos="720"/>
          <w:tab w:val="left" w:pos="1260"/>
        </w:tabs>
        <w:ind w:firstLine="720"/>
        <w:jc w:val="both"/>
        <w:rPr>
          <w:szCs w:val="24"/>
        </w:rPr>
      </w:pPr>
      <w:r w:rsidRPr="00084D18">
        <w:rPr>
          <w:szCs w:val="24"/>
        </w:rPr>
        <w:t>42. Цимбалюк В. С. Інформаційне право (основи теорії і практики) : [моногр.] / Цимбалюк В. С. — К. : Освіта України, 2010. — 388 с.</w:t>
      </w:r>
    </w:p>
    <w:p w:rsidR="00B5750D" w:rsidRPr="00084D18" w:rsidRDefault="00B5750D" w:rsidP="00B5750D">
      <w:pPr>
        <w:tabs>
          <w:tab w:val="left" w:pos="720"/>
          <w:tab w:val="left" w:pos="900"/>
        </w:tabs>
        <w:ind w:firstLine="720"/>
        <w:jc w:val="both"/>
        <w:rPr>
          <w:szCs w:val="24"/>
        </w:rPr>
      </w:pPr>
      <w:r w:rsidRPr="00084D18">
        <w:rPr>
          <w:szCs w:val="24"/>
        </w:rPr>
        <w:t>43. Цимбалюк В. С.</w:t>
      </w:r>
      <w:r w:rsidRPr="00084D18">
        <w:rPr>
          <w:i/>
          <w:szCs w:val="24"/>
        </w:rPr>
        <w:t xml:space="preserve"> </w:t>
      </w:r>
      <w:r w:rsidRPr="00084D18">
        <w:rPr>
          <w:szCs w:val="24"/>
        </w:rPr>
        <w:t xml:space="preserve">Суб’єкти інформаційного права та інформаційної діяльності / В. С. Цимбалюк // Правова інформатика. — 2010. — № 3 (27). — С. 29—32. </w:t>
      </w:r>
    </w:p>
    <w:p w:rsidR="00B5750D" w:rsidRPr="00084D18" w:rsidRDefault="00B5750D" w:rsidP="00B5750D">
      <w:pPr>
        <w:tabs>
          <w:tab w:val="left" w:pos="720"/>
          <w:tab w:val="left" w:pos="900"/>
        </w:tabs>
        <w:ind w:firstLine="720"/>
        <w:jc w:val="both"/>
        <w:rPr>
          <w:szCs w:val="24"/>
        </w:rPr>
      </w:pPr>
      <w:r w:rsidRPr="00084D18">
        <w:rPr>
          <w:szCs w:val="24"/>
        </w:rPr>
        <w:t xml:space="preserve">44. Цимбалюк В. С. Інформатика як об’єкт правовідносин / В. С. Цимбалюк // Інформація і право. — 2012. — № 1 (4). — С. 108—112. </w:t>
      </w:r>
    </w:p>
    <w:p w:rsidR="00B5750D" w:rsidRPr="00084D18" w:rsidRDefault="00B5750D" w:rsidP="00B5750D">
      <w:pPr>
        <w:tabs>
          <w:tab w:val="left" w:pos="1440"/>
        </w:tabs>
        <w:ind w:right="-5" w:firstLine="720"/>
        <w:jc w:val="both"/>
        <w:rPr>
          <w:color w:val="000000"/>
          <w:szCs w:val="24"/>
        </w:rPr>
      </w:pPr>
      <w:r w:rsidRPr="00084D18">
        <w:rPr>
          <w:color w:val="000000"/>
          <w:szCs w:val="24"/>
        </w:rPr>
        <w:t>45. Уебстер Френк Теории информационного общества / Френк Уебстер; [пер. с англ. М. В. Арапова, Н. В. Малыхиной]; под. ред. Е. Л. Вартановой. – М. : Аспект Пресс, 2004. – 400 с.</w:t>
      </w:r>
    </w:p>
    <w:p w:rsidR="00B5750D" w:rsidRPr="00084D18" w:rsidRDefault="00B5750D" w:rsidP="00B5750D">
      <w:pPr>
        <w:ind w:firstLine="720"/>
        <w:jc w:val="both"/>
        <w:rPr>
          <w:szCs w:val="24"/>
        </w:rPr>
      </w:pPr>
      <w:r w:rsidRPr="00084D18">
        <w:rPr>
          <w:szCs w:val="24"/>
        </w:rPr>
        <w:t xml:space="preserve">46. Українське законодавство: Засоби масової інформації. – К.: IREX У-Медіа, 2014. – 366 с. </w:t>
      </w:r>
    </w:p>
    <w:p w:rsidR="00B5750D" w:rsidRPr="00084D18" w:rsidRDefault="00B5750D" w:rsidP="00B5750D">
      <w:pPr>
        <w:ind w:firstLine="720"/>
        <w:jc w:val="both"/>
        <w:rPr>
          <w:szCs w:val="24"/>
        </w:rPr>
      </w:pPr>
      <w:r w:rsidRPr="00084D18">
        <w:rPr>
          <w:szCs w:val="24"/>
        </w:rPr>
        <w:t>47. Хахановський В. Г., Шевчук Р. М. Зміст поняття “інформація” у правовій науці та в чинному законодавстві України // Науковий вісник КНУВС, № 2, 2013. – К., КНУВС, 2013. – С. 65–72.</w:t>
      </w:r>
    </w:p>
    <w:p w:rsidR="00B5750D" w:rsidRDefault="00B5750D" w:rsidP="00B5750D">
      <w:pPr>
        <w:ind w:firstLine="720"/>
        <w:jc w:val="both"/>
        <w:rPr>
          <w:szCs w:val="24"/>
        </w:rPr>
      </w:pPr>
      <w:r w:rsidRPr="00084D18">
        <w:rPr>
          <w:szCs w:val="24"/>
        </w:rPr>
        <w:lastRenderedPageBreak/>
        <w:t>48. Шеннон К. Работа по теории информации и кибернетике. – М.: Из-во иностра</w:t>
      </w:r>
      <w:r>
        <w:rPr>
          <w:szCs w:val="24"/>
        </w:rPr>
        <w:t>нной литературы, 1963. – 829 с.</w:t>
      </w:r>
    </w:p>
    <w:p w:rsidR="00B5750D" w:rsidRDefault="00B5750D" w:rsidP="00B5750D">
      <w:pPr>
        <w:ind w:firstLine="720"/>
        <w:jc w:val="both"/>
        <w:rPr>
          <w:szCs w:val="24"/>
        </w:rPr>
      </w:pPr>
      <w:r w:rsidRPr="00084D18">
        <w:rPr>
          <w:szCs w:val="24"/>
        </w:rPr>
        <w:t>49. Шепета О. В. Адміністративно-правові засади технічного захисту інформації : [моногр.] /</w:t>
      </w:r>
      <w:r w:rsidRPr="00084D18">
        <w:rPr>
          <w:rStyle w:val="apple-converted-space"/>
          <w:szCs w:val="24"/>
        </w:rPr>
        <w:t> </w:t>
      </w:r>
      <w:r w:rsidRPr="00084D18">
        <w:rPr>
          <w:bCs/>
          <w:szCs w:val="24"/>
        </w:rPr>
        <w:t>Шепета О. В.</w:t>
      </w:r>
      <w:r w:rsidRPr="00084D18">
        <w:rPr>
          <w:szCs w:val="24"/>
        </w:rPr>
        <w:t xml:space="preserve"> — К. : О. С. Ліпкан, 2012. — 295 с.</w:t>
      </w:r>
    </w:p>
    <w:p w:rsidR="00B5750D" w:rsidRDefault="00B5750D" w:rsidP="00B5750D">
      <w:pPr>
        <w:ind w:firstLine="720"/>
        <w:jc w:val="both"/>
        <w:rPr>
          <w:szCs w:val="24"/>
        </w:rPr>
      </w:pPr>
    </w:p>
    <w:p w:rsidR="00B5750D" w:rsidRDefault="00B5750D" w:rsidP="00B5750D">
      <w:pPr>
        <w:spacing w:line="360" w:lineRule="auto"/>
        <w:jc w:val="center"/>
        <w:rPr>
          <w:b/>
        </w:rPr>
      </w:pPr>
      <w:r>
        <w:rPr>
          <w:b/>
        </w:rPr>
        <w:t>Додаткова література</w:t>
      </w:r>
      <w:r w:rsidR="00D81AC6">
        <w:rPr>
          <w:b/>
        </w:rPr>
        <w:t>:</w:t>
      </w:r>
    </w:p>
    <w:p w:rsidR="00B5750D" w:rsidRPr="004814B6" w:rsidRDefault="00B5750D" w:rsidP="0043670E">
      <w:pPr>
        <w:numPr>
          <w:ilvl w:val="0"/>
          <w:numId w:val="74"/>
        </w:numPr>
        <w:jc w:val="both"/>
      </w:pPr>
      <w:r w:rsidRPr="004814B6">
        <w:t xml:space="preserve">Закон України “Про Національну систему конфіденційного зв'язку” //ВВР - 2002, № 15, ст.103 </w:t>
      </w:r>
    </w:p>
    <w:p w:rsidR="00B5750D" w:rsidRPr="004814B6" w:rsidRDefault="00B5750D" w:rsidP="0043670E">
      <w:pPr>
        <w:numPr>
          <w:ilvl w:val="0"/>
          <w:numId w:val="74"/>
        </w:numPr>
        <w:jc w:val="both"/>
      </w:pPr>
      <w:r w:rsidRPr="004814B6">
        <w:t>Закон України “Про Національний банк України”</w:t>
      </w:r>
    </w:p>
    <w:p w:rsidR="00B5750D" w:rsidRPr="004814B6" w:rsidRDefault="00B5750D" w:rsidP="0043670E">
      <w:pPr>
        <w:numPr>
          <w:ilvl w:val="0"/>
          <w:numId w:val="74"/>
        </w:numPr>
        <w:jc w:val="both"/>
      </w:pPr>
      <w:r w:rsidRPr="004814B6">
        <w:t>Закон України “Про банки та банківську діяльність”</w:t>
      </w:r>
    </w:p>
    <w:p w:rsidR="00B5750D" w:rsidRPr="004814B6" w:rsidRDefault="00B5750D" w:rsidP="0043670E">
      <w:pPr>
        <w:numPr>
          <w:ilvl w:val="0"/>
          <w:numId w:val="74"/>
        </w:numPr>
        <w:jc w:val="both"/>
      </w:pPr>
      <w:r w:rsidRPr="004814B6">
        <w:t xml:space="preserve">Закон України “Про загальні засади створення і функціонування спеціальних (вільних) економічних зон” // Відомості Верховної Ради (ВВР), 1992, № 50, ст.676 </w:t>
      </w:r>
    </w:p>
    <w:p w:rsidR="00B5750D" w:rsidRPr="004814B6" w:rsidRDefault="00B5750D" w:rsidP="0043670E">
      <w:pPr>
        <w:numPr>
          <w:ilvl w:val="0"/>
          <w:numId w:val="74"/>
        </w:numPr>
        <w:jc w:val="both"/>
      </w:pPr>
      <w:r w:rsidRPr="004814B6">
        <w:t>Закон України “</w:t>
      </w:r>
      <w:hyperlink r:id="rId11" w:history="1">
        <w:r w:rsidRPr="004814B6">
          <w:rPr>
            <w:rStyle w:val="af0"/>
          </w:rPr>
          <w:t>Про спеціальну економічну зону "Закарпаття"</w:t>
        </w:r>
      </w:hyperlink>
      <w:r w:rsidRPr="004814B6">
        <w:t xml:space="preserve"> вiд 22 березня 2001 р. № 2322-III</w:t>
      </w:r>
    </w:p>
    <w:p w:rsidR="00B5750D" w:rsidRPr="004814B6" w:rsidRDefault="00B5750D" w:rsidP="0043670E">
      <w:pPr>
        <w:numPr>
          <w:ilvl w:val="0"/>
          <w:numId w:val="74"/>
        </w:numPr>
        <w:jc w:val="both"/>
      </w:pPr>
      <w:r w:rsidRPr="004814B6">
        <w:t>Закон України “</w:t>
      </w:r>
      <w:hyperlink r:id="rId12" w:history="1">
        <w:r w:rsidRPr="004814B6">
          <w:rPr>
            <w:rStyle w:val="af0"/>
          </w:rPr>
          <w:t>Про спеціальну економічну зону "Славутич"</w:t>
        </w:r>
      </w:hyperlink>
      <w:r w:rsidRPr="004814B6">
        <w:t xml:space="preserve"> вiд 3 червня 1999 р. № 721-XIV</w:t>
      </w:r>
    </w:p>
    <w:p w:rsidR="00B5750D" w:rsidRPr="004814B6" w:rsidRDefault="00B5750D" w:rsidP="0043670E">
      <w:pPr>
        <w:numPr>
          <w:ilvl w:val="0"/>
          <w:numId w:val="74"/>
        </w:numPr>
        <w:jc w:val="both"/>
      </w:pPr>
      <w:r w:rsidRPr="004814B6">
        <w:t>Закон України “</w:t>
      </w:r>
      <w:hyperlink r:id="rId13" w:history="1">
        <w:r w:rsidRPr="004814B6">
          <w:rPr>
            <w:rStyle w:val="af0"/>
          </w:rPr>
          <w:t>Про спеціальну економічну зону "Яворів"</w:t>
        </w:r>
      </w:hyperlink>
      <w:r w:rsidRPr="004814B6">
        <w:t xml:space="preserve"> вiд 15 січня 1999 р. № 402-XIV</w:t>
      </w:r>
    </w:p>
    <w:p w:rsidR="00B5750D" w:rsidRPr="004814B6" w:rsidRDefault="00B5750D" w:rsidP="0043670E">
      <w:pPr>
        <w:numPr>
          <w:ilvl w:val="0"/>
          <w:numId w:val="74"/>
        </w:numPr>
        <w:jc w:val="both"/>
      </w:pPr>
      <w:r w:rsidRPr="004814B6">
        <w:t>Рішення Конституційного Суду України у справі щодо офіційного тлумачення статей 3, 23, 31, 47, 48 Закону України "Про інформацію" та статті 12 Закону України "Про прокуратуру" (справа К.Г.Устименка) № 5-зп від 30.10.97 // Офіційний вісник України, 1997. - № 46. - С. 126</w:t>
      </w:r>
    </w:p>
    <w:p w:rsidR="00B5750D" w:rsidRPr="004814B6" w:rsidRDefault="00B5750D" w:rsidP="0043670E">
      <w:pPr>
        <w:numPr>
          <w:ilvl w:val="0"/>
          <w:numId w:val="74"/>
        </w:numPr>
        <w:jc w:val="both"/>
      </w:pPr>
      <w:r w:rsidRPr="004814B6">
        <w:t>Розпорядження Голови Верховної Ради України “Про затвердження Положення про Веб-сайт Верховної Ради України у глобальній інформаційній мережі Інтернет”  від 24.05.2001  № 462</w:t>
      </w:r>
    </w:p>
    <w:p w:rsidR="00B5750D" w:rsidRPr="004814B6" w:rsidRDefault="00B5750D" w:rsidP="0043670E">
      <w:pPr>
        <w:numPr>
          <w:ilvl w:val="0"/>
          <w:numId w:val="74"/>
        </w:numPr>
        <w:jc w:val="both"/>
      </w:pPr>
      <w:r w:rsidRPr="004814B6">
        <w:t>Наказ Департам.спецтелекомсистем СБУ “Про затвердження Положення про порядок розроблення, прийняття, перегляду та скасування міжвідомчих нормативних документів системи технічного захисту інформації” від 07.06.2002  № 35</w:t>
      </w:r>
    </w:p>
    <w:p w:rsidR="00B5750D" w:rsidRPr="004814B6" w:rsidRDefault="00B5750D" w:rsidP="0043670E">
      <w:pPr>
        <w:numPr>
          <w:ilvl w:val="0"/>
          <w:numId w:val="74"/>
        </w:numPr>
        <w:jc w:val="both"/>
      </w:pPr>
      <w:r w:rsidRPr="004814B6">
        <w:t>Питання захисту авторських прав в Інтернеті. Коментар  від 15.05.2001 "Вісник господарського судочинства", N 2, 2001.</w:t>
      </w:r>
    </w:p>
    <w:p w:rsidR="00B5750D" w:rsidRPr="004814B6" w:rsidRDefault="00B5750D" w:rsidP="0043670E">
      <w:pPr>
        <w:numPr>
          <w:ilvl w:val="0"/>
          <w:numId w:val="74"/>
        </w:numPr>
        <w:jc w:val="both"/>
      </w:pPr>
      <w:r w:rsidRPr="004814B6">
        <w:t>Послання Президента України “Україна: поступ у XXI століття Стратегія економічної та соціальної політики на 2000 - 2004 рр.” від 23.02.2000  № 276а/2000</w:t>
      </w:r>
    </w:p>
    <w:p w:rsidR="00B5750D" w:rsidRPr="004814B6" w:rsidRDefault="00B5750D" w:rsidP="0043670E">
      <w:pPr>
        <w:numPr>
          <w:ilvl w:val="0"/>
          <w:numId w:val="74"/>
        </w:numPr>
        <w:jc w:val="both"/>
      </w:pPr>
      <w:r w:rsidRPr="004814B6">
        <w:t>Постанова  НАН України "Про стан та перспективи розвитку інформаційних технологій в Україні” від 13.04.2001  № 102</w:t>
      </w:r>
    </w:p>
    <w:p w:rsidR="00B5750D" w:rsidRPr="004814B6" w:rsidRDefault="00B5750D" w:rsidP="0043670E">
      <w:pPr>
        <w:numPr>
          <w:ilvl w:val="0"/>
          <w:numId w:val="74"/>
        </w:numPr>
        <w:jc w:val="both"/>
      </w:pPr>
      <w:r w:rsidRPr="004814B6">
        <w:t xml:space="preserve">Постанова Верховної Ради України “Про затвердження Завдань Національної програми інформатизації на 1999-2001 роки” - Відомості Верховної Ради (ВВР), 1999, N 37, ст.335 </w:t>
      </w:r>
    </w:p>
    <w:p w:rsidR="00B5750D" w:rsidRPr="004814B6" w:rsidRDefault="00B5750D" w:rsidP="0043670E">
      <w:pPr>
        <w:numPr>
          <w:ilvl w:val="0"/>
          <w:numId w:val="74"/>
        </w:numPr>
        <w:jc w:val="both"/>
      </w:pPr>
      <w:r w:rsidRPr="004814B6">
        <w:t>Постанова Верховної Ради України “Про затвердження Завдань Національної програми інформатизації на 2000 - 2002 роки”</w:t>
      </w:r>
    </w:p>
    <w:p w:rsidR="00B5750D" w:rsidRPr="004814B6" w:rsidRDefault="00B5750D" w:rsidP="0043670E">
      <w:pPr>
        <w:numPr>
          <w:ilvl w:val="0"/>
          <w:numId w:val="74"/>
        </w:numPr>
        <w:jc w:val="both"/>
      </w:pPr>
      <w:r w:rsidRPr="004814B6">
        <w:t>Постанова Кабінету Міністрів України “ Про утворення Центру інформаційних ресурсів у структурі Секретаріату Кабінету Міністрів України” від 11.08.2000  № 1264 - 01.09.2000 - Офіційний вісник України 2000, N 33, стаття 1411</w:t>
      </w:r>
    </w:p>
    <w:p w:rsidR="00B5750D" w:rsidRPr="004814B6" w:rsidRDefault="00B5750D" w:rsidP="0043670E">
      <w:pPr>
        <w:numPr>
          <w:ilvl w:val="0"/>
          <w:numId w:val="74"/>
        </w:numPr>
        <w:jc w:val="both"/>
      </w:pPr>
      <w:r w:rsidRPr="004814B6">
        <w:t>Постанова Кабінету Міністрів України “Про деякі питання захисту інформації, охорона якої забезпечується державою” від 13.03.2002  № 281</w:t>
      </w:r>
    </w:p>
    <w:p w:rsidR="00B5750D" w:rsidRPr="004814B6" w:rsidRDefault="00B5750D" w:rsidP="0043670E">
      <w:pPr>
        <w:numPr>
          <w:ilvl w:val="0"/>
          <w:numId w:val="74"/>
        </w:numPr>
        <w:jc w:val="both"/>
      </w:pPr>
      <w:r w:rsidRPr="004814B6">
        <w:t>Постанова Кабінету Міністрів України “Про затвердження Порядку взаємодії органів виконавчої влади з питань захисту державних інформаційних ресурсів в інформаційних та телекомунікаційних системах”  від 16.11.2002  № 1772</w:t>
      </w:r>
    </w:p>
    <w:p w:rsidR="00B5750D" w:rsidRPr="004814B6" w:rsidRDefault="00B5750D" w:rsidP="0043670E">
      <w:pPr>
        <w:numPr>
          <w:ilvl w:val="0"/>
          <w:numId w:val="74"/>
        </w:numPr>
        <w:jc w:val="both"/>
      </w:pPr>
      <w:r w:rsidRPr="004814B6">
        <w:t>Постанова Кабінету Міністрів України “Про затвердження Порядку проведення експертизи Національної програми інформатизації та окремих її завдань (проектів)” від 25.07.2002  № 1048</w:t>
      </w:r>
    </w:p>
    <w:p w:rsidR="00B5750D" w:rsidRPr="004814B6" w:rsidRDefault="00B5750D" w:rsidP="0043670E">
      <w:pPr>
        <w:numPr>
          <w:ilvl w:val="0"/>
          <w:numId w:val="74"/>
        </w:numPr>
        <w:jc w:val="both"/>
      </w:pPr>
      <w:r w:rsidRPr="004814B6">
        <w:lastRenderedPageBreak/>
        <w:t>Постанова Кабінету Міністрів України “Про затвердження Програми інформатизації загальноосвітніх навчальних закладів, комп'ютеризації сільських шкіл на 2001 - 2003 роки”  від 06.05.2001  № 436 - 20.04.2001 - Офіційний вісник України N 14, стор. 19</w:t>
      </w:r>
    </w:p>
    <w:p w:rsidR="00B5750D" w:rsidRPr="004814B6" w:rsidRDefault="00B5750D" w:rsidP="0043670E">
      <w:pPr>
        <w:numPr>
          <w:ilvl w:val="0"/>
          <w:numId w:val="74"/>
        </w:numPr>
        <w:jc w:val="both"/>
      </w:pPr>
      <w:r w:rsidRPr="004814B6">
        <w:t>Постанова Кабінету Міністрів України “Про заходи щодо виконання українсько-американської спільної програми дій по боротьбі з нелегальним виробництвом оптичних носіїв інформації” від 22.03.2001  № 264 - 13.04.2001 - Офіційний вісник України N 13, стор. 73</w:t>
      </w:r>
    </w:p>
    <w:p w:rsidR="00B5750D" w:rsidRPr="004814B6" w:rsidRDefault="00B5750D" w:rsidP="0043670E">
      <w:pPr>
        <w:numPr>
          <w:ilvl w:val="0"/>
          <w:numId w:val="74"/>
        </w:numPr>
        <w:jc w:val="both"/>
      </w:pPr>
      <w:r w:rsidRPr="004814B6">
        <w:t xml:space="preserve">Постанова Кабінету Міністрів України “Про порядок здійснення видатків, передбачених Законом України "Про Державний бюджет України на 2003 рік" на виконання завдань (проектів) Національної програми інформатизації, в тому числі проектів інформатизації органів державної влади” від 26 квітня 2003 р. N 608 </w:t>
      </w:r>
    </w:p>
    <w:p w:rsidR="00B5750D" w:rsidRPr="004814B6" w:rsidRDefault="00B5750D" w:rsidP="0043670E">
      <w:pPr>
        <w:numPr>
          <w:ilvl w:val="0"/>
          <w:numId w:val="74"/>
        </w:numPr>
        <w:jc w:val="both"/>
      </w:pPr>
      <w:r w:rsidRPr="004814B6">
        <w:t>Постанова Кабінету Міністрів України “Про утворення Науково-дослідного центру правової інформатики” від 21.06.2001  № 671</w:t>
      </w:r>
    </w:p>
    <w:p w:rsidR="00B5750D" w:rsidRPr="004814B6" w:rsidRDefault="00B5750D" w:rsidP="0043670E">
      <w:pPr>
        <w:numPr>
          <w:ilvl w:val="0"/>
          <w:numId w:val="74"/>
        </w:numPr>
        <w:jc w:val="both"/>
      </w:pPr>
      <w:r w:rsidRPr="004814B6">
        <w:t>Постанова Кабінету Міністрів України “Про утворення Управління інформаційних ресурсів у структурі Секретаріату Кабінету Міністрів України” від 30.03.2001  № 309</w:t>
      </w:r>
    </w:p>
    <w:p w:rsidR="00B5750D" w:rsidRPr="004814B6" w:rsidRDefault="00B5750D" w:rsidP="0043670E">
      <w:pPr>
        <w:numPr>
          <w:ilvl w:val="0"/>
          <w:numId w:val="74"/>
        </w:numPr>
        <w:jc w:val="both"/>
      </w:pPr>
      <w:r w:rsidRPr="004814B6">
        <w:t xml:space="preserve">Розпорядження Кабінету Міністрів України “Про затвердження переліку завдань (проектів) Національної програми інформатизації на 2003 рік, їх державних замовників та обсягів фінансування” від 17 липня 2003 р. N 414-р </w:t>
      </w:r>
    </w:p>
    <w:p w:rsidR="00B5750D" w:rsidRPr="004814B6" w:rsidRDefault="00B5750D" w:rsidP="0043670E">
      <w:pPr>
        <w:numPr>
          <w:ilvl w:val="0"/>
          <w:numId w:val="74"/>
        </w:numPr>
        <w:jc w:val="both"/>
      </w:pPr>
      <w:r w:rsidRPr="004814B6">
        <w:t>Указ Президента України “Питання Департаменту спеціальних телекомунікаційних систем та захисту інформації Служби безпеки України” від 06.10.2000  № 1120/2000</w:t>
      </w:r>
    </w:p>
    <w:p w:rsidR="00B5750D" w:rsidRPr="004814B6" w:rsidRDefault="00B5750D" w:rsidP="0043670E">
      <w:pPr>
        <w:numPr>
          <w:ilvl w:val="0"/>
          <w:numId w:val="74"/>
        </w:numPr>
        <w:jc w:val="both"/>
      </w:pPr>
      <w:r w:rsidRPr="004814B6">
        <w:t>Указ Президента України «Про заходи щодо захисту інформаційних ресурсів держави» від 10 квітня 2000 р. № 582/2000</w:t>
      </w:r>
    </w:p>
    <w:p w:rsidR="00B5750D" w:rsidRPr="004814B6" w:rsidRDefault="00B5750D" w:rsidP="0043670E">
      <w:pPr>
        <w:numPr>
          <w:ilvl w:val="0"/>
          <w:numId w:val="74"/>
        </w:numPr>
        <w:jc w:val="both"/>
      </w:pPr>
      <w:r w:rsidRPr="004814B6">
        <w:rPr>
          <w:lang w:val="en-US"/>
        </w:rPr>
        <w:t>Europe and the global information society. Recommendation to the European Council. May, 1994.</w:t>
      </w:r>
    </w:p>
    <w:p w:rsidR="00B5750D" w:rsidRPr="004814B6" w:rsidRDefault="00B5750D" w:rsidP="0043670E">
      <w:pPr>
        <w:numPr>
          <w:ilvl w:val="0"/>
          <w:numId w:val="74"/>
        </w:numPr>
        <w:jc w:val="both"/>
      </w:pPr>
      <w:r w:rsidRPr="004814B6">
        <w:rPr>
          <w:i/>
          <w:lang w:val="en-US"/>
        </w:rPr>
        <w:t>Lee, M.; Potter, M.</w:t>
      </w:r>
      <w:r w:rsidRPr="004814B6">
        <w:rPr>
          <w:lang w:val="en-US"/>
        </w:rPr>
        <w:t xml:space="preserve"> 1995. Economic Impacts of the Information Highway. Ottawa, Information Highway Advisory Council Secretariat. </w:t>
      </w:r>
      <w:r w:rsidRPr="004814B6">
        <w:t xml:space="preserve">31 </w:t>
      </w:r>
      <w:r w:rsidRPr="004814B6">
        <w:rPr>
          <w:lang w:val="en-US"/>
        </w:rPr>
        <w:t>pp</w:t>
      </w:r>
      <w:r w:rsidRPr="004814B6">
        <w:t>.</w:t>
      </w:r>
    </w:p>
    <w:p w:rsidR="00B5750D" w:rsidRPr="004814B6" w:rsidRDefault="00B5750D" w:rsidP="0043670E">
      <w:pPr>
        <w:numPr>
          <w:ilvl w:val="0"/>
          <w:numId w:val="74"/>
        </w:numPr>
        <w:jc w:val="both"/>
      </w:pPr>
      <w:r w:rsidRPr="004814B6">
        <w:rPr>
          <w:i/>
        </w:rPr>
        <w:t>Агапов А.Б.</w:t>
      </w:r>
      <w:r w:rsidRPr="004814B6">
        <w:t xml:space="preserve"> Основы государственного управления в сфере информатизации в Российской Федерации. – М.: Юристъ, 1997. – 344 с.</w:t>
      </w:r>
    </w:p>
    <w:p w:rsidR="00B5750D" w:rsidRPr="004814B6" w:rsidRDefault="00B5750D" w:rsidP="0043670E">
      <w:pPr>
        <w:numPr>
          <w:ilvl w:val="0"/>
          <w:numId w:val="74"/>
        </w:numPr>
        <w:jc w:val="both"/>
      </w:pPr>
      <w:r w:rsidRPr="004814B6">
        <w:rPr>
          <w:i/>
        </w:rPr>
        <w:t>Алексеев С.С.</w:t>
      </w:r>
      <w:r w:rsidRPr="004814B6">
        <w:t xml:space="preserve"> Общая теория права. Т.1. - М.: Юридическая литература,1981.</w:t>
      </w:r>
    </w:p>
    <w:p w:rsidR="00B5750D" w:rsidRPr="004814B6" w:rsidRDefault="00B5750D" w:rsidP="0043670E">
      <w:pPr>
        <w:numPr>
          <w:ilvl w:val="0"/>
          <w:numId w:val="74"/>
        </w:numPr>
        <w:jc w:val="both"/>
      </w:pPr>
      <w:r w:rsidRPr="004814B6">
        <w:rPr>
          <w:i/>
        </w:rPr>
        <w:t>Алексеев С.С.</w:t>
      </w:r>
      <w:r w:rsidRPr="004814B6">
        <w:t xml:space="preserve"> Право и правовая система // Правоведение, 1980, №1.</w:t>
      </w:r>
    </w:p>
    <w:p w:rsidR="00B5750D" w:rsidRPr="004814B6" w:rsidRDefault="00B5750D" w:rsidP="0043670E">
      <w:pPr>
        <w:numPr>
          <w:ilvl w:val="0"/>
          <w:numId w:val="74"/>
        </w:numPr>
      </w:pPr>
      <w:r w:rsidRPr="004814B6">
        <w:t xml:space="preserve">Аналітична довідка по підсумках роботи галузі зв”язку та сфери інформатизації за 2003 рік – </w:t>
      </w:r>
      <w:r w:rsidRPr="004814B6">
        <w:rPr>
          <w:i/>
          <w:lang w:val="en-US"/>
        </w:rPr>
        <w:t>http</w:t>
      </w:r>
      <w:r w:rsidRPr="004814B6">
        <w:rPr>
          <w:i/>
        </w:rPr>
        <w:t>://</w:t>
      </w:r>
      <w:r w:rsidRPr="004814B6">
        <w:rPr>
          <w:i/>
          <w:lang w:val="en-US"/>
        </w:rPr>
        <w:t>www</w:t>
      </w:r>
      <w:r w:rsidRPr="004814B6">
        <w:rPr>
          <w:i/>
        </w:rPr>
        <w:t>.</w:t>
      </w:r>
      <w:r w:rsidRPr="004814B6">
        <w:rPr>
          <w:i/>
          <w:lang w:val="en-US"/>
        </w:rPr>
        <w:t>stc</w:t>
      </w:r>
      <w:r w:rsidRPr="004814B6">
        <w:rPr>
          <w:i/>
        </w:rPr>
        <w:t>.</w:t>
      </w:r>
      <w:r w:rsidRPr="004814B6">
        <w:rPr>
          <w:i/>
          <w:lang w:val="en-US"/>
        </w:rPr>
        <w:t>gov</w:t>
      </w:r>
      <w:r w:rsidRPr="004814B6">
        <w:rPr>
          <w:i/>
        </w:rPr>
        <w:t>.</w:t>
      </w:r>
      <w:r w:rsidRPr="004814B6">
        <w:rPr>
          <w:i/>
          <w:lang w:val="en-US"/>
        </w:rPr>
        <w:t>ua</w:t>
      </w:r>
      <w:r w:rsidRPr="004814B6">
        <w:rPr>
          <w:i/>
        </w:rPr>
        <w:t>/</w:t>
      </w:r>
      <w:r w:rsidRPr="004814B6">
        <w:rPr>
          <w:i/>
          <w:lang w:val="en-US"/>
        </w:rPr>
        <w:t>ukrainian</w:t>
      </w:r>
      <w:r w:rsidRPr="004814B6">
        <w:rPr>
          <w:i/>
        </w:rPr>
        <w:t>/</w:t>
      </w:r>
      <w:r w:rsidRPr="004814B6">
        <w:rPr>
          <w:i/>
          <w:lang w:val="en-US"/>
        </w:rPr>
        <w:t>comitet</w:t>
      </w:r>
      <w:r w:rsidRPr="004814B6">
        <w:rPr>
          <w:i/>
        </w:rPr>
        <w:t>/</w:t>
      </w:r>
      <w:r w:rsidRPr="004814B6">
        <w:rPr>
          <w:i/>
          <w:lang w:val="en-US"/>
        </w:rPr>
        <w:t>condition</w:t>
      </w:r>
    </w:p>
    <w:p w:rsidR="00B5750D" w:rsidRPr="004814B6" w:rsidRDefault="00B5750D" w:rsidP="0043670E">
      <w:pPr>
        <w:numPr>
          <w:ilvl w:val="0"/>
          <w:numId w:val="74"/>
        </w:numPr>
        <w:jc w:val="both"/>
      </w:pPr>
      <w:r w:rsidRPr="004814B6">
        <w:rPr>
          <w:i/>
        </w:rPr>
        <w:t>Артамонов Г.Т.</w:t>
      </w:r>
      <w:r w:rsidRPr="004814B6">
        <w:t xml:space="preserve"> Законы в области информатизации и законы движения информации // Научно-техническая информация. 1993, №11.</w:t>
      </w:r>
    </w:p>
    <w:p w:rsidR="00B5750D" w:rsidRPr="004814B6" w:rsidRDefault="00B5750D" w:rsidP="0043670E">
      <w:pPr>
        <w:numPr>
          <w:ilvl w:val="0"/>
          <w:numId w:val="74"/>
        </w:numPr>
        <w:jc w:val="both"/>
      </w:pPr>
      <w:r w:rsidRPr="004814B6">
        <w:rPr>
          <w:i/>
        </w:rPr>
        <w:t>Атаманчук Г.В.</w:t>
      </w:r>
      <w:r w:rsidRPr="004814B6">
        <w:t xml:space="preserve"> Обеспечение рациональности государственного управления. – М.”Юридическая литература”, - 1990. – 352 с.</w:t>
      </w:r>
    </w:p>
    <w:p w:rsidR="00B5750D" w:rsidRPr="004814B6" w:rsidRDefault="00B5750D" w:rsidP="0043670E">
      <w:pPr>
        <w:numPr>
          <w:ilvl w:val="0"/>
          <w:numId w:val="74"/>
        </w:numPr>
        <w:jc w:val="both"/>
      </w:pPr>
      <w:r w:rsidRPr="004814B6">
        <w:rPr>
          <w:i/>
        </w:rPr>
        <w:t>Атаманчук Г.В.</w:t>
      </w:r>
      <w:r w:rsidRPr="004814B6">
        <w:t xml:space="preserve"> Теория государственного управления: Курс лекций - М.: ”Юридическая литература”, 1997. – 399 с.</w:t>
      </w:r>
    </w:p>
    <w:p w:rsidR="00B5750D" w:rsidRPr="004814B6" w:rsidRDefault="00B5750D" w:rsidP="0043670E">
      <w:pPr>
        <w:numPr>
          <w:ilvl w:val="0"/>
          <w:numId w:val="74"/>
        </w:numPr>
        <w:tabs>
          <w:tab w:val="left" w:pos="900"/>
        </w:tabs>
        <w:jc w:val="both"/>
      </w:pPr>
      <w:r w:rsidRPr="004814B6">
        <w:rPr>
          <w:i/>
        </w:rPr>
        <w:t>Афанасьев В.Г.</w:t>
      </w:r>
      <w:r w:rsidRPr="004814B6">
        <w:t xml:space="preserve"> Системность и общество. – М., 1980.</w:t>
      </w:r>
    </w:p>
    <w:p w:rsidR="00B5750D" w:rsidRPr="004814B6" w:rsidRDefault="00B5750D" w:rsidP="0043670E">
      <w:pPr>
        <w:numPr>
          <w:ilvl w:val="0"/>
          <w:numId w:val="74"/>
        </w:numPr>
        <w:tabs>
          <w:tab w:val="left" w:pos="900"/>
        </w:tabs>
        <w:jc w:val="both"/>
      </w:pPr>
      <w:r w:rsidRPr="004814B6">
        <w:rPr>
          <w:i/>
        </w:rPr>
        <w:t>Батурин Ю.М.</w:t>
      </w:r>
      <w:r w:rsidRPr="004814B6">
        <w:t xml:space="preserve"> Информация общества, право и человек // Влияние научно-технического прогресса на юридическую жизнь. – М.: Юридическая литература, 1988.</w:t>
      </w:r>
    </w:p>
    <w:p w:rsidR="00B5750D" w:rsidRPr="004814B6" w:rsidRDefault="00B5750D" w:rsidP="0043670E">
      <w:pPr>
        <w:numPr>
          <w:ilvl w:val="0"/>
          <w:numId w:val="74"/>
        </w:numPr>
        <w:tabs>
          <w:tab w:val="left" w:pos="900"/>
        </w:tabs>
        <w:jc w:val="both"/>
      </w:pPr>
      <w:r w:rsidRPr="004814B6">
        <w:rPr>
          <w:i/>
        </w:rPr>
        <w:t>Беляева Н.Г., Ивлев В.И.</w:t>
      </w:r>
      <w:r w:rsidRPr="004814B6">
        <w:t xml:space="preserve"> Информационное обслуживание в области права // Советское государство и право. 1969, №12.</w:t>
      </w:r>
    </w:p>
    <w:p w:rsidR="00B5750D" w:rsidRPr="004814B6" w:rsidRDefault="00B5750D" w:rsidP="0043670E">
      <w:pPr>
        <w:numPr>
          <w:ilvl w:val="0"/>
          <w:numId w:val="74"/>
        </w:numPr>
        <w:tabs>
          <w:tab w:val="left" w:pos="900"/>
        </w:tabs>
        <w:jc w:val="both"/>
      </w:pPr>
      <w:r w:rsidRPr="004814B6">
        <w:rPr>
          <w:i/>
        </w:rPr>
        <w:t>Богатов Д.Ф., Богатов Ф.Г.</w:t>
      </w:r>
      <w:r w:rsidRPr="004814B6">
        <w:t xml:space="preserve"> Основы информатики и математики для юристов: Крат.курс в таблицах, схемах и примерах: Учеб.пособие – М.: ПРИОР, 2000. – Т.2. – 143 с.</w:t>
      </w:r>
    </w:p>
    <w:p w:rsidR="00B5750D" w:rsidRPr="004814B6" w:rsidRDefault="00B5750D" w:rsidP="0043670E">
      <w:pPr>
        <w:numPr>
          <w:ilvl w:val="0"/>
          <w:numId w:val="74"/>
        </w:numPr>
        <w:tabs>
          <w:tab w:val="left" w:pos="900"/>
        </w:tabs>
        <w:jc w:val="both"/>
      </w:pPr>
      <w:r w:rsidRPr="004814B6">
        <w:rPr>
          <w:i/>
        </w:rPr>
        <w:t>Бусленко Н.П.</w:t>
      </w:r>
      <w:r w:rsidRPr="004814B6">
        <w:t xml:space="preserve"> Моделирование сложных систем,- М.1978.</w:t>
      </w:r>
    </w:p>
    <w:p w:rsidR="00B5750D" w:rsidRPr="004814B6" w:rsidRDefault="00B5750D" w:rsidP="0043670E">
      <w:pPr>
        <w:numPr>
          <w:ilvl w:val="0"/>
          <w:numId w:val="74"/>
        </w:numPr>
        <w:tabs>
          <w:tab w:val="left" w:pos="900"/>
        </w:tabs>
        <w:jc w:val="both"/>
      </w:pPr>
      <w:r w:rsidRPr="004814B6">
        <w:rPr>
          <w:i/>
        </w:rPr>
        <w:lastRenderedPageBreak/>
        <w:t>Бусленко Н.П., Калашников В.В., Коваленко И.Н.</w:t>
      </w:r>
      <w:r w:rsidRPr="004814B6">
        <w:t xml:space="preserve"> Лекции по теории сложных систем. М., Изд-во «Советское радио», 1973, 440 с.</w:t>
      </w:r>
    </w:p>
    <w:p w:rsidR="00B5750D" w:rsidRPr="004814B6" w:rsidRDefault="00B5750D" w:rsidP="0043670E">
      <w:pPr>
        <w:numPr>
          <w:ilvl w:val="0"/>
          <w:numId w:val="74"/>
        </w:numPr>
        <w:tabs>
          <w:tab w:val="left" w:pos="900"/>
        </w:tabs>
        <w:jc w:val="both"/>
      </w:pPr>
      <w:r w:rsidRPr="004814B6">
        <w:rPr>
          <w:i/>
        </w:rPr>
        <w:t>Венгеров А.Б.</w:t>
      </w:r>
      <w:r w:rsidRPr="004814B6">
        <w:t xml:space="preserve"> Категория “информация” в понятийном аппарате юридической науки// Советское государство и право, 1977, № 10.</w:t>
      </w:r>
    </w:p>
    <w:p w:rsidR="00B5750D" w:rsidRPr="004814B6" w:rsidRDefault="00B5750D" w:rsidP="0043670E">
      <w:pPr>
        <w:numPr>
          <w:ilvl w:val="0"/>
          <w:numId w:val="74"/>
        </w:numPr>
        <w:tabs>
          <w:tab w:val="left" w:pos="900"/>
        </w:tabs>
        <w:jc w:val="both"/>
      </w:pPr>
      <w:r w:rsidRPr="004814B6">
        <w:rPr>
          <w:i/>
        </w:rPr>
        <w:t>Венгеров А.Б.</w:t>
      </w:r>
      <w:r w:rsidRPr="004814B6">
        <w:t xml:space="preserve"> Право и информация в условиях автоматизации управления. – М.: Юридическая литература, 1978.</w:t>
      </w:r>
    </w:p>
    <w:p w:rsidR="00B5750D" w:rsidRPr="004814B6" w:rsidRDefault="00B5750D" w:rsidP="0043670E">
      <w:pPr>
        <w:numPr>
          <w:ilvl w:val="0"/>
          <w:numId w:val="74"/>
        </w:numPr>
        <w:tabs>
          <w:tab w:val="left" w:pos="900"/>
        </w:tabs>
        <w:jc w:val="both"/>
      </w:pPr>
      <w:r w:rsidRPr="004814B6">
        <w:rPr>
          <w:i/>
        </w:rPr>
        <w:t>Вершинин М.</w:t>
      </w:r>
      <w:r w:rsidRPr="004814B6">
        <w:t>С. Политическая коммуникация в информационном обществе. – Сиб.: Из-во Михавлова В.А., 2001. – 253 с.</w:t>
      </w:r>
    </w:p>
    <w:p w:rsidR="00B5750D" w:rsidRPr="004814B6" w:rsidRDefault="00B5750D" w:rsidP="0043670E">
      <w:pPr>
        <w:numPr>
          <w:ilvl w:val="0"/>
          <w:numId w:val="74"/>
        </w:numPr>
        <w:tabs>
          <w:tab w:val="left" w:pos="900"/>
        </w:tabs>
        <w:jc w:val="both"/>
      </w:pPr>
      <w:r w:rsidRPr="004814B6">
        <w:rPr>
          <w:i/>
        </w:rPr>
        <w:t>Витрук Н.В.</w:t>
      </w:r>
      <w:r w:rsidRPr="004814B6">
        <w:t xml:space="preserve"> Сложные динамические системы в сфере государственно-правовой надстройки // Основы применения кибернетики в правоведении. — М.: Юридическая литература, 1977.</w:t>
      </w:r>
    </w:p>
    <w:p w:rsidR="00B5750D" w:rsidRPr="004814B6" w:rsidRDefault="00B5750D" w:rsidP="0043670E">
      <w:pPr>
        <w:numPr>
          <w:ilvl w:val="0"/>
          <w:numId w:val="74"/>
        </w:numPr>
        <w:tabs>
          <w:tab w:val="left" w:pos="900"/>
        </w:tabs>
        <w:jc w:val="both"/>
      </w:pPr>
      <w:r w:rsidRPr="004814B6">
        <w:rPr>
          <w:i/>
        </w:rPr>
        <w:t>Гаврилов О.А.</w:t>
      </w:r>
      <w:r w:rsidRPr="004814B6">
        <w:t xml:space="preserve"> Курс правовой информатики: Учебник для вузов – М.: НОРМА:ИНФРА – М., 2000. – 432 с.</w:t>
      </w:r>
    </w:p>
    <w:p w:rsidR="00B5750D" w:rsidRPr="004814B6" w:rsidRDefault="00B5750D" w:rsidP="0043670E">
      <w:pPr>
        <w:numPr>
          <w:ilvl w:val="0"/>
          <w:numId w:val="74"/>
        </w:numPr>
        <w:tabs>
          <w:tab w:val="left" w:pos="900"/>
        </w:tabs>
        <w:jc w:val="both"/>
      </w:pPr>
      <w:r w:rsidRPr="004814B6">
        <w:rPr>
          <w:i/>
        </w:rPr>
        <w:t>Гаврилов О.А.</w:t>
      </w:r>
      <w:r w:rsidRPr="004814B6">
        <w:t xml:space="preserve"> Математические методы и модели в социально-правовом исследовании, - М.1980.</w:t>
      </w:r>
    </w:p>
    <w:p w:rsidR="00B5750D" w:rsidRPr="004814B6" w:rsidRDefault="00B5750D" w:rsidP="0043670E">
      <w:pPr>
        <w:numPr>
          <w:ilvl w:val="0"/>
          <w:numId w:val="74"/>
        </w:numPr>
        <w:tabs>
          <w:tab w:val="left" w:pos="900"/>
        </w:tabs>
        <w:jc w:val="both"/>
      </w:pPr>
      <w:r w:rsidRPr="004814B6">
        <w:rPr>
          <w:i/>
        </w:rPr>
        <w:t>Гаврилов О.А.</w:t>
      </w:r>
      <w:r w:rsidRPr="004814B6">
        <w:t xml:space="preserve"> Основы правовой информатики: Учеб. пособие – М.: Ин-т государства и права РАН, 1998. – 43 с.</w:t>
      </w:r>
    </w:p>
    <w:p w:rsidR="00B5750D" w:rsidRPr="004814B6" w:rsidRDefault="00B5750D" w:rsidP="0043670E">
      <w:pPr>
        <w:numPr>
          <w:ilvl w:val="0"/>
          <w:numId w:val="74"/>
        </w:numPr>
        <w:tabs>
          <w:tab w:val="left" w:pos="900"/>
        </w:tabs>
        <w:jc w:val="both"/>
      </w:pPr>
      <w:r w:rsidRPr="004814B6">
        <w:rPr>
          <w:i/>
        </w:rPr>
        <w:t>Гаврилов О.А.</w:t>
      </w:r>
      <w:r w:rsidRPr="004814B6">
        <w:t xml:space="preserve"> Стратегия правотворчества и социальное прогнозирование, - М.1993.</w:t>
      </w:r>
    </w:p>
    <w:p w:rsidR="00B5750D" w:rsidRPr="004814B6" w:rsidRDefault="00B5750D" w:rsidP="0043670E">
      <w:pPr>
        <w:numPr>
          <w:ilvl w:val="0"/>
          <w:numId w:val="74"/>
        </w:numPr>
        <w:tabs>
          <w:tab w:val="left" w:pos="900"/>
        </w:tabs>
        <w:jc w:val="both"/>
      </w:pPr>
      <w:r w:rsidRPr="004814B6">
        <w:rPr>
          <w:i/>
        </w:rPr>
        <w:t>Гаврилов О.А.</w:t>
      </w:r>
      <w:r w:rsidRPr="004814B6">
        <w:t xml:space="preserve"> Теоретические идеи правовой кибернетики и развитие общей теории социалистического права // Кибернетика и право. —М. , 1984.</w:t>
      </w:r>
    </w:p>
    <w:p w:rsidR="00B5750D" w:rsidRPr="004814B6" w:rsidRDefault="00B5750D" w:rsidP="0043670E">
      <w:pPr>
        <w:numPr>
          <w:ilvl w:val="0"/>
          <w:numId w:val="74"/>
        </w:numPr>
        <w:tabs>
          <w:tab w:val="left" w:pos="900"/>
        </w:tabs>
        <w:jc w:val="both"/>
      </w:pPr>
      <w:r w:rsidRPr="004814B6">
        <w:rPr>
          <w:i/>
        </w:rPr>
        <w:t>Глушков В.М.</w:t>
      </w:r>
      <w:r w:rsidRPr="004814B6">
        <w:t xml:space="preserve"> и др. Человек и вычислительная техника. – Киев. 1971.</w:t>
      </w:r>
    </w:p>
    <w:p w:rsidR="00B5750D" w:rsidRPr="004814B6" w:rsidRDefault="00B5750D" w:rsidP="0043670E">
      <w:pPr>
        <w:numPr>
          <w:ilvl w:val="0"/>
          <w:numId w:val="74"/>
        </w:numPr>
        <w:tabs>
          <w:tab w:val="left" w:pos="900"/>
        </w:tabs>
        <w:jc w:val="both"/>
      </w:pPr>
      <w:r w:rsidRPr="004814B6">
        <w:rPr>
          <w:i/>
        </w:rPr>
        <w:t>Глушков В.</w:t>
      </w:r>
      <w:r w:rsidRPr="004814B6">
        <w:t>М. Основы безбумажной информатики. – М.: Наука, 1982.</w:t>
      </w:r>
    </w:p>
    <w:p w:rsidR="00B5750D" w:rsidRPr="004814B6" w:rsidRDefault="00B5750D" w:rsidP="0043670E">
      <w:pPr>
        <w:numPr>
          <w:ilvl w:val="0"/>
          <w:numId w:val="74"/>
        </w:numPr>
        <w:tabs>
          <w:tab w:val="left" w:pos="900"/>
        </w:tabs>
        <w:jc w:val="both"/>
      </w:pPr>
      <w:r w:rsidRPr="004814B6">
        <w:t>Енциклопедія кібернетики.- К.: Гол.ред.УРЕ, 1973. – Т.1. – 584 с.</w:t>
      </w:r>
    </w:p>
    <w:p w:rsidR="00B5750D" w:rsidRPr="004814B6" w:rsidRDefault="00B5750D" w:rsidP="0043670E">
      <w:pPr>
        <w:numPr>
          <w:ilvl w:val="0"/>
          <w:numId w:val="74"/>
        </w:numPr>
        <w:tabs>
          <w:tab w:val="left" w:pos="900"/>
        </w:tabs>
        <w:jc w:val="both"/>
      </w:pPr>
      <w:r w:rsidRPr="004814B6">
        <w:t>Енциклопедія кібернетики.- К.: Гол.ред.УРЕ, 1973. – Т.2. – 576 с.</w:t>
      </w:r>
    </w:p>
    <w:p w:rsidR="00B5750D" w:rsidRPr="004814B6" w:rsidRDefault="00B5750D" w:rsidP="0043670E">
      <w:pPr>
        <w:numPr>
          <w:ilvl w:val="0"/>
          <w:numId w:val="74"/>
        </w:numPr>
        <w:tabs>
          <w:tab w:val="left" w:pos="900"/>
        </w:tabs>
        <w:jc w:val="both"/>
      </w:pPr>
      <w:r w:rsidRPr="004814B6">
        <w:rPr>
          <w:i/>
        </w:rPr>
        <w:t>Жук К.Д., Тимченко А.А., Доленко Т.И.</w:t>
      </w:r>
      <w:r w:rsidRPr="004814B6">
        <w:t xml:space="preserve"> Исследование структур и моделирование логико-динамических систем. – К. «Наукова думка», 1975. – 200 с.</w:t>
      </w:r>
    </w:p>
    <w:p w:rsidR="00B5750D" w:rsidRPr="004814B6" w:rsidRDefault="00B5750D" w:rsidP="0043670E">
      <w:pPr>
        <w:numPr>
          <w:ilvl w:val="0"/>
          <w:numId w:val="74"/>
        </w:numPr>
        <w:tabs>
          <w:tab w:val="left" w:pos="900"/>
        </w:tabs>
        <w:jc w:val="both"/>
      </w:pPr>
      <w:r w:rsidRPr="004814B6">
        <w:t xml:space="preserve">Загальна теорія держави і права / За ред. </w:t>
      </w:r>
      <w:r w:rsidRPr="004814B6">
        <w:rPr>
          <w:i/>
        </w:rPr>
        <w:t>Копєйчикова В.В.</w:t>
      </w:r>
      <w:r w:rsidRPr="004814B6">
        <w:t xml:space="preserve"> – К.: Юрінком, 1997. – 320 с.</w:t>
      </w:r>
    </w:p>
    <w:p w:rsidR="00B5750D" w:rsidRPr="004814B6" w:rsidRDefault="00B5750D" w:rsidP="0043670E">
      <w:pPr>
        <w:numPr>
          <w:ilvl w:val="0"/>
          <w:numId w:val="74"/>
        </w:numPr>
        <w:tabs>
          <w:tab w:val="left" w:pos="900"/>
        </w:tabs>
        <w:jc w:val="both"/>
      </w:pPr>
      <w:r w:rsidRPr="004814B6">
        <w:rPr>
          <w:i/>
        </w:rPr>
        <w:t>Згадзай О.Э., Казанцев С.Я., Казанцева Л.А.</w:t>
      </w:r>
      <w:r w:rsidRPr="004814B6">
        <w:t xml:space="preserve"> Информатика для юристов – М.: Мастерство, 2000. – 254 с.</w:t>
      </w:r>
    </w:p>
    <w:p w:rsidR="00B5750D" w:rsidRPr="004814B6" w:rsidRDefault="00B5750D" w:rsidP="0043670E">
      <w:pPr>
        <w:numPr>
          <w:ilvl w:val="0"/>
          <w:numId w:val="74"/>
        </w:numPr>
        <w:tabs>
          <w:tab w:val="left" w:pos="900"/>
        </w:tabs>
        <w:jc w:val="both"/>
      </w:pPr>
      <w:r w:rsidRPr="004814B6">
        <w:rPr>
          <w:i/>
        </w:rPr>
        <w:t xml:space="preserve">Зуев К.А. </w:t>
      </w:r>
      <w:r w:rsidRPr="004814B6">
        <w:t>Компьютер и общество. – М.: Политиздат, 1990.</w:t>
      </w:r>
    </w:p>
    <w:p w:rsidR="00B5750D" w:rsidRPr="004814B6" w:rsidRDefault="00B5750D" w:rsidP="0043670E">
      <w:pPr>
        <w:numPr>
          <w:ilvl w:val="0"/>
          <w:numId w:val="74"/>
        </w:numPr>
        <w:tabs>
          <w:tab w:val="left" w:pos="900"/>
        </w:tabs>
        <w:jc w:val="both"/>
      </w:pPr>
      <w:r w:rsidRPr="004814B6">
        <w:t>Информационное право. Основы практической информатики: Учеб.пособие. – М.: Юринфорцентр, 2001. – 352 с.</w:t>
      </w:r>
    </w:p>
    <w:p w:rsidR="00B5750D" w:rsidRPr="004814B6" w:rsidRDefault="00B5750D" w:rsidP="0043670E">
      <w:pPr>
        <w:numPr>
          <w:ilvl w:val="0"/>
          <w:numId w:val="74"/>
        </w:numPr>
        <w:tabs>
          <w:tab w:val="left" w:pos="900"/>
        </w:tabs>
        <w:jc w:val="both"/>
      </w:pPr>
      <w:r w:rsidRPr="004814B6">
        <w:t xml:space="preserve">Історія розвитку Інтернет в Україні – </w:t>
      </w:r>
      <w:r w:rsidRPr="004814B6">
        <w:rPr>
          <w:i/>
          <w:lang w:val="en-US"/>
        </w:rPr>
        <w:t>http</w:t>
      </w:r>
      <w:r w:rsidRPr="004814B6">
        <w:rPr>
          <w:i/>
        </w:rPr>
        <w:t>://</w:t>
      </w:r>
      <w:r w:rsidRPr="004814B6">
        <w:rPr>
          <w:i/>
          <w:lang w:val="en-US"/>
        </w:rPr>
        <w:t>www</w:t>
      </w:r>
      <w:r w:rsidRPr="004814B6">
        <w:rPr>
          <w:i/>
        </w:rPr>
        <w:t>.</w:t>
      </w:r>
      <w:r w:rsidRPr="004814B6">
        <w:rPr>
          <w:i/>
          <w:lang w:val="en-US"/>
        </w:rPr>
        <w:t>stc</w:t>
      </w:r>
      <w:r w:rsidRPr="004814B6">
        <w:rPr>
          <w:i/>
        </w:rPr>
        <w:t>.</w:t>
      </w:r>
      <w:r w:rsidRPr="004814B6">
        <w:rPr>
          <w:i/>
          <w:lang w:val="en-US"/>
        </w:rPr>
        <w:t>gov</w:t>
      </w:r>
      <w:r w:rsidRPr="004814B6">
        <w:rPr>
          <w:i/>
        </w:rPr>
        <w:t>.</w:t>
      </w:r>
      <w:r w:rsidRPr="004814B6">
        <w:rPr>
          <w:i/>
          <w:lang w:val="en-US"/>
        </w:rPr>
        <w:t>ua</w:t>
      </w:r>
      <w:r w:rsidRPr="004814B6">
        <w:rPr>
          <w:i/>
        </w:rPr>
        <w:t>/</w:t>
      </w:r>
      <w:r w:rsidRPr="004814B6">
        <w:rPr>
          <w:i/>
          <w:lang w:val="en-US"/>
        </w:rPr>
        <w:t>ukrrainian</w:t>
      </w:r>
      <w:r w:rsidRPr="004814B6">
        <w:rPr>
          <w:i/>
        </w:rPr>
        <w:t>/</w:t>
      </w:r>
      <w:r w:rsidRPr="004814B6">
        <w:rPr>
          <w:i/>
          <w:lang w:val="en-US"/>
        </w:rPr>
        <w:t>info</w:t>
      </w:r>
      <w:r w:rsidRPr="004814B6">
        <w:rPr>
          <w:i/>
        </w:rPr>
        <w:t>/</w:t>
      </w:r>
      <w:r w:rsidRPr="004814B6">
        <w:rPr>
          <w:i/>
          <w:lang w:val="en-US"/>
        </w:rPr>
        <w:t>internet</w:t>
      </w:r>
      <w:r w:rsidRPr="004814B6">
        <w:rPr>
          <w:i/>
        </w:rPr>
        <w:t>/</w:t>
      </w:r>
      <w:r w:rsidRPr="004814B6">
        <w:rPr>
          <w:i/>
          <w:lang w:val="en-US"/>
        </w:rPr>
        <w:t>history</w:t>
      </w:r>
    </w:p>
    <w:p w:rsidR="00B5750D" w:rsidRPr="004814B6" w:rsidRDefault="00B5750D" w:rsidP="0043670E">
      <w:pPr>
        <w:numPr>
          <w:ilvl w:val="0"/>
          <w:numId w:val="74"/>
        </w:numPr>
        <w:tabs>
          <w:tab w:val="left" w:pos="900"/>
        </w:tabs>
        <w:jc w:val="both"/>
      </w:pPr>
      <w:r w:rsidRPr="004814B6">
        <w:rPr>
          <w:i/>
        </w:rPr>
        <w:t>Керимов Д.А.</w:t>
      </w:r>
      <w:r w:rsidRPr="004814B6">
        <w:t xml:space="preserve"> Свобода, право и законность в социалистическом обществе. — М.: Госюриздат, 1960.</w:t>
      </w:r>
    </w:p>
    <w:p w:rsidR="00B5750D" w:rsidRPr="004814B6" w:rsidRDefault="00B5750D" w:rsidP="0043670E">
      <w:pPr>
        <w:numPr>
          <w:ilvl w:val="0"/>
          <w:numId w:val="74"/>
        </w:numPr>
        <w:tabs>
          <w:tab w:val="left" w:pos="900"/>
        </w:tabs>
        <w:jc w:val="both"/>
      </w:pPr>
      <w:r w:rsidRPr="004814B6">
        <w:rPr>
          <w:i/>
        </w:rPr>
        <w:t>Керимов Д.А.</w:t>
      </w:r>
      <w:r w:rsidRPr="004814B6">
        <w:t xml:space="preserve"> Философские проблемы права. — М.: Мысль, 1972.</w:t>
      </w:r>
    </w:p>
    <w:p w:rsidR="00B5750D" w:rsidRPr="004814B6" w:rsidRDefault="00B5750D" w:rsidP="0043670E">
      <w:pPr>
        <w:numPr>
          <w:ilvl w:val="0"/>
          <w:numId w:val="74"/>
        </w:numPr>
        <w:tabs>
          <w:tab w:val="left" w:pos="900"/>
        </w:tabs>
        <w:jc w:val="both"/>
      </w:pPr>
      <w:r w:rsidRPr="004814B6">
        <w:rPr>
          <w:i/>
        </w:rPr>
        <w:t>Коваленко И.Н., Филиппова А.А.</w:t>
      </w:r>
      <w:r w:rsidRPr="004814B6">
        <w:t xml:space="preserve"> Теория вероятностей и математическая статистика. – М.: Изд-во “Высшая школа”, 1973. – 368 с.</w:t>
      </w:r>
    </w:p>
    <w:p w:rsidR="00B5750D" w:rsidRPr="004814B6" w:rsidRDefault="00B5750D" w:rsidP="0043670E">
      <w:pPr>
        <w:numPr>
          <w:ilvl w:val="0"/>
          <w:numId w:val="74"/>
        </w:numPr>
        <w:tabs>
          <w:tab w:val="left" w:pos="900"/>
        </w:tabs>
        <w:jc w:val="both"/>
      </w:pPr>
      <w:r w:rsidRPr="004814B6">
        <w:rPr>
          <w:i/>
        </w:rPr>
        <w:t>Коваль Л.В.</w:t>
      </w:r>
      <w:r w:rsidRPr="004814B6">
        <w:t xml:space="preserve"> Адміністративне право: Курс лекцій для студентів юрид.вузів та факультетів. – К.: Вентурі., 1998. – 208 с.</w:t>
      </w:r>
    </w:p>
    <w:p w:rsidR="00B5750D" w:rsidRPr="004814B6" w:rsidRDefault="00B5750D" w:rsidP="0043670E">
      <w:pPr>
        <w:numPr>
          <w:ilvl w:val="0"/>
          <w:numId w:val="74"/>
        </w:numPr>
        <w:tabs>
          <w:tab w:val="left" w:pos="900"/>
        </w:tabs>
        <w:jc w:val="both"/>
      </w:pPr>
      <w:r w:rsidRPr="004814B6">
        <w:rPr>
          <w:i/>
        </w:rPr>
        <w:t>Кокорева Л.В., Перевозчикова О.Л., Ющенко Е.Л.</w:t>
      </w:r>
      <w:r w:rsidRPr="004814B6">
        <w:t xml:space="preserve"> Диалоговые системы и представление знаний. – К. «Наукова думка», 1993.- 448 с.</w:t>
      </w:r>
    </w:p>
    <w:p w:rsidR="00B5750D" w:rsidRPr="004814B6" w:rsidRDefault="00B5750D" w:rsidP="0043670E">
      <w:pPr>
        <w:numPr>
          <w:ilvl w:val="0"/>
          <w:numId w:val="74"/>
        </w:numPr>
        <w:tabs>
          <w:tab w:val="left" w:pos="900"/>
        </w:tabs>
        <w:jc w:val="both"/>
      </w:pPr>
      <w:r w:rsidRPr="004814B6">
        <w:rPr>
          <w:i/>
        </w:rPr>
        <w:t>Копылов В.А.</w:t>
      </w:r>
      <w:r w:rsidRPr="004814B6">
        <w:t xml:space="preserve"> Информационное право: Учеб.пособие для студ.вузов. – М.: Финансы и статистика, 1997. – 415 с.</w:t>
      </w:r>
    </w:p>
    <w:p w:rsidR="00B5750D" w:rsidRPr="004814B6" w:rsidRDefault="00B5750D" w:rsidP="0043670E">
      <w:pPr>
        <w:numPr>
          <w:ilvl w:val="0"/>
          <w:numId w:val="74"/>
        </w:numPr>
        <w:tabs>
          <w:tab w:val="left" w:pos="900"/>
        </w:tabs>
        <w:jc w:val="both"/>
      </w:pPr>
      <w:r w:rsidRPr="004814B6">
        <w:rPr>
          <w:i/>
        </w:rPr>
        <w:t>Копылов В.А.</w:t>
      </w:r>
      <w:r w:rsidRPr="004814B6">
        <w:t xml:space="preserve"> О макромодели правовой системы государства и общества// Научно-техническая информация. 1993, №11.</w:t>
      </w:r>
    </w:p>
    <w:p w:rsidR="00B5750D" w:rsidRPr="004814B6" w:rsidRDefault="00B5750D" w:rsidP="0043670E">
      <w:pPr>
        <w:numPr>
          <w:ilvl w:val="0"/>
          <w:numId w:val="74"/>
        </w:numPr>
        <w:tabs>
          <w:tab w:val="left" w:pos="900"/>
        </w:tabs>
        <w:jc w:val="both"/>
      </w:pPr>
      <w:r w:rsidRPr="004814B6">
        <w:rPr>
          <w:i/>
        </w:rPr>
        <w:t>Краснянский В.Э.</w:t>
      </w:r>
      <w:r w:rsidRPr="004814B6">
        <w:t xml:space="preserve"> Правовая информация в системе государственного и хозяйственного управления. – Л.: Изд-во Ленинградского университета, 1985.</w:t>
      </w:r>
    </w:p>
    <w:p w:rsidR="00B5750D" w:rsidRPr="004814B6" w:rsidRDefault="00B5750D" w:rsidP="0043670E">
      <w:pPr>
        <w:numPr>
          <w:ilvl w:val="0"/>
          <w:numId w:val="74"/>
        </w:numPr>
        <w:tabs>
          <w:tab w:val="left" w:pos="900"/>
        </w:tabs>
        <w:jc w:val="both"/>
      </w:pPr>
      <w:r w:rsidRPr="004814B6">
        <w:rPr>
          <w:i/>
        </w:rPr>
        <w:t>Кудрявцев В.Н.</w:t>
      </w:r>
      <w:r w:rsidRPr="004814B6">
        <w:t xml:space="preserve"> Функциональные системы в области права // Вопросы кибернетики. Правовая кибернетика, вып.40. — М.: Советское радио, 1977.</w:t>
      </w:r>
    </w:p>
    <w:p w:rsidR="00B5750D" w:rsidRPr="004814B6" w:rsidRDefault="00B5750D" w:rsidP="0043670E">
      <w:pPr>
        <w:numPr>
          <w:ilvl w:val="0"/>
          <w:numId w:val="74"/>
        </w:numPr>
        <w:tabs>
          <w:tab w:val="left" w:pos="900"/>
        </w:tabs>
        <w:jc w:val="both"/>
      </w:pPr>
      <w:r w:rsidRPr="004814B6">
        <w:rPr>
          <w:i/>
        </w:rPr>
        <w:lastRenderedPageBreak/>
        <w:t xml:space="preserve">Кудрявцев В.Н., Васильев А.М., Казимирчук В. П. </w:t>
      </w:r>
      <w:r w:rsidRPr="004814B6">
        <w:t>Правовая система социализма // Правовая система социализма. Т.1. Понятие, структура, социальные связи. — М.: Юридическая литература, 1986.</w:t>
      </w:r>
    </w:p>
    <w:p w:rsidR="00B5750D" w:rsidRPr="004814B6" w:rsidRDefault="00B5750D" w:rsidP="0043670E">
      <w:pPr>
        <w:numPr>
          <w:ilvl w:val="0"/>
          <w:numId w:val="74"/>
        </w:numPr>
        <w:tabs>
          <w:tab w:val="left" w:pos="900"/>
        </w:tabs>
        <w:jc w:val="both"/>
      </w:pPr>
      <w:r w:rsidRPr="004814B6">
        <w:rPr>
          <w:i/>
        </w:rPr>
        <w:t>Кудрявцев Ю.В.</w:t>
      </w:r>
      <w:r w:rsidRPr="004814B6">
        <w:t xml:space="preserve"> Нормы права как социальная информация. — М.: Юридическая литература, 1981.</w:t>
      </w:r>
    </w:p>
    <w:p w:rsidR="00B5750D" w:rsidRPr="004814B6" w:rsidRDefault="00B5750D" w:rsidP="0043670E">
      <w:pPr>
        <w:numPr>
          <w:ilvl w:val="0"/>
          <w:numId w:val="74"/>
        </w:numPr>
        <w:tabs>
          <w:tab w:val="left" w:pos="900"/>
        </w:tabs>
        <w:jc w:val="both"/>
      </w:pPr>
      <w:r w:rsidRPr="004814B6">
        <w:rPr>
          <w:i/>
        </w:rPr>
        <w:t>Кураков Л.П., Смирнов С.Н.</w:t>
      </w:r>
      <w:r w:rsidRPr="004814B6">
        <w:t xml:space="preserve"> Информация как объект правовой защиты. – М.: Гелиос, 1998. – 238 с.</w:t>
      </w:r>
    </w:p>
    <w:p w:rsidR="00B5750D" w:rsidRPr="004814B6" w:rsidRDefault="00B5750D" w:rsidP="0043670E">
      <w:pPr>
        <w:numPr>
          <w:ilvl w:val="0"/>
          <w:numId w:val="74"/>
        </w:numPr>
        <w:tabs>
          <w:tab w:val="left" w:pos="900"/>
        </w:tabs>
        <w:jc w:val="both"/>
      </w:pPr>
      <w:r w:rsidRPr="004814B6">
        <w:rPr>
          <w:i/>
        </w:rPr>
        <w:t>Ли Т.Г., Адамс Г.Э., Гейнз У.М.</w:t>
      </w:r>
      <w:r w:rsidRPr="004814B6">
        <w:t xml:space="preserve"> Управление процессами с помощью вычислительных машин. Моделирование и оптимизация. Нью-Йорк, </w:t>
      </w:r>
      <w:smartTag w:uri="urn:schemas-microsoft-com:office:smarttags" w:element="metricconverter">
        <w:smartTagPr>
          <w:attr w:name="ProductID" w:val="1968 г"/>
        </w:smartTagPr>
        <w:r w:rsidRPr="004814B6">
          <w:t>1968 г</w:t>
        </w:r>
      </w:smartTag>
      <w:r w:rsidRPr="004814B6">
        <w:t>. Пер. с англ., под ред. В.И.Мудрова. М., Изд-во “Советское радио”, 1972. – 312 с.</w:t>
      </w:r>
    </w:p>
    <w:p w:rsidR="00B5750D" w:rsidRPr="004814B6" w:rsidRDefault="00B5750D" w:rsidP="0043670E">
      <w:pPr>
        <w:numPr>
          <w:ilvl w:val="0"/>
          <w:numId w:val="74"/>
        </w:numPr>
        <w:tabs>
          <w:tab w:val="left" w:pos="900"/>
        </w:tabs>
        <w:jc w:val="both"/>
      </w:pPr>
      <w:r w:rsidRPr="004814B6">
        <w:rPr>
          <w:i/>
        </w:rPr>
        <w:t>Матузов Н.И.</w:t>
      </w:r>
      <w:r w:rsidRPr="004814B6">
        <w:t xml:space="preserve"> Правовая система и личность. - Саратов,1987.</w:t>
      </w:r>
    </w:p>
    <w:p w:rsidR="00B5750D" w:rsidRPr="004814B6" w:rsidRDefault="00B5750D" w:rsidP="0043670E">
      <w:pPr>
        <w:numPr>
          <w:ilvl w:val="0"/>
          <w:numId w:val="74"/>
        </w:numPr>
        <w:tabs>
          <w:tab w:val="left" w:pos="900"/>
        </w:tabs>
        <w:jc w:val="both"/>
      </w:pPr>
      <w:r w:rsidRPr="004814B6">
        <w:rPr>
          <w:i/>
        </w:rPr>
        <w:t>Мелюхин И.С.</w:t>
      </w:r>
      <w:r w:rsidRPr="004814B6">
        <w:t xml:space="preserve"> Информационное общество: истоки, проблемы, тенденции развития – М.: МГУ, 1999.- 208 с.</w:t>
      </w:r>
    </w:p>
    <w:p w:rsidR="00B5750D" w:rsidRPr="004814B6" w:rsidRDefault="00B5750D" w:rsidP="0043670E">
      <w:pPr>
        <w:numPr>
          <w:ilvl w:val="0"/>
          <w:numId w:val="74"/>
        </w:numPr>
        <w:tabs>
          <w:tab w:val="left" w:pos="900"/>
        </w:tabs>
        <w:jc w:val="both"/>
      </w:pPr>
      <w:r w:rsidRPr="004814B6">
        <w:rPr>
          <w:i/>
        </w:rPr>
        <w:t>Норберт Винер.</w:t>
      </w:r>
      <w:r w:rsidRPr="004814B6">
        <w:t xml:space="preserve"> Я – математик. – М.: «Наука», 1964. – 356 с.</w:t>
      </w:r>
    </w:p>
    <w:p w:rsidR="00B5750D" w:rsidRPr="004814B6" w:rsidRDefault="00B5750D" w:rsidP="0043670E">
      <w:pPr>
        <w:numPr>
          <w:ilvl w:val="0"/>
          <w:numId w:val="74"/>
        </w:numPr>
        <w:tabs>
          <w:tab w:val="left" w:pos="900"/>
        </w:tabs>
        <w:jc w:val="both"/>
      </w:pPr>
      <w:r w:rsidRPr="004814B6">
        <w:rPr>
          <w:i/>
        </w:rPr>
        <w:t>Онопчук І.Ю.</w:t>
      </w:r>
      <w:r w:rsidRPr="004814B6">
        <w:t xml:space="preserve"> “Математична модель управління законодавчим процесом” // Конституція України – основа подальшого розвитку законодавства. Збірник наукових праць. Випуск 2. – Київ,1997. – С.234-240.</w:t>
      </w:r>
    </w:p>
    <w:p w:rsidR="00B5750D" w:rsidRPr="004814B6" w:rsidRDefault="00B5750D" w:rsidP="0043670E">
      <w:pPr>
        <w:numPr>
          <w:ilvl w:val="0"/>
          <w:numId w:val="74"/>
        </w:numPr>
        <w:tabs>
          <w:tab w:val="left" w:pos="900"/>
        </w:tabs>
        <w:jc w:val="both"/>
      </w:pPr>
      <w:r w:rsidRPr="004814B6">
        <w:rPr>
          <w:i/>
        </w:rPr>
        <w:t>Онопчук І.Ю.</w:t>
      </w:r>
      <w:r w:rsidRPr="004814B6">
        <w:t xml:space="preserve"> Статистичний аналіз юридичного наукового потенціалу України та державно-правова реформа // Державно-правова реформа в Україні. Тези науково-практичної конференції. Київ. Листопад, 1997. – К., 1997. – С.245-247.</w:t>
      </w:r>
    </w:p>
    <w:p w:rsidR="00B5750D" w:rsidRPr="004814B6" w:rsidRDefault="00B5750D" w:rsidP="0043670E">
      <w:pPr>
        <w:numPr>
          <w:ilvl w:val="0"/>
          <w:numId w:val="74"/>
        </w:numPr>
        <w:tabs>
          <w:tab w:val="left" w:pos="900"/>
        </w:tabs>
        <w:jc w:val="both"/>
      </w:pPr>
      <w:r w:rsidRPr="004814B6">
        <w:rPr>
          <w:i/>
        </w:rPr>
        <w:t>Онопчук І.Ю.</w:t>
      </w:r>
      <w:r w:rsidRPr="004814B6">
        <w:t xml:space="preserve"> Юридичний науковий потенціал Українив забезпеченні державно-правової реформи (аналіз та прогноз) // Проблеми державно-правової реформи. Збірник наукових праць. Випуск 3. – Київ.-1997. – С.153-165.</w:t>
      </w:r>
    </w:p>
    <w:p w:rsidR="00B5750D" w:rsidRPr="004814B6" w:rsidRDefault="00B5750D" w:rsidP="0043670E">
      <w:pPr>
        <w:numPr>
          <w:ilvl w:val="0"/>
          <w:numId w:val="74"/>
        </w:numPr>
        <w:tabs>
          <w:tab w:val="left" w:pos="900"/>
        </w:tabs>
        <w:jc w:val="both"/>
      </w:pPr>
      <w:r w:rsidRPr="004814B6">
        <w:rPr>
          <w:i/>
        </w:rPr>
        <w:t>Онопчук І.Ю.</w:t>
      </w:r>
      <w:r w:rsidRPr="004814B6">
        <w:t xml:space="preserve"> Міжнародно-правові проблеми формування інформаційної інфраструктури України // Законодавство України та міжнародне право. Збірник наукових праць. Випуск 4. – К.1998. – С. 102-113.</w:t>
      </w:r>
    </w:p>
    <w:p w:rsidR="00B5750D" w:rsidRPr="004814B6" w:rsidRDefault="00B5750D" w:rsidP="0043670E">
      <w:pPr>
        <w:numPr>
          <w:ilvl w:val="0"/>
          <w:numId w:val="74"/>
        </w:numPr>
        <w:tabs>
          <w:tab w:val="left" w:pos="900"/>
        </w:tabs>
        <w:jc w:val="both"/>
      </w:pPr>
      <w:r w:rsidRPr="004814B6">
        <w:rPr>
          <w:i/>
        </w:rPr>
        <w:t>Онопчук І.Ю.</w:t>
      </w:r>
      <w:r w:rsidRPr="004814B6">
        <w:t xml:space="preserve"> Окремі проблеми міжнародного та національного інформаційного права // Проблеми гармонізації законодавства України з міжнародним правом. Тези міжнародної науково-практичної конференції. Київ. Жовтень, 1998. – С. 312-316</w:t>
      </w:r>
    </w:p>
    <w:p w:rsidR="00B5750D" w:rsidRPr="004814B6" w:rsidRDefault="00B5750D" w:rsidP="0043670E">
      <w:pPr>
        <w:numPr>
          <w:ilvl w:val="0"/>
          <w:numId w:val="74"/>
        </w:numPr>
        <w:tabs>
          <w:tab w:val="left" w:pos="900"/>
        </w:tabs>
        <w:jc w:val="both"/>
      </w:pPr>
      <w:r w:rsidRPr="004814B6">
        <w:rPr>
          <w:i/>
        </w:rPr>
        <w:t>Опришко В.Ф., Омельченко А.В., Фастовець А.С.</w:t>
      </w:r>
      <w:r w:rsidRPr="004814B6">
        <w:t xml:space="preserve"> Право Європейського Союзу: Підручник для вищих навчальних закладів. – К., 2002. – 460 с.</w:t>
      </w:r>
    </w:p>
    <w:p w:rsidR="00B5750D" w:rsidRPr="004814B6" w:rsidRDefault="00B5750D" w:rsidP="0043670E">
      <w:pPr>
        <w:numPr>
          <w:ilvl w:val="0"/>
          <w:numId w:val="74"/>
        </w:numPr>
        <w:tabs>
          <w:tab w:val="left" w:pos="900"/>
        </w:tabs>
        <w:jc w:val="both"/>
      </w:pPr>
      <w:r w:rsidRPr="004814B6">
        <w:rPr>
          <w:i/>
        </w:rPr>
        <w:t>Пашуканис Е.Б.</w:t>
      </w:r>
      <w:r w:rsidRPr="004814B6">
        <w:t xml:space="preserve"> Избранные произведения по общей теории права и государства. — М.: Наука, 1980.</w:t>
      </w:r>
    </w:p>
    <w:p w:rsidR="00B5750D" w:rsidRPr="004814B6" w:rsidRDefault="00B5750D" w:rsidP="0043670E">
      <w:pPr>
        <w:numPr>
          <w:ilvl w:val="0"/>
          <w:numId w:val="74"/>
        </w:numPr>
        <w:tabs>
          <w:tab w:val="left" w:pos="900"/>
        </w:tabs>
        <w:jc w:val="both"/>
      </w:pPr>
      <w:r w:rsidRPr="004814B6">
        <w:t>Перспективные информационные технологии в правовой сфере. — М., 1993.</w:t>
      </w:r>
    </w:p>
    <w:p w:rsidR="00B5750D" w:rsidRPr="004814B6" w:rsidRDefault="00B5750D" w:rsidP="0043670E">
      <w:pPr>
        <w:numPr>
          <w:ilvl w:val="0"/>
          <w:numId w:val="74"/>
        </w:numPr>
        <w:tabs>
          <w:tab w:val="left" w:pos="900"/>
        </w:tabs>
        <w:jc w:val="both"/>
      </w:pPr>
      <w:r w:rsidRPr="004814B6">
        <w:rPr>
          <w:i/>
        </w:rPr>
        <w:t>Писменицкий А.А.</w:t>
      </w:r>
      <w:r w:rsidRPr="004814B6">
        <w:t xml:space="preserve"> Информационное право Украины (законодательство, коментарии, перспективы) – Х.: АО “Бизнес-Информ”, 1996. – 208 с.</w:t>
      </w:r>
    </w:p>
    <w:p w:rsidR="00B5750D" w:rsidRPr="004814B6" w:rsidRDefault="00B5750D" w:rsidP="0043670E">
      <w:pPr>
        <w:numPr>
          <w:ilvl w:val="0"/>
          <w:numId w:val="74"/>
        </w:numPr>
        <w:tabs>
          <w:tab w:val="left" w:pos="900"/>
        </w:tabs>
        <w:jc w:val="both"/>
      </w:pPr>
      <w:r w:rsidRPr="004814B6">
        <w:rPr>
          <w:i/>
        </w:rPr>
        <w:t>Полінкевич К.Б.</w:t>
      </w:r>
      <w:r w:rsidRPr="004814B6">
        <w:t xml:space="preserve"> Окремі питання гармонізації законодавства України та міжнародного права в інформаційниій сфері // Законодавство України та міжнародне право (проблеми гармонізації). Збірник наукових праць. Вип. 4. - Київ, 1998. - С. 114-123.</w:t>
      </w:r>
    </w:p>
    <w:p w:rsidR="00B5750D" w:rsidRPr="004814B6" w:rsidRDefault="00B5750D" w:rsidP="0043670E">
      <w:pPr>
        <w:numPr>
          <w:ilvl w:val="0"/>
          <w:numId w:val="74"/>
        </w:numPr>
        <w:tabs>
          <w:tab w:val="left" w:pos="900"/>
        </w:tabs>
        <w:jc w:val="both"/>
      </w:pPr>
      <w:r w:rsidRPr="004814B6">
        <w:t>Правовая информатика (информационные системы): Учеб.-метод.пособие. Т.2./ Сост. В.А.Копылов и др. – М.: Профобразование, 2001. – 197 с.</w:t>
      </w:r>
    </w:p>
    <w:p w:rsidR="00B5750D" w:rsidRPr="004814B6" w:rsidRDefault="00B5750D" w:rsidP="0043670E">
      <w:pPr>
        <w:numPr>
          <w:ilvl w:val="0"/>
          <w:numId w:val="74"/>
        </w:numPr>
        <w:tabs>
          <w:tab w:val="left" w:pos="900"/>
        </w:tabs>
        <w:jc w:val="both"/>
      </w:pPr>
      <w:r w:rsidRPr="004814B6">
        <w:t xml:space="preserve">Проблемы теории государства и права. Учебник/ Под ред. </w:t>
      </w:r>
      <w:r w:rsidRPr="004814B6">
        <w:rPr>
          <w:i/>
        </w:rPr>
        <w:t>Алексеева С.С.</w:t>
      </w:r>
      <w:r w:rsidRPr="004814B6">
        <w:t xml:space="preserve"> - М.: Юридическая литература,1987. – 448 с.</w:t>
      </w:r>
    </w:p>
    <w:p w:rsidR="00B5750D" w:rsidRPr="004814B6" w:rsidRDefault="00B5750D" w:rsidP="0043670E">
      <w:pPr>
        <w:numPr>
          <w:ilvl w:val="0"/>
          <w:numId w:val="74"/>
        </w:numPr>
        <w:tabs>
          <w:tab w:val="left" w:pos="900"/>
        </w:tabs>
        <w:jc w:val="both"/>
      </w:pPr>
      <w:r w:rsidRPr="004814B6">
        <w:rPr>
          <w:i/>
        </w:rPr>
        <w:t xml:space="preserve">Рассолов М.М. </w:t>
      </w:r>
      <w:r w:rsidRPr="004814B6">
        <w:t xml:space="preserve">Элементы правовой кибернетики – М., 1976. </w:t>
      </w:r>
    </w:p>
    <w:p w:rsidR="00B5750D" w:rsidRPr="004814B6" w:rsidRDefault="00B5750D" w:rsidP="0043670E">
      <w:pPr>
        <w:numPr>
          <w:ilvl w:val="0"/>
          <w:numId w:val="74"/>
        </w:numPr>
        <w:tabs>
          <w:tab w:val="left" w:pos="900"/>
        </w:tabs>
        <w:jc w:val="both"/>
      </w:pPr>
      <w:r w:rsidRPr="004814B6">
        <w:rPr>
          <w:i/>
        </w:rPr>
        <w:t>Рассолов М.М., Чубукова С.Г., Элькин В.Д.</w:t>
      </w:r>
      <w:r w:rsidRPr="004814B6">
        <w:t xml:space="preserve"> Элементы высшей математики для юристов: Учеб.пособие – М.: Юристъ, 1999. – 184 с.</w:t>
      </w:r>
    </w:p>
    <w:p w:rsidR="00B5750D" w:rsidRPr="004814B6" w:rsidRDefault="00B5750D" w:rsidP="0043670E">
      <w:pPr>
        <w:numPr>
          <w:ilvl w:val="0"/>
          <w:numId w:val="74"/>
        </w:numPr>
        <w:tabs>
          <w:tab w:val="left" w:pos="900"/>
        </w:tabs>
        <w:jc w:val="both"/>
      </w:pPr>
      <w:r w:rsidRPr="004814B6">
        <w:rPr>
          <w:i/>
        </w:rPr>
        <w:t>Рейльян Я.Р.</w:t>
      </w:r>
      <w:r w:rsidRPr="004814B6">
        <w:t xml:space="preserve"> Аналитическая основа принятия управленческих решений.– М.: Финансы и статистика, 1989.- 206 с.</w:t>
      </w:r>
    </w:p>
    <w:p w:rsidR="00B5750D" w:rsidRPr="004814B6" w:rsidRDefault="00B5750D" w:rsidP="0043670E">
      <w:pPr>
        <w:numPr>
          <w:ilvl w:val="0"/>
          <w:numId w:val="74"/>
        </w:numPr>
        <w:tabs>
          <w:tab w:val="left" w:pos="900"/>
        </w:tabs>
        <w:jc w:val="both"/>
      </w:pPr>
      <w:r w:rsidRPr="004814B6">
        <w:rPr>
          <w:i/>
        </w:rPr>
        <w:t xml:space="preserve">Робінсон В.Г. </w:t>
      </w:r>
      <w:r w:rsidRPr="004814B6">
        <w:t>Створення парламентського дослідницького потенціалу. – К.,1992. – 36 с.</w:t>
      </w:r>
    </w:p>
    <w:p w:rsidR="00B5750D" w:rsidRPr="004814B6" w:rsidRDefault="00B5750D" w:rsidP="0043670E">
      <w:pPr>
        <w:numPr>
          <w:ilvl w:val="0"/>
          <w:numId w:val="74"/>
        </w:numPr>
        <w:tabs>
          <w:tab w:val="left" w:pos="900"/>
        </w:tabs>
        <w:jc w:val="both"/>
      </w:pPr>
      <w:r w:rsidRPr="004814B6">
        <w:rPr>
          <w:i/>
        </w:rPr>
        <w:lastRenderedPageBreak/>
        <w:t xml:space="preserve">Сергієнко І.В. </w:t>
      </w:r>
      <w:r w:rsidRPr="004814B6">
        <w:t>Інформатика в Україні: становлення, розвиток, проблеми./ НАН України. Ін-т кібернетики ім.В.М.Глушкова. – Київ: Наук.думка. 1999 – 345 с.</w:t>
      </w:r>
    </w:p>
    <w:p w:rsidR="00B5750D" w:rsidRPr="004814B6" w:rsidRDefault="00B5750D" w:rsidP="0043670E">
      <w:pPr>
        <w:numPr>
          <w:ilvl w:val="0"/>
          <w:numId w:val="74"/>
        </w:numPr>
        <w:tabs>
          <w:tab w:val="left" w:pos="900"/>
        </w:tabs>
        <w:jc w:val="both"/>
      </w:pPr>
      <w:r w:rsidRPr="004814B6">
        <w:t>Словарь по кибернетике. Под.ред.В.С.Михалевича. – 2-е изд. – К.: Гл.ред.УСЭ - 1989.- 751 с.</w:t>
      </w:r>
    </w:p>
    <w:p w:rsidR="00B5750D" w:rsidRPr="004814B6" w:rsidRDefault="00B5750D" w:rsidP="0043670E">
      <w:pPr>
        <w:numPr>
          <w:ilvl w:val="0"/>
          <w:numId w:val="74"/>
        </w:numPr>
        <w:tabs>
          <w:tab w:val="left" w:pos="900"/>
        </w:tabs>
        <w:jc w:val="both"/>
      </w:pPr>
      <w:r w:rsidRPr="004814B6">
        <w:t>Собрание законодательства Российской Федерации. 1995. - № 8.</w:t>
      </w:r>
    </w:p>
    <w:p w:rsidR="00B5750D" w:rsidRPr="004814B6" w:rsidRDefault="00B5750D" w:rsidP="0043670E">
      <w:pPr>
        <w:numPr>
          <w:ilvl w:val="0"/>
          <w:numId w:val="74"/>
        </w:numPr>
        <w:tabs>
          <w:tab w:val="left" w:pos="900"/>
        </w:tabs>
        <w:jc w:val="both"/>
      </w:pPr>
      <w:r w:rsidRPr="004814B6">
        <w:rPr>
          <w:i/>
        </w:rPr>
        <w:t>Соколова А.Н., Геращенко Н.И.</w:t>
      </w:r>
      <w:r w:rsidRPr="004814B6">
        <w:t xml:space="preserve"> Электронная коммерция: мировой и российский опыт. – М.: Открытые системы, 2000. – 224 с.</w:t>
      </w:r>
    </w:p>
    <w:p w:rsidR="00B5750D" w:rsidRPr="004814B6" w:rsidRDefault="00B5750D" w:rsidP="0043670E">
      <w:pPr>
        <w:numPr>
          <w:ilvl w:val="0"/>
          <w:numId w:val="74"/>
        </w:numPr>
        <w:tabs>
          <w:tab w:val="left" w:pos="567"/>
          <w:tab w:val="left" w:pos="900"/>
        </w:tabs>
        <w:jc w:val="both"/>
      </w:pPr>
      <w:r w:rsidRPr="004814B6">
        <w:t>Теория информации и ее приложения. Под ред. А.А.Харкевича – М.1959, - 328 с.</w:t>
      </w:r>
    </w:p>
    <w:p w:rsidR="00B5750D" w:rsidRPr="002602E9" w:rsidRDefault="00B5750D" w:rsidP="0043670E">
      <w:pPr>
        <w:numPr>
          <w:ilvl w:val="0"/>
          <w:numId w:val="74"/>
        </w:numPr>
        <w:tabs>
          <w:tab w:val="left" w:pos="900"/>
        </w:tabs>
        <w:jc w:val="both"/>
        <w:rPr>
          <w:szCs w:val="24"/>
        </w:rPr>
      </w:pPr>
      <w:r w:rsidRPr="004814B6">
        <w:t xml:space="preserve">Теория </w:t>
      </w:r>
      <w:r w:rsidRPr="002602E9">
        <w:rPr>
          <w:szCs w:val="24"/>
        </w:rPr>
        <w:t>статистики. Под.ред.Р.А.Шмойловой – М.1996.</w:t>
      </w:r>
    </w:p>
    <w:p w:rsidR="00B5750D" w:rsidRPr="002602E9" w:rsidRDefault="00B5750D" w:rsidP="0043670E">
      <w:pPr>
        <w:numPr>
          <w:ilvl w:val="0"/>
          <w:numId w:val="74"/>
        </w:numPr>
        <w:tabs>
          <w:tab w:val="left" w:pos="900"/>
        </w:tabs>
        <w:jc w:val="both"/>
        <w:rPr>
          <w:szCs w:val="24"/>
        </w:rPr>
      </w:pPr>
      <w:r w:rsidRPr="002602E9">
        <w:rPr>
          <w:szCs w:val="24"/>
        </w:rPr>
        <w:t>Толковый словарь по основам информационной деятельности. – К.: УкрИНТЭИ, 1995. – 252 с.</w:t>
      </w:r>
    </w:p>
    <w:p w:rsidR="00B5750D" w:rsidRPr="002602E9" w:rsidRDefault="00B5750D" w:rsidP="0043670E">
      <w:pPr>
        <w:numPr>
          <w:ilvl w:val="0"/>
          <w:numId w:val="74"/>
        </w:numPr>
        <w:tabs>
          <w:tab w:val="left" w:pos="900"/>
        </w:tabs>
        <w:jc w:val="both"/>
        <w:rPr>
          <w:szCs w:val="24"/>
        </w:rPr>
      </w:pPr>
      <w:r w:rsidRPr="002602E9">
        <w:rPr>
          <w:szCs w:val="24"/>
        </w:rPr>
        <w:t>Украинская советская энциклопедия. – К., 1981. – Т.6. – 552 с.</w:t>
      </w:r>
    </w:p>
    <w:p w:rsidR="00B5750D" w:rsidRPr="002602E9" w:rsidRDefault="00B5750D" w:rsidP="0043670E">
      <w:pPr>
        <w:numPr>
          <w:ilvl w:val="0"/>
          <w:numId w:val="74"/>
        </w:numPr>
        <w:tabs>
          <w:tab w:val="left" w:pos="900"/>
        </w:tabs>
        <w:jc w:val="both"/>
        <w:rPr>
          <w:szCs w:val="24"/>
        </w:rPr>
      </w:pPr>
      <w:r w:rsidRPr="002602E9">
        <w:rPr>
          <w:i/>
          <w:szCs w:val="24"/>
        </w:rPr>
        <w:t>Фихтенгольц Г.М.</w:t>
      </w:r>
      <w:r w:rsidRPr="002602E9">
        <w:rPr>
          <w:szCs w:val="24"/>
        </w:rPr>
        <w:t xml:space="preserve"> Основы математического анализа. – М.,1955. – Т.1. – 440 с.</w:t>
      </w:r>
    </w:p>
    <w:p w:rsidR="00B5750D" w:rsidRPr="002602E9" w:rsidRDefault="00B5750D" w:rsidP="0043670E">
      <w:pPr>
        <w:numPr>
          <w:ilvl w:val="0"/>
          <w:numId w:val="74"/>
        </w:numPr>
        <w:tabs>
          <w:tab w:val="left" w:pos="900"/>
        </w:tabs>
        <w:jc w:val="both"/>
        <w:rPr>
          <w:szCs w:val="24"/>
        </w:rPr>
      </w:pPr>
      <w:r w:rsidRPr="002602E9">
        <w:rPr>
          <w:i/>
          <w:szCs w:val="24"/>
        </w:rPr>
        <w:t>Хэммонд П.</w:t>
      </w:r>
      <w:r w:rsidRPr="002602E9">
        <w:rPr>
          <w:szCs w:val="24"/>
        </w:rPr>
        <w:t xml:space="preserve"> Теория обратной связи и ее применения. Пер.с англ. –М.,1961.</w:t>
      </w:r>
    </w:p>
    <w:p w:rsidR="00B5750D" w:rsidRPr="002602E9" w:rsidRDefault="00B5750D" w:rsidP="0043670E">
      <w:pPr>
        <w:numPr>
          <w:ilvl w:val="0"/>
          <w:numId w:val="74"/>
        </w:numPr>
        <w:tabs>
          <w:tab w:val="left" w:pos="900"/>
        </w:tabs>
        <w:jc w:val="both"/>
        <w:rPr>
          <w:szCs w:val="24"/>
        </w:rPr>
      </w:pPr>
      <w:r w:rsidRPr="002602E9">
        <w:rPr>
          <w:i/>
          <w:szCs w:val="24"/>
        </w:rPr>
        <w:t xml:space="preserve">Цимбалюк В.С., Гавловський В.Д. </w:t>
      </w:r>
      <w:r w:rsidRPr="002602E9">
        <w:rPr>
          <w:szCs w:val="24"/>
        </w:rPr>
        <w:t>Інформаційне право: Навчально-методичний комплекс для підготовки фахівців за спеціальністю “Правознавство”. – К.: ІЕУГП, 1999. – 181 с.</w:t>
      </w:r>
    </w:p>
    <w:p w:rsidR="00B5750D" w:rsidRPr="002602E9" w:rsidRDefault="00B5750D" w:rsidP="0043670E">
      <w:pPr>
        <w:numPr>
          <w:ilvl w:val="0"/>
          <w:numId w:val="74"/>
        </w:numPr>
        <w:tabs>
          <w:tab w:val="left" w:pos="900"/>
        </w:tabs>
        <w:jc w:val="both"/>
        <w:rPr>
          <w:szCs w:val="24"/>
        </w:rPr>
      </w:pPr>
      <w:r w:rsidRPr="002602E9">
        <w:rPr>
          <w:i/>
          <w:szCs w:val="24"/>
        </w:rPr>
        <w:t>Шебанов А.Ф.</w:t>
      </w:r>
      <w:r w:rsidRPr="002602E9">
        <w:rPr>
          <w:szCs w:val="24"/>
        </w:rPr>
        <w:t xml:space="preserve"> Правовая информация. - М.1974.</w:t>
      </w:r>
    </w:p>
    <w:p w:rsidR="00B5750D" w:rsidRPr="002602E9" w:rsidRDefault="00B5750D" w:rsidP="0043670E">
      <w:pPr>
        <w:numPr>
          <w:ilvl w:val="0"/>
          <w:numId w:val="74"/>
        </w:numPr>
        <w:tabs>
          <w:tab w:val="left" w:pos="567"/>
          <w:tab w:val="left" w:pos="900"/>
        </w:tabs>
        <w:jc w:val="both"/>
        <w:rPr>
          <w:szCs w:val="24"/>
        </w:rPr>
      </w:pPr>
      <w:r w:rsidRPr="002602E9">
        <w:rPr>
          <w:i/>
          <w:szCs w:val="24"/>
        </w:rPr>
        <w:t>Шляхов А.Р.</w:t>
      </w:r>
      <w:r w:rsidRPr="002602E9">
        <w:rPr>
          <w:szCs w:val="24"/>
        </w:rPr>
        <w:t xml:space="preserve"> Предмет, задачи и система правовой кибернетики // Основы правовой кибернетики. – М.: Изд-во Московского университета, 1977.</w:t>
      </w:r>
    </w:p>
    <w:p w:rsidR="00B5750D" w:rsidRPr="002602E9" w:rsidRDefault="00B5750D" w:rsidP="0043670E">
      <w:pPr>
        <w:numPr>
          <w:ilvl w:val="0"/>
          <w:numId w:val="74"/>
        </w:numPr>
        <w:tabs>
          <w:tab w:val="left" w:pos="567"/>
          <w:tab w:val="left" w:pos="900"/>
        </w:tabs>
        <w:jc w:val="both"/>
        <w:rPr>
          <w:szCs w:val="24"/>
        </w:rPr>
      </w:pPr>
      <w:r w:rsidRPr="002602E9">
        <w:rPr>
          <w:szCs w:val="24"/>
        </w:rPr>
        <w:t>Энциклопедия кибернетики.- Киев,- 1975.</w:t>
      </w:r>
    </w:p>
    <w:p w:rsidR="00B5750D" w:rsidRPr="002602E9" w:rsidRDefault="00B5750D" w:rsidP="0043670E">
      <w:pPr>
        <w:numPr>
          <w:ilvl w:val="0"/>
          <w:numId w:val="74"/>
        </w:numPr>
        <w:tabs>
          <w:tab w:val="left" w:pos="567"/>
          <w:tab w:val="left" w:pos="900"/>
        </w:tabs>
        <w:jc w:val="both"/>
        <w:rPr>
          <w:szCs w:val="24"/>
        </w:rPr>
      </w:pPr>
      <w:r w:rsidRPr="002602E9">
        <w:rPr>
          <w:szCs w:val="24"/>
        </w:rPr>
        <w:t>Эффективность правовых норм. - М.: Юридическая литература, 1980.</w:t>
      </w:r>
    </w:p>
    <w:p w:rsidR="00B5750D" w:rsidRPr="002602E9" w:rsidRDefault="00B5750D" w:rsidP="0043670E">
      <w:pPr>
        <w:numPr>
          <w:ilvl w:val="0"/>
          <w:numId w:val="74"/>
        </w:numPr>
        <w:tabs>
          <w:tab w:val="left" w:pos="900"/>
        </w:tabs>
        <w:jc w:val="both"/>
        <w:rPr>
          <w:szCs w:val="24"/>
        </w:rPr>
      </w:pPr>
      <w:r w:rsidRPr="002602E9">
        <w:rPr>
          <w:szCs w:val="24"/>
        </w:rPr>
        <w:t>Юридичний словник</w:t>
      </w:r>
      <w:r w:rsidRPr="002602E9">
        <w:rPr>
          <w:i/>
          <w:szCs w:val="24"/>
        </w:rPr>
        <w:t>-</w:t>
      </w:r>
      <w:r w:rsidRPr="002602E9">
        <w:rPr>
          <w:szCs w:val="24"/>
        </w:rPr>
        <w:t>довідник: За ред. Ю.С.Шемшученка. – К.Феміна, 1996. – 696 с.</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Fonts w:ascii="Times New Roman" w:hAnsi="Times New Roman" w:cs="Times New Roman"/>
          <w:sz w:val="24"/>
          <w:szCs w:val="24"/>
        </w:rPr>
      </w:pPr>
      <w:r w:rsidRPr="000B6CB6">
        <w:rPr>
          <w:rFonts w:ascii="Times New Roman" w:hAnsi="Times New Roman" w:cs="Times New Roman"/>
          <w:i/>
          <w:sz w:val="24"/>
          <w:szCs w:val="24"/>
        </w:rPr>
        <w:t>Марущак А.І.</w:t>
      </w:r>
      <w:r w:rsidRPr="002602E9">
        <w:rPr>
          <w:rFonts w:ascii="Times New Roman" w:hAnsi="Times New Roman" w:cs="Times New Roman"/>
          <w:sz w:val="24"/>
          <w:szCs w:val="24"/>
        </w:rPr>
        <w:t xml:space="preserve"> Інформаційне право України: Підручник. – К.: Дакор, 2011. – 456 с.</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Fonts w:ascii="Times New Roman" w:hAnsi="Times New Roman" w:cs="Times New Roman"/>
          <w:sz w:val="24"/>
          <w:szCs w:val="24"/>
        </w:rPr>
      </w:pPr>
      <w:r w:rsidRPr="002602E9">
        <w:rPr>
          <w:rFonts w:ascii="Times New Roman" w:hAnsi="Times New Roman" w:cs="Times New Roman"/>
          <w:sz w:val="24"/>
          <w:szCs w:val="24"/>
        </w:rPr>
        <w:t xml:space="preserve"> </w:t>
      </w:r>
      <w:r w:rsidRPr="000B6CB6">
        <w:rPr>
          <w:rFonts w:ascii="Times New Roman" w:hAnsi="Times New Roman" w:cs="Times New Roman"/>
          <w:i/>
          <w:sz w:val="24"/>
          <w:szCs w:val="24"/>
        </w:rPr>
        <w:t>Цимбалюк В.С.</w:t>
      </w:r>
      <w:r w:rsidRPr="002602E9">
        <w:rPr>
          <w:rFonts w:ascii="Times New Roman" w:hAnsi="Times New Roman" w:cs="Times New Roman"/>
          <w:sz w:val="24"/>
          <w:szCs w:val="24"/>
        </w:rPr>
        <w:t xml:space="preserve"> Інформаційне право (основи теорії і практики). Монографія. – К.: “Освіта України”, 2010. – 388 </w:t>
      </w:r>
      <w:r w:rsidRPr="002602E9">
        <w:rPr>
          <w:rFonts w:ascii="Times New Roman" w:hAnsi="Times New Roman" w:cs="Times New Roman"/>
          <w:sz w:val="24"/>
          <w:szCs w:val="24"/>
          <w:lang w:val="en-US"/>
        </w:rPr>
        <w:t>c</w:t>
      </w:r>
      <w:r w:rsidRPr="002602E9">
        <w:rPr>
          <w:rFonts w:ascii="Times New Roman" w:hAnsi="Times New Roman" w:cs="Times New Roman"/>
          <w:sz w:val="24"/>
          <w:szCs w:val="24"/>
        </w:rPr>
        <w:t>.</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Fonts w:ascii="Times New Roman" w:hAnsi="Times New Roman" w:cs="Times New Roman"/>
          <w:sz w:val="24"/>
          <w:szCs w:val="24"/>
        </w:rPr>
      </w:pPr>
      <w:r w:rsidRPr="002602E9">
        <w:rPr>
          <w:rFonts w:ascii="Times New Roman" w:hAnsi="Times New Roman" w:cs="Times New Roman"/>
          <w:sz w:val="24"/>
          <w:szCs w:val="24"/>
        </w:rPr>
        <w:t xml:space="preserve">Основи інформаційного права України: Навч. посібник / В.С. Цимбалюк, В.Д. Гавловський, В.В. Гриценко та ін.; За ред. М.Я. Швеця, Р.А. Калюжного та П.В. Мельника. – К.: Знання, 2004. – 274 с. </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Fonts w:ascii="Times New Roman" w:hAnsi="Times New Roman" w:cs="Times New Roman"/>
          <w:sz w:val="24"/>
          <w:szCs w:val="24"/>
        </w:rPr>
      </w:pPr>
      <w:r w:rsidRPr="000B6CB6">
        <w:rPr>
          <w:rStyle w:val="apple-style-span"/>
          <w:rFonts w:ascii="Times New Roman" w:hAnsi="Times New Roman" w:cs="Times New Roman"/>
          <w:i/>
          <w:color w:val="000000"/>
          <w:sz w:val="24"/>
          <w:szCs w:val="24"/>
        </w:rPr>
        <w:t>Копылов В. А.</w:t>
      </w:r>
      <w:r w:rsidRPr="000B6CB6">
        <w:rPr>
          <w:rStyle w:val="apple-converted-space"/>
          <w:rFonts w:ascii="Times New Roman" w:hAnsi="Times New Roman"/>
          <w:bCs/>
          <w:i/>
          <w:color w:val="000000"/>
          <w:sz w:val="24"/>
          <w:szCs w:val="24"/>
        </w:rPr>
        <w:t> </w:t>
      </w:r>
      <w:r w:rsidRPr="002602E9">
        <w:rPr>
          <w:rStyle w:val="apple-style-span"/>
          <w:rFonts w:ascii="Times New Roman" w:hAnsi="Times New Roman" w:cs="Times New Roman"/>
          <w:bCs/>
          <w:color w:val="000000"/>
          <w:sz w:val="24"/>
          <w:szCs w:val="24"/>
        </w:rPr>
        <w:t>Информационное право: вопросы теории и практики</w:t>
      </w:r>
      <w:r w:rsidRPr="002602E9">
        <w:rPr>
          <w:rStyle w:val="apple-converted-space"/>
          <w:rFonts w:ascii="Times New Roman" w:hAnsi="Times New Roman"/>
          <w:color w:val="000000"/>
          <w:sz w:val="24"/>
          <w:szCs w:val="24"/>
        </w:rPr>
        <w:t> </w:t>
      </w:r>
      <w:r w:rsidRPr="002602E9">
        <w:rPr>
          <w:rStyle w:val="apple-style-span"/>
          <w:rFonts w:ascii="Times New Roman" w:hAnsi="Times New Roman" w:cs="Times New Roman"/>
          <w:color w:val="000000"/>
          <w:sz w:val="24"/>
          <w:szCs w:val="24"/>
        </w:rPr>
        <w:t>/ Московская гос. юридическая академия. — М. : Юристъ, 2003. — 622с.</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Style w:val="apple-style-span"/>
          <w:rFonts w:ascii="Times New Roman" w:hAnsi="Times New Roman" w:cs="Times New Roman"/>
          <w:sz w:val="24"/>
          <w:szCs w:val="24"/>
        </w:rPr>
      </w:pPr>
      <w:r w:rsidRPr="000B6CB6">
        <w:rPr>
          <w:rStyle w:val="apple-style-span"/>
          <w:rFonts w:ascii="Times New Roman" w:hAnsi="Times New Roman" w:cs="Times New Roman"/>
          <w:i/>
          <w:color w:val="000000"/>
          <w:sz w:val="24"/>
          <w:szCs w:val="24"/>
        </w:rPr>
        <w:t>Бачило И.Л., Лопатин В. Н., Федотов М.А.</w:t>
      </w:r>
      <w:r w:rsidRPr="002602E9">
        <w:rPr>
          <w:rStyle w:val="apple-converted-space"/>
          <w:rFonts w:ascii="Times New Roman" w:hAnsi="Times New Roman"/>
          <w:bCs/>
          <w:color w:val="000000"/>
          <w:sz w:val="24"/>
          <w:szCs w:val="24"/>
        </w:rPr>
        <w:t> </w:t>
      </w:r>
      <w:r w:rsidRPr="002602E9">
        <w:rPr>
          <w:rStyle w:val="apple-style-span"/>
          <w:rFonts w:ascii="Times New Roman" w:hAnsi="Times New Roman" w:cs="Times New Roman"/>
          <w:bCs/>
          <w:color w:val="000000"/>
          <w:sz w:val="24"/>
          <w:szCs w:val="24"/>
        </w:rPr>
        <w:t>Информационное право</w:t>
      </w:r>
      <w:r w:rsidRPr="002602E9">
        <w:rPr>
          <w:rStyle w:val="apple-style-span"/>
          <w:rFonts w:ascii="Times New Roman" w:hAnsi="Times New Roman" w:cs="Times New Roman"/>
          <w:color w:val="000000"/>
          <w:sz w:val="24"/>
          <w:szCs w:val="24"/>
        </w:rPr>
        <w:t>: Учебник</w:t>
      </w:r>
      <w:r w:rsidRPr="002602E9">
        <w:rPr>
          <w:rStyle w:val="apple-style-span"/>
          <w:rFonts w:ascii="Times New Roman" w:hAnsi="Times New Roman" w:cs="Times New Roman"/>
          <w:color w:val="000000"/>
          <w:sz w:val="24"/>
          <w:szCs w:val="24"/>
          <w:shd w:val="clear" w:color="auto" w:fill="FFFBEC"/>
        </w:rPr>
        <w:t xml:space="preserve"> </w:t>
      </w:r>
      <w:r w:rsidRPr="002602E9">
        <w:rPr>
          <w:rStyle w:val="apple-style-span"/>
          <w:rFonts w:ascii="Times New Roman" w:hAnsi="Times New Roman" w:cs="Times New Roman"/>
          <w:color w:val="000000"/>
          <w:sz w:val="24"/>
          <w:szCs w:val="24"/>
        </w:rPr>
        <w:t>для студ. вузов. / РАН; Институт государства и права. Академический правовой ун-т / Б. Н. Топорнин (ред.) — 2.изд., с изм. и доп. — СПб. :</w:t>
      </w:r>
      <w:r w:rsidRPr="002602E9">
        <w:rPr>
          <w:rStyle w:val="apple-style-span"/>
          <w:rFonts w:ascii="Times New Roman" w:hAnsi="Times New Roman" w:cs="Times New Roman"/>
          <w:color w:val="000000"/>
          <w:sz w:val="24"/>
          <w:szCs w:val="24"/>
          <w:shd w:val="clear" w:color="auto" w:fill="FFFBEC"/>
        </w:rPr>
        <w:t xml:space="preserve"> </w:t>
      </w:r>
      <w:r w:rsidRPr="002602E9">
        <w:rPr>
          <w:rStyle w:val="apple-style-span"/>
          <w:rFonts w:ascii="Times New Roman" w:hAnsi="Times New Roman" w:cs="Times New Roman"/>
          <w:color w:val="000000"/>
          <w:sz w:val="24"/>
          <w:szCs w:val="24"/>
        </w:rPr>
        <w:t>Издательство Р.Асланова "Юридический центр Пресс", 2005. —</w:t>
      </w:r>
      <w:r w:rsidRPr="002602E9">
        <w:rPr>
          <w:rStyle w:val="apple-style-span"/>
          <w:rFonts w:ascii="Times New Roman" w:hAnsi="Times New Roman" w:cs="Times New Roman"/>
          <w:color w:val="000000"/>
          <w:sz w:val="24"/>
          <w:szCs w:val="24"/>
          <w:shd w:val="clear" w:color="auto" w:fill="FFFBEC"/>
        </w:rPr>
        <w:t xml:space="preserve"> </w:t>
      </w:r>
      <w:r w:rsidRPr="002602E9">
        <w:rPr>
          <w:rStyle w:val="apple-style-span"/>
          <w:rFonts w:ascii="Times New Roman" w:hAnsi="Times New Roman" w:cs="Times New Roman"/>
          <w:color w:val="000000"/>
          <w:sz w:val="24"/>
          <w:szCs w:val="24"/>
        </w:rPr>
        <w:t>723с.</w:t>
      </w:r>
    </w:p>
    <w:p w:rsidR="00B5750D" w:rsidRPr="002602E9" w:rsidRDefault="00B5750D" w:rsidP="0043670E">
      <w:pPr>
        <w:pStyle w:val="HTML"/>
        <w:numPr>
          <w:ilvl w:val="0"/>
          <w:numId w:val="74"/>
        </w:numPr>
        <w:tabs>
          <w:tab w:val="clear" w:pos="916"/>
          <w:tab w:val="clear" w:pos="1832"/>
          <w:tab w:val="clear" w:pos="2748"/>
          <w:tab w:val="left" w:pos="284"/>
          <w:tab w:val="left" w:pos="900"/>
        </w:tabs>
        <w:jc w:val="both"/>
        <w:rPr>
          <w:rFonts w:ascii="Times New Roman" w:hAnsi="Times New Roman" w:cs="Times New Roman"/>
          <w:sz w:val="24"/>
          <w:szCs w:val="24"/>
        </w:rPr>
      </w:pPr>
      <w:r w:rsidRPr="002602E9">
        <w:rPr>
          <w:rFonts w:ascii="Times New Roman" w:hAnsi="Times New Roman" w:cs="Times New Roman"/>
          <w:sz w:val="24"/>
          <w:szCs w:val="24"/>
        </w:rPr>
        <w:t xml:space="preserve">Правове забезпечення інформаційної діяльності в Україні / За заг. ред. Ю.С. Шемшученка, І.С. Чижа. – К.: “Юридична думка”, 2006. – 384 с. </w:t>
      </w:r>
    </w:p>
    <w:p w:rsidR="00B5750D" w:rsidRDefault="00B5750D" w:rsidP="00B5750D">
      <w:pPr>
        <w:rPr>
          <w:b/>
        </w:rPr>
      </w:pPr>
    </w:p>
    <w:p w:rsidR="00B5750D" w:rsidRPr="00D81AC6" w:rsidRDefault="00B5750D" w:rsidP="00D81AC6">
      <w:pPr>
        <w:pStyle w:val="ab"/>
        <w:rPr>
          <w:b/>
          <w:i/>
          <w:color w:val="000000"/>
          <w:szCs w:val="24"/>
        </w:rPr>
      </w:pPr>
      <w:r w:rsidRPr="00D81AC6">
        <w:rPr>
          <w:b/>
          <w:i/>
          <w:color w:val="000000"/>
          <w:szCs w:val="24"/>
        </w:rPr>
        <w:t>Інформаційні ресурси</w:t>
      </w:r>
    </w:p>
    <w:p w:rsidR="00B5750D" w:rsidRPr="00EE592B" w:rsidRDefault="00B5750D" w:rsidP="00B5750D">
      <w:pPr>
        <w:ind w:firstLine="709"/>
        <w:jc w:val="both"/>
        <w:rPr>
          <w:b/>
          <w:color w:val="000000"/>
          <w:szCs w:val="24"/>
        </w:rPr>
      </w:pPr>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t xml:space="preserve">Офіційне інтернет-представництво Президента України [Електронний ресурс]. - Режим доступу: </w:t>
      </w:r>
      <w:hyperlink r:id="rId14" w:history="1">
        <w:r w:rsidRPr="00EE592B">
          <w:rPr>
            <w:rStyle w:val="af0"/>
            <w:color w:val="000000"/>
            <w:szCs w:val="24"/>
          </w:rPr>
          <w:t>http</w:t>
        </w:r>
        <w:r w:rsidRPr="00EE592B">
          <w:rPr>
            <w:rStyle w:val="af0"/>
            <w:color w:val="000000"/>
            <w:szCs w:val="24"/>
            <w:lang w:val="ru-RU"/>
          </w:rPr>
          <w:t>://</w:t>
        </w:r>
        <w:r w:rsidRPr="00EE592B">
          <w:rPr>
            <w:rStyle w:val="af0"/>
            <w:color w:val="000000"/>
            <w:szCs w:val="24"/>
          </w:rPr>
          <w:t>www</w:t>
        </w:r>
        <w:r w:rsidRPr="00EE592B">
          <w:rPr>
            <w:rStyle w:val="af0"/>
            <w:color w:val="000000"/>
            <w:szCs w:val="24"/>
            <w:lang w:val="ru-RU"/>
          </w:rPr>
          <w:t>.</w:t>
        </w:r>
        <w:r w:rsidRPr="00EE592B">
          <w:rPr>
            <w:rStyle w:val="af0"/>
            <w:color w:val="000000"/>
            <w:szCs w:val="24"/>
          </w:rPr>
          <w:t>president</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hyperlink>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t xml:space="preserve">Офіційний веб-портал Верховної Ради України [Електронний ресурс]. - Режим доступу: </w:t>
      </w:r>
      <w:hyperlink r:id="rId15" w:history="1">
        <w:r w:rsidRPr="00EE592B">
          <w:rPr>
            <w:rStyle w:val="af0"/>
            <w:color w:val="000000"/>
            <w:szCs w:val="24"/>
          </w:rPr>
          <w:t>http</w:t>
        </w:r>
        <w:r w:rsidRPr="00EE592B">
          <w:rPr>
            <w:rStyle w:val="af0"/>
            <w:color w:val="000000"/>
            <w:szCs w:val="24"/>
            <w:lang w:val="ru-RU"/>
          </w:rPr>
          <w:t>://</w:t>
        </w:r>
        <w:r w:rsidRPr="00EE592B">
          <w:rPr>
            <w:rStyle w:val="af0"/>
            <w:color w:val="000000"/>
            <w:szCs w:val="24"/>
          </w:rPr>
          <w:t>www</w:t>
        </w:r>
        <w:r w:rsidRPr="00EE592B">
          <w:rPr>
            <w:rStyle w:val="af0"/>
            <w:color w:val="000000"/>
            <w:szCs w:val="24"/>
            <w:lang w:val="ru-RU"/>
          </w:rPr>
          <w:t>.</w:t>
        </w:r>
        <w:r w:rsidRPr="00EE592B">
          <w:rPr>
            <w:rStyle w:val="af0"/>
            <w:color w:val="000000"/>
            <w:szCs w:val="24"/>
          </w:rPr>
          <w:t>rada</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hyperlink>
    </w:p>
    <w:p w:rsidR="00B5750D" w:rsidRPr="0020279F" w:rsidRDefault="00B5750D" w:rsidP="0043670E">
      <w:pPr>
        <w:pStyle w:val="ab"/>
        <w:numPr>
          <w:ilvl w:val="0"/>
          <w:numId w:val="75"/>
        </w:numPr>
        <w:ind w:left="0" w:firstLine="709"/>
        <w:jc w:val="both"/>
        <w:rPr>
          <w:rStyle w:val="af0"/>
          <w:color w:val="000000"/>
          <w:szCs w:val="24"/>
        </w:rPr>
      </w:pPr>
      <w:r w:rsidRPr="00EE592B">
        <w:rPr>
          <w:color w:val="000000"/>
          <w:szCs w:val="24"/>
        </w:rPr>
        <w:t xml:space="preserve">Офіційний веб-сайт Вищого господарського суду України [Електронний ресурс]. - Режим доступу: </w:t>
      </w:r>
      <w:hyperlink r:id="rId16" w:history="1">
        <w:r w:rsidRPr="00EE592B">
          <w:rPr>
            <w:rStyle w:val="af0"/>
            <w:color w:val="000000"/>
            <w:szCs w:val="24"/>
          </w:rPr>
          <w:t>http</w:t>
        </w:r>
        <w:r w:rsidRPr="00EE592B">
          <w:rPr>
            <w:rStyle w:val="af0"/>
            <w:color w:val="000000"/>
            <w:szCs w:val="24"/>
            <w:lang w:val="ru-RU"/>
          </w:rPr>
          <w:t>://</w:t>
        </w:r>
        <w:r w:rsidRPr="00EE592B">
          <w:rPr>
            <w:rStyle w:val="af0"/>
            <w:color w:val="000000"/>
            <w:szCs w:val="24"/>
          </w:rPr>
          <w:t>vgsu</w:t>
        </w:r>
        <w:r w:rsidRPr="00EE592B">
          <w:rPr>
            <w:rStyle w:val="af0"/>
            <w:color w:val="000000"/>
            <w:szCs w:val="24"/>
            <w:lang w:val="ru-RU"/>
          </w:rPr>
          <w:t>.</w:t>
        </w:r>
        <w:r w:rsidRPr="00EE592B">
          <w:rPr>
            <w:rStyle w:val="af0"/>
            <w:color w:val="000000"/>
            <w:szCs w:val="24"/>
          </w:rPr>
          <w:t>arbitr</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hyperlink>
    </w:p>
    <w:p w:rsidR="00B5750D" w:rsidRPr="0020279F" w:rsidRDefault="00B5750D" w:rsidP="0043670E">
      <w:pPr>
        <w:pStyle w:val="ab"/>
        <w:numPr>
          <w:ilvl w:val="0"/>
          <w:numId w:val="75"/>
        </w:numPr>
        <w:jc w:val="both"/>
        <w:rPr>
          <w:color w:val="000000"/>
          <w:szCs w:val="24"/>
        </w:rPr>
      </w:pPr>
      <w:r w:rsidRPr="00EE592B">
        <w:rPr>
          <w:color w:val="000000"/>
          <w:szCs w:val="24"/>
        </w:rPr>
        <w:t>Офіційний веб-сайт Міністерства</w:t>
      </w:r>
      <w:r w:rsidRPr="0020279F">
        <w:rPr>
          <w:color w:val="000000"/>
          <w:szCs w:val="24"/>
        </w:rPr>
        <w:t xml:space="preserve"> </w:t>
      </w:r>
      <w:r>
        <w:rPr>
          <w:color w:val="000000"/>
          <w:szCs w:val="24"/>
        </w:rPr>
        <w:t xml:space="preserve">інформаційної політики України </w:t>
      </w:r>
      <w:r w:rsidRPr="00EE592B">
        <w:rPr>
          <w:color w:val="000000"/>
          <w:szCs w:val="24"/>
        </w:rPr>
        <w:t xml:space="preserve">[Електронний ресурс]. - Режим доступу: </w:t>
      </w:r>
      <w:r w:rsidRPr="0020279F">
        <w:rPr>
          <w:color w:val="000000"/>
          <w:szCs w:val="24"/>
        </w:rPr>
        <w:t>http://mip.gov.ua/</w:t>
      </w:r>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t xml:space="preserve">Офіційний веб-сайт Міністерства внутрішніх справ України [Електронний ресурс]. - Режим доступу: </w:t>
      </w:r>
      <w:hyperlink r:id="rId17" w:history="1">
        <w:r w:rsidRPr="00EE592B">
          <w:rPr>
            <w:rStyle w:val="af0"/>
            <w:color w:val="000000"/>
            <w:szCs w:val="24"/>
          </w:rPr>
          <w:t>http</w:t>
        </w:r>
        <w:r w:rsidRPr="00EE592B">
          <w:rPr>
            <w:rStyle w:val="af0"/>
            <w:color w:val="000000"/>
            <w:szCs w:val="24"/>
            <w:lang w:val="ru-RU"/>
          </w:rPr>
          <w:t>://</w:t>
        </w:r>
        <w:r w:rsidRPr="00EE592B">
          <w:rPr>
            <w:rStyle w:val="af0"/>
            <w:color w:val="000000"/>
            <w:szCs w:val="24"/>
          </w:rPr>
          <w:t>mvs</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r w:rsidRPr="00EE592B">
          <w:rPr>
            <w:rStyle w:val="af0"/>
            <w:color w:val="000000"/>
            <w:szCs w:val="24"/>
          </w:rPr>
          <w:t>mvs</w:t>
        </w:r>
        <w:r w:rsidRPr="00EE592B">
          <w:rPr>
            <w:rStyle w:val="af0"/>
            <w:color w:val="000000"/>
            <w:szCs w:val="24"/>
            <w:lang w:val="ru-RU"/>
          </w:rPr>
          <w:t>/</w:t>
        </w:r>
        <w:r w:rsidRPr="00EE592B">
          <w:rPr>
            <w:rStyle w:val="af0"/>
            <w:color w:val="000000"/>
            <w:szCs w:val="24"/>
          </w:rPr>
          <w:t>control</w:t>
        </w:r>
        <w:r w:rsidRPr="00EE592B">
          <w:rPr>
            <w:rStyle w:val="af0"/>
            <w:color w:val="000000"/>
            <w:szCs w:val="24"/>
            <w:lang w:val="ru-RU"/>
          </w:rPr>
          <w:t>/</w:t>
        </w:r>
        <w:r w:rsidRPr="00EE592B">
          <w:rPr>
            <w:rStyle w:val="af0"/>
            <w:color w:val="000000"/>
            <w:szCs w:val="24"/>
          </w:rPr>
          <w:t>main</w:t>
        </w:r>
        <w:r w:rsidRPr="00EE592B">
          <w:rPr>
            <w:rStyle w:val="af0"/>
            <w:color w:val="000000"/>
            <w:szCs w:val="24"/>
            <w:lang w:val="ru-RU"/>
          </w:rPr>
          <w:t>/</w:t>
        </w:r>
        <w:r w:rsidRPr="00EE592B">
          <w:rPr>
            <w:rStyle w:val="af0"/>
            <w:color w:val="000000"/>
            <w:szCs w:val="24"/>
          </w:rPr>
          <w:t>uk</w:t>
        </w:r>
        <w:r w:rsidRPr="00EE592B">
          <w:rPr>
            <w:rStyle w:val="af0"/>
            <w:color w:val="000000"/>
            <w:szCs w:val="24"/>
            <w:lang w:val="ru-RU"/>
          </w:rPr>
          <w:t>/</w:t>
        </w:r>
        <w:r w:rsidRPr="00EE592B">
          <w:rPr>
            <w:rStyle w:val="af0"/>
            <w:color w:val="000000"/>
            <w:szCs w:val="24"/>
          </w:rPr>
          <w:t>index</w:t>
        </w:r>
      </w:hyperlink>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lastRenderedPageBreak/>
        <w:t xml:space="preserve">Офіційний веб-сайт Міністерства оборони України [Електронний ресурс]. - Режим доступу: </w:t>
      </w:r>
      <w:hyperlink r:id="rId18" w:history="1">
        <w:r w:rsidRPr="00EE592B">
          <w:rPr>
            <w:rStyle w:val="af0"/>
            <w:color w:val="000000"/>
            <w:szCs w:val="24"/>
          </w:rPr>
          <w:t>http</w:t>
        </w:r>
        <w:r w:rsidRPr="00EE592B">
          <w:rPr>
            <w:rStyle w:val="af0"/>
            <w:color w:val="000000"/>
            <w:szCs w:val="24"/>
            <w:lang w:val="ru-RU"/>
          </w:rPr>
          <w:t>://</w:t>
        </w:r>
        <w:r w:rsidRPr="00EE592B">
          <w:rPr>
            <w:rStyle w:val="af0"/>
            <w:color w:val="000000"/>
            <w:szCs w:val="24"/>
          </w:rPr>
          <w:t>www</w:t>
        </w:r>
        <w:r w:rsidRPr="00EE592B">
          <w:rPr>
            <w:rStyle w:val="af0"/>
            <w:color w:val="000000"/>
            <w:szCs w:val="24"/>
            <w:lang w:val="ru-RU"/>
          </w:rPr>
          <w:t>.</w:t>
        </w:r>
        <w:r w:rsidRPr="00EE592B">
          <w:rPr>
            <w:rStyle w:val="af0"/>
            <w:color w:val="000000"/>
            <w:szCs w:val="24"/>
          </w:rPr>
          <w:t>mil</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hyperlink>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t>Законодавство України України // [Електронний ресурс]. - Режим доступу:</w:t>
      </w:r>
      <w:r w:rsidRPr="00EE592B">
        <w:rPr>
          <w:color w:val="000000"/>
          <w:szCs w:val="24"/>
          <w:lang w:val="ru-RU"/>
        </w:rPr>
        <w:t xml:space="preserve"> </w:t>
      </w:r>
      <w:hyperlink r:id="rId19" w:history="1">
        <w:r w:rsidRPr="00EE592B">
          <w:rPr>
            <w:rStyle w:val="af0"/>
            <w:color w:val="000000"/>
            <w:szCs w:val="24"/>
          </w:rPr>
          <w:t>http</w:t>
        </w:r>
        <w:r w:rsidRPr="00EE592B">
          <w:rPr>
            <w:rStyle w:val="af0"/>
            <w:color w:val="000000"/>
            <w:szCs w:val="24"/>
            <w:lang w:val="ru-RU"/>
          </w:rPr>
          <w:t>://</w:t>
        </w:r>
        <w:r w:rsidRPr="00EE592B">
          <w:rPr>
            <w:rStyle w:val="af0"/>
            <w:color w:val="000000"/>
            <w:szCs w:val="24"/>
          </w:rPr>
          <w:t>zakon</w:t>
        </w:r>
        <w:r w:rsidRPr="00EE592B">
          <w:rPr>
            <w:rStyle w:val="af0"/>
            <w:color w:val="000000"/>
            <w:szCs w:val="24"/>
            <w:lang w:val="ru-RU"/>
          </w:rPr>
          <w:t>4.</w:t>
        </w:r>
        <w:r w:rsidRPr="00EE592B">
          <w:rPr>
            <w:rStyle w:val="af0"/>
            <w:color w:val="000000"/>
            <w:szCs w:val="24"/>
          </w:rPr>
          <w:t>rada</w:t>
        </w:r>
        <w:r w:rsidRPr="00EE592B">
          <w:rPr>
            <w:rStyle w:val="af0"/>
            <w:color w:val="000000"/>
            <w:szCs w:val="24"/>
            <w:lang w:val="ru-RU"/>
          </w:rPr>
          <w:t>.</w:t>
        </w:r>
        <w:r w:rsidRPr="00EE592B">
          <w:rPr>
            <w:rStyle w:val="af0"/>
            <w:color w:val="000000"/>
            <w:szCs w:val="24"/>
          </w:rPr>
          <w:t>gov</w:t>
        </w:r>
        <w:r w:rsidRPr="00EE592B">
          <w:rPr>
            <w:rStyle w:val="af0"/>
            <w:color w:val="000000"/>
            <w:szCs w:val="24"/>
            <w:lang w:val="ru-RU"/>
          </w:rPr>
          <w:t>.</w:t>
        </w:r>
        <w:r w:rsidRPr="00EE592B">
          <w:rPr>
            <w:rStyle w:val="af0"/>
            <w:color w:val="000000"/>
            <w:szCs w:val="24"/>
          </w:rPr>
          <w:t>ua</w:t>
        </w:r>
        <w:r w:rsidRPr="00EE592B">
          <w:rPr>
            <w:rStyle w:val="af0"/>
            <w:color w:val="000000"/>
            <w:szCs w:val="24"/>
            <w:lang w:val="ru-RU"/>
          </w:rPr>
          <w:t>/</w:t>
        </w:r>
        <w:r w:rsidRPr="00EE592B">
          <w:rPr>
            <w:rStyle w:val="af0"/>
            <w:color w:val="000000"/>
            <w:szCs w:val="24"/>
          </w:rPr>
          <w:t>laws</w:t>
        </w:r>
        <w:r w:rsidRPr="00EE592B">
          <w:rPr>
            <w:rStyle w:val="af0"/>
            <w:color w:val="000000"/>
            <w:szCs w:val="24"/>
            <w:lang w:val="ru-RU"/>
          </w:rPr>
          <w:t>/</w:t>
        </w:r>
        <w:r w:rsidRPr="00EE592B">
          <w:rPr>
            <w:rStyle w:val="af0"/>
            <w:color w:val="000000"/>
            <w:szCs w:val="24"/>
          </w:rPr>
          <w:t>main</w:t>
        </w:r>
      </w:hyperlink>
    </w:p>
    <w:p w:rsidR="00B5750D" w:rsidRPr="00EE592B" w:rsidRDefault="00B5750D" w:rsidP="0043670E">
      <w:pPr>
        <w:pStyle w:val="ab"/>
        <w:numPr>
          <w:ilvl w:val="0"/>
          <w:numId w:val="75"/>
        </w:numPr>
        <w:ind w:left="0" w:firstLine="709"/>
        <w:jc w:val="both"/>
        <w:rPr>
          <w:color w:val="000000"/>
          <w:szCs w:val="24"/>
        </w:rPr>
      </w:pPr>
      <w:r w:rsidRPr="00EE592B">
        <w:rPr>
          <w:color w:val="000000"/>
          <w:szCs w:val="24"/>
        </w:rPr>
        <w:t xml:space="preserve">Офіційний портал Міністерства юстиції України // [Електронний ресурс]. - Режим доступу: </w:t>
      </w:r>
      <w:hyperlink r:id="rId20" w:history="1">
        <w:r w:rsidRPr="00EE592B">
          <w:rPr>
            <w:rStyle w:val="af0"/>
            <w:color w:val="000000"/>
            <w:szCs w:val="24"/>
          </w:rPr>
          <w:t>http://www.minjust.gov.ua/</w:t>
        </w:r>
      </w:hyperlink>
      <w:r w:rsidRPr="00EE592B">
        <w:rPr>
          <w:color w:val="000000"/>
          <w:szCs w:val="24"/>
        </w:rPr>
        <w:t xml:space="preserve"> </w:t>
      </w:r>
    </w:p>
    <w:p w:rsidR="00B5750D" w:rsidRPr="00084D18" w:rsidRDefault="00B5750D" w:rsidP="00B5750D">
      <w:pPr>
        <w:jc w:val="center"/>
      </w:pPr>
    </w:p>
    <w:p w:rsidR="00E5560F" w:rsidRPr="00662396" w:rsidRDefault="00E5560F"/>
    <w:sectPr w:rsidR="00E5560F" w:rsidRPr="00662396" w:rsidSect="0069144C">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B1" w:rsidRDefault="00FA78B1">
      <w:r>
        <w:separator/>
      </w:r>
    </w:p>
  </w:endnote>
  <w:endnote w:type="continuationSeparator" w:id="0">
    <w:p w:rsidR="00FA78B1" w:rsidRDefault="00FA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A2" w:rsidRDefault="001C69A2">
    <w:pPr>
      <w:pStyle w:val="ac"/>
      <w:jc w:val="right"/>
    </w:pPr>
    <w:r>
      <w:fldChar w:fldCharType="begin"/>
    </w:r>
    <w:r>
      <w:instrText>PAGE   \* MERGEFORMAT</w:instrText>
    </w:r>
    <w:r>
      <w:fldChar w:fldCharType="separate"/>
    </w:r>
    <w:r w:rsidR="00A91767" w:rsidRPr="00A91767">
      <w:rPr>
        <w:noProof/>
        <w:lang w:val="ru-RU"/>
      </w:rPr>
      <w:t>1</w:t>
    </w:r>
    <w:r>
      <w:fldChar w:fldCharType="end"/>
    </w:r>
  </w:p>
  <w:p w:rsidR="001C69A2" w:rsidRDefault="001C69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B1" w:rsidRDefault="00FA78B1">
      <w:r>
        <w:separator/>
      </w:r>
    </w:p>
  </w:footnote>
  <w:footnote w:type="continuationSeparator" w:id="0">
    <w:p w:rsidR="00FA78B1" w:rsidRDefault="00FA7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56BD"/>
    <w:multiLevelType w:val="hybridMultilevel"/>
    <w:tmpl w:val="BB5AF072"/>
    <w:lvl w:ilvl="0" w:tplc="04190001">
      <w:start w:val="1"/>
      <w:numFmt w:val="bullet"/>
      <w:lvlText w:val=""/>
      <w:lvlJc w:val="left"/>
      <w:pPr>
        <w:ind w:left="720" w:hanging="360"/>
      </w:pPr>
      <w:rPr>
        <w:rFonts w:ascii="Symbol" w:hAnsi="Symbol"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14781B"/>
    <w:multiLevelType w:val="hybridMultilevel"/>
    <w:tmpl w:val="1CC2B2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2703681"/>
    <w:multiLevelType w:val="hybridMultilevel"/>
    <w:tmpl w:val="45E0F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AD4B90"/>
    <w:multiLevelType w:val="hybridMultilevel"/>
    <w:tmpl w:val="16785254"/>
    <w:lvl w:ilvl="0" w:tplc="0419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5">
    <w:nsid w:val="06C015CB"/>
    <w:multiLevelType w:val="hybridMultilevel"/>
    <w:tmpl w:val="3F7AB9D8"/>
    <w:lvl w:ilvl="0" w:tplc="271E2860">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6EA6C6D"/>
    <w:multiLevelType w:val="hybridMultilevel"/>
    <w:tmpl w:val="3A5E70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B1724F2"/>
    <w:multiLevelType w:val="hybridMultilevel"/>
    <w:tmpl w:val="4844EAB6"/>
    <w:lvl w:ilvl="0" w:tplc="3588F094">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B58C2"/>
    <w:multiLevelType w:val="hybridMultilevel"/>
    <w:tmpl w:val="CCD004A4"/>
    <w:lvl w:ilvl="0" w:tplc="1B82CC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116D7"/>
    <w:multiLevelType w:val="hybridMultilevel"/>
    <w:tmpl w:val="7232725A"/>
    <w:lvl w:ilvl="0" w:tplc="619AC49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204BD4"/>
    <w:multiLevelType w:val="hybridMultilevel"/>
    <w:tmpl w:val="C0A40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3E312C"/>
    <w:multiLevelType w:val="hybridMultilevel"/>
    <w:tmpl w:val="43C6619A"/>
    <w:lvl w:ilvl="0" w:tplc="1EEE101A">
      <w:start w:val="2"/>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4F572A"/>
    <w:multiLevelType w:val="hybridMultilevel"/>
    <w:tmpl w:val="215E9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115925"/>
    <w:multiLevelType w:val="hybridMultilevel"/>
    <w:tmpl w:val="1E806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376AB"/>
    <w:multiLevelType w:val="hybridMultilevel"/>
    <w:tmpl w:val="82F2F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DB09A4"/>
    <w:multiLevelType w:val="hybridMultilevel"/>
    <w:tmpl w:val="92542FD2"/>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7D142C"/>
    <w:multiLevelType w:val="hybridMultilevel"/>
    <w:tmpl w:val="4582E000"/>
    <w:lvl w:ilvl="0" w:tplc="0DCEFB2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5A046C"/>
    <w:multiLevelType w:val="hybridMultilevel"/>
    <w:tmpl w:val="05B8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381E89"/>
    <w:multiLevelType w:val="hybridMultilevel"/>
    <w:tmpl w:val="8396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76630F"/>
    <w:multiLevelType w:val="hybridMultilevel"/>
    <w:tmpl w:val="ACAE09B4"/>
    <w:lvl w:ilvl="0" w:tplc="FF1A488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156BAF"/>
    <w:multiLevelType w:val="hybridMultilevel"/>
    <w:tmpl w:val="2284A66A"/>
    <w:lvl w:ilvl="0" w:tplc="A40265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8112EE"/>
    <w:multiLevelType w:val="hybridMultilevel"/>
    <w:tmpl w:val="48B6D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CC6624"/>
    <w:multiLevelType w:val="hybridMultilevel"/>
    <w:tmpl w:val="A2F41BE4"/>
    <w:lvl w:ilvl="0" w:tplc="05CCCA2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DE7F5C"/>
    <w:multiLevelType w:val="hybridMultilevel"/>
    <w:tmpl w:val="76AACA22"/>
    <w:lvl w:ilvl="0" w:tplc="61D250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0F720D0"/>
    <w:multiLevelType w:val="hybridMultilevel"/>
    <w:tmpl w:val="6636A05A"/>
    <w:lvl w:ilvl="0" w:tplc="66B0C40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CC2980"/>
    <w:multiLevelType w:val="hybridMultilevel"/>
    <w:tmpl w:val="BF7A46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2A21B54"/>
    <w:multiLevelType w:val="hybridMultilevel"/>
    <w:tmpl w:val="90102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C52F9F"/>
    <w:multiLevelType w:val="hybridMultilevel"/>
    <w:tmpl w:val="C0A40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6861D8"/>
    <w:multiLevelType w:val="singleLevel"/>
    <w:tmpl w:val="E77621A6"/>
    <w:lvl w:ilvl="0">
      <w:start w:val="1"/>
      <w:numFmt w:val="bullet"/>
      <w:lvlText w:val="-"/>
      <w:lvlJc w:val="left"/>
      <w:pPr>
        <w:tabs>
          <w:tab w:val="num" w:pos="1080"/>
        </w:tabs>
        <w:ind w:left="1080" w:hanging="360"/>
      </w:pPr>
      <w:rPr>
        <w:rFonts w:hint="default"/>
      </w:rPr>
    </w:lvl>
  </w:abstractNum>
  <w:abstractNum w:abstractNumId="29">
    <w:nsid w:val="377E1C6E"/>
    <w:multiLevelType w:val="hybridMultilevel"/>
    <w:tmpl w:val="8EA4C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9F1ACA"/>
    <w:multiLevelType w:val="hybridMultilevel"/>
    <w:tmpl w:val="C1C06A14"/>
    <w:lvl w:ilvl="0" w:tplc="E4682024">
      <w:start w:val="2"/>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0E2346"/>
    <w:multiLevelType w:val="hybridMultilevel"/>
    <w:tmpl w:val="EEBC4B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C250FE0"/>
    <w:multiLevelType w:val="hybridMultilevel"/>
    <w:tmpl w:val="45682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405BEE"/>
    <w:multiLevelType w:val="hybridMultilevel"/>
    <w:tmpl w:val="EB5E36A6"/>
    <w:lvl w:ilvl="0" w:tplc="FFFFFFFF">
      <w:start w:val="65535"/>
      <w:numFmt w:val="bullet"/>
      <w:lvlText w:val="-"/>
      <w:legacy w:legacy="1" w:legacySpace="0" w:legacyIndent="324"/>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3F6520"/>
    <w:multiLevelType w:val="hybridMultilevel"/>
    <w:tmpl w:val="215E9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6817FC"/>
    <w:multiLevelType w:val="hybridMultilevel"/>
    <w:tmpl w:val="AFA4A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B747D3"/>
    <w:multiLevelType w:val="hybridMultilevel"/>
    <w:tmpl w:val="5DBA3E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D2C4C04"/>
    <w:multiLevelType w:val="hybridMultilevel"/>
    <w:tmpl w:val="DC5E8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0BF706E"/>
    <w:multiLevelType w:val="singleLevel"/>
    <w:tmpl w:val="C70E08CC"/>
    <w:lvl w:ilvl="0">
      <w:start w:val="7"/>
      <w:numFmt w:val="bullet"/>
      <w:lvlText w:val="–"/>
      <w:lvlJc w:val="left"/>
      <w:pPr>
        <w:tabs>
          <w:tab w:val="num" w:pos="360"/>
        </w:tabs>
        <w:ind w:left="360" w:hanging="360"/>
      </w:pPr>
      <w:rPr>
        <w:rFonts w:hint="default"/>
      </w:rPr>
    </w:lvl>
  </w:abstractNum>
  <w:abstractNum w:abstractNumId="39">
    <w:nsid w:val="514C2760"/>
    <w:multiLevelType w:val="hybridMultilevel"/>
    <w:tmpl w:val="8EA4C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8614D0"/>
    <w:multiLevelType w:val="hybridMultilevel"/>
    <w:tmpl w:val="5B00AC1A"/>
    <w:lvl w:ilvl="0" w:tplc="EFFC5580">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F95290"/>
    <w:multiLevelType w:val="hybridMultilevel"/>
    <w:tmpl w:val="5DBA3E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334295A"/>
    <w:multiLevelType w:val="hybridMultilevel"/>
    <w:tmpl w:val="1D406170"/>
    <w:lvl w:ilvl="0" w:tplc="6A6C1764">
      <w:start w:val="1"/>
      <w:numFmt w:val="decimal"/>
      <w:lvlText w:val="%1."/>
      <w:lvlJc w:val="left"/>
      <w:pPr>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5D696D"/>
    <w:multiLevelType w:val="multilevel"/>
    <w:tmpl w:val="98CC382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4">
    <w:nsid w:val="538F527C"/>
    <w:multiLevelType w:val="hybridMultilevel"/>
    <w:tmpl w:val="98BE1856"/>
    <w:lvl w:ilvl="0" w:tplc="267E0E1C">
      <w:start w:val="2"/>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5442255D"/>
    <w:multiLevelType w:val="hybridMultilevel"/>
    <w:tmpl w:val="2414788C"/>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04344E"/>
    <w:multiLevelType w:val="hybridMultilevel"/>
    <w:tmpl w:val="B3928178"/>
    <w:lvl w:ilvl="0" w:tplc="04190001">
      <w:start w:val="1"/>
      <w:numFmt w:val="bullet"/>
      <w:lvlText w:val=""/>
      <w:lvlJc w:val="left"/>
      <w:pPr>
        <w:ind w:left="785" w:hanging="360"/>
      </w:pPr>
      <w:rPr>
        <w:rFonts w:ascii="Symbol" w:hAnsi="Symbol"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171CF9"/>
    <w:multiLevelType w:val="hybridMultilevel"/>
    <w:tmpl w:val="82F2F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0111FF"/>
    <w:multiLevelType w:val="hybridMultilevel"/>
    <w:tmpl w:val="7674E354"/>
    <w:lvl w:ilvl="0" w:tplc="85EE6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57395B17"/>
    <w:multiLevelType w:val="hybridMultilevel"/>
    <w:tmpl w:val="90102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6453B9"/>
    <w:multiLevelType w:val="hybridMultilevel"/>
    <w:tmpl w:val="3C6A22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F3958B6"/>
    <w:multiLevelType w:val="hybridMultilevel"/>
    <w:tmpl w:val="4582E000"/>
    <w:lvl w:ilvl="0" w:tplc="0DCEFB2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04D2BB1"/>
    <w:multiLevelType w:val="hybridMultilevel"/>
    <w:tmpl w:val="DB5E5D54"/>
    <w:lvl w:ilvl="0" w:tplc="52469D66">
      <w:start w:val="2"/>
      <w:numFmt w:val="decimal"/>
      <w:lvlText w:val="%1."/>
      <w:lvlJc w:val="left"/>
      <w:pPr>
        <w:ind w:left="785" w:hanging="360"/>
      </w:pPr>
      <w:rPr>
        <w:rFonts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10132A9"/>
    <w:multiLevelType w:val="hybridMultilevel"/>
    <w:tmpl w:val="6860B778"/>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40557B0"/>
    <w:multiLevelType w:val="singleLevel"/>
    <w:tmpl w:val="0419000F"/>
    <w:lvl w:ilvl="0">
      <w:start w:val="1"/>
      <w:numFmt w:val="decimal"/>
      <w:lvlText w:val="%1."/>
      <w:lvlJc w:val="left"/>
      <w:pPr>
        <w:tabs>
          <w:tab w:val="num" w:pos="360"/>
        </w:tabs>
        <w:ind w:left="360" w:hanging="360"/>
      </w:pPr>
    </w:lvl>
  </w:abstractNum>
  <w:abstractNum w:abstractNumId="55">
    <w:nsid w:val="64F83841"/>
    <w:multiLevelType w:val="hybridMultilevel"/>
    <w:tmpl w:val="869C970A"/>
    <w:lvl w:ilvl="0" w:tplc="74D4432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67F20233"/>
    <w:multiLevelType w:val="hybridMultilevel"/>
    <w:tmpl w:val="05AA8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8DB5607"/>
    <w:multiLevelType w:val="hybridMultilevel"/>
    <w:tmpl w:val="05AA8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966B17"/>
    <w:multiLevelType w:val="hybridMultilevel"/>
    <w:tmpl w:val="FE0CC4BA"/>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9EE1021"/>
    <w:multiLevelType w:val="hybridMultilevel"/>
    <w:tmpl w:val="1CC2B2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0">
    <w:nsid w:val="6A260800"/>
    <w:multiLevelType w:val="hybridMultilevel"/>
    <w:tmpl w:val="45E0F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A6202F"/>
    <w:multiLevelType w:val="hybridMultilevel"/>
    <w:tmpl w:val="E2B83EB0"/>
    <w:lvl w:ilvl="0" w:tplc="619AC49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B3225A6"/>
    <w:multiLevelType w:val="hybridMultilevel"/>
    <w:tmpl w:val="8396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E224BBD"/>
    <w:multiLevelType w:val="hybridMultilevel"/>
    <w:tmpl w:val="19DEA47C"/>
    <w:lvl w:ilvl="0" w:tplc="0419000F">
      <w:start w:val="1"/>
      <w:numFmt w:val="decimal"/>
      <w:lvlText w:val="%1."/>
      <w:lvlJc w:val="left"/>
      <w:pPr>
        <w:ind w:left="785" w:hanging="360"/>
      </w:pPr>
      <w:rPr>
        <w:rFonts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03D2B05"/>
    <w:multiLevelType w:val="hybridMultilevel"/>
    <w:tmpl w:val="3F7AB9D8"/>
    <w:lvl w:ilvl="0" w:tplc="271E2860">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2F32D1F"/>
    <w:multiLevelType w:val="hybridMultilevel"/>
    <w:tmpl w:val="82569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3642736"/>
    <w:multiLevelType w:val="hybridMultilevel"/>
    <w:tmpl w:val="C0A40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58A6ED1"/>
    <w:multiLevelType w:val="hybridMultilevel"/>
    <w:tmpl w:val="45566C96"/>
    <w:lvl w:ilvl="0" w:tplc="3588F094">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6D05A9A"/>
    <w:multiLevelType w:val="hybridMultilevel"/>
    <w:tmpl w:val="05AA8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7C21B47"/>
    <w:multiLevelType w:val="hybridMultilevel"/>
    <w:tmpl w:val="53C2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8621501"/>
    <w:multiLevelType w:val="singleLevel"/>
    <w:tmpl w:val="14E4EFE6"/>
    <w:lvl w:ilvl="0">
      <w:numFmt w:val="bullet"/>
      <w:lvlText w:val="-"/>
      <w:lvlJc w:val="left"/>
      <w:pPr>
        <w:tabs>
          <w:tab w:val="num" w:pos="928"/>
        </w:tabs>
        <w:ind w:left="928" w:hanging="360"/>
      </w:pPr>
      <w:rPr>
        <w:rFonts w:hint="default"/>
      </w:rPr>
    </w:lvl>
  </w:abstractNum>
  <w:abstractNum w:abstractNumId="71">
    <w:nsid w:val="7AF2701A"/>
    <w:multiLevelType w:val="hybridMultilevel"/>
    <w:tmpl w:val="82569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F5A6E4F"/>
    <w:multiLevelType w:val="hybridMultilevel"/>
    <w:tmpl w:val="8A30DD9A"/>
    <w:lvl w:ilvl="0" w:tplc="0930D2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FAF2369"/>
    <w:multiLevelType w:val="hybridMultilevel"/>
    <w:tmpl w:val="7232725A"/>
    <w:lvl w:ilvl="0" w:tplc="619AC49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0"/>
    <w:lvlOverride w:ilvl="0">
      <w:lvl w:ilvl="0">
        <w:start w:val="65535"/>
        <w:numFmt w:val="bullet"/>
        <w:lvlText w:val="-"/>
        <w:legacy w:legacy="1" w:legacySpace="0" w:legacyIndent="324"/>
        <w:lvlJc w:val="left"/>
        <w:rPr>
          <w:rFonts w:ascii="Times New Roman" w:hAnsi="Times New Roman" w:hint="default"/>
        </w:rPr>
      </w:lvl>
    </w:lvlOverride>
  </w:num>
  <w:num w:numId="4">
    <w:abstractNumId w:val="59"/>
  </w:num>
  <w:num w:numId="5">
    <w:abstractNumId w:val="69"/>
  </w:num>
  <w:num w:numId="6">
    <w:abstractNumId w:val="68"/>
  </w:num>
  <w:num w:numId="7">
    <w:abstractNumId w:val="7"/>
  </w:num>
  <w:num w:numId="8">
    <w:abstractNumId w:val="67"/>
  </w:num>
  <w:num w:numId="9">
    <w:abstractNumId w:val="20"/>
  </w:num>
  <w:num w:numId="10">
    <w:abstractNumId w:val="8"/>
  </w:num>
  <w:num w:numId="11">
    <w:abstractNumId w:val="19"/>
  </w:num>
  <w:num w:numId="12">
    <w:abstractNumId w:val="23"/>
  </w:num>
  <w:num w:numId="13">
    <w:abstractNumId w:val="43"/>
  </w:num>
  <w:num w:numId="14">
    <w:abstractNumId w:val="44"/>
  </w:num>
  <w:num w:numId="15">
    <w:abstractNumId w:val="10"/>
  </w:num>
  <w:num w:numId="16">
    <w:abstractNumId w:val="36"/>
  </w:num>
  <w:num w:numId="17">
    <w:abstractNumId w:val="21"/>
  </w:num>
  <w:num w:numId="18">
    <w:abstractNumId w:val="29"/>
  </w:num>
  <w:num w:numId="19">
    <w:abstractNumId w:val="26"/>
  </w:num>
  <w:num w:numId="20">
    <w:abstractNumId w:val="27"/>
  </w:num>
  <w:num w:numId="21">
    <w:abstractNumId w:val="66"/>
  </w:num>
  <w:num w:numId="22">
    <w:abstractNumId w:val="41"/>
  </w:num>
  <w:num w:numId="23">
    <w:abstractNumId w:val="39"/>
  </w:num>
  <w:num w:numId="24">
    <w:abstractNumId w:val="49"/>
  </w:num>
  <w:num w:numId="25">
    <w:abstractNumId w:val="33"/>
  </w:num>
  <w:num w:numId="26">
    <w:abstractNumId w:val="62"/>
  </w:num>
  <w:num w:numId="27">
    <w:abstractNumId w:val="18"/>
  </w:num>
  <w:num w:numId="28">
    <w:abstractNumId w:val="47"/>
  </w:num>
  <w:num w:numId="29">
    <w:abstractNumId w:val="3"/>
  </w:num>
  <w:num w:numId="30">
    <w:abstractNumId w:val="60"/>
  </w:num>
  <w:num w:numId="31">
    <w:abstractNumId w:val="63"/>
  </w:num>
  <w:num w:numId="32">
    <w:abstractNumId w:val="53"/>
  </w:num>
  <w:num w:numId="33">
    <w:abstractNumId w:val="32"/>
  </w:num>
  <w:num w:numId="34">
    <w:abstractNumId w:val="17"/>
  </w:num>
  <w:num w:numId="35">
    <w:abstractNumId w:val="37"/>
  </w:num>
  <w:num w:numId="36">
    <w:abstractNumId w:val="57"/>
  </w:num>
  <w:num w:numId="37">
    <w:abstractNumId w:val="13"/>
  </w:num>
  <w:num w:numId="38">
    <w:abstractNumId w:val="35"/>
  </w:num>
  <w:num w:numId="39">
    <w:abstractNumId w:val="46"/>
  </w:num>
  <w:num w:numId="40">
    <w:abstractNumId w:val="42"/>
  </w:num>
  <w:num w:numId="41">
    <w:abstractNumId w:val="16"/>
  </w:num>
  <w:num w:numId="42">
    <w:abstractNumId w:val="72"/>
  </w:num>
  <w:num w:numId="43">
    <w:abstractNumId w:val="45"/>
  </w:num>
  <w:num w:numId="44">
    <w:abstractNumId w:val="64"/>
  </w:num>
  <w:num w:numId="45">
    <w:abstractNumId w:val="15"/>
  </w:num>
  <w:num w:numId="46">
    <w:abstractNumId w:val="25"/>
  </w:num>
  <w:num w:numId="47">
    <w:abstractNumId w:val="31"/>
  </w:num>
  <w:num w:numId="48">
    <w:abstractNumId w:val="58"/>
  </w:num>
  <w:num w:numId="49">
    <w:abstractNumId w:val="1"/>
  </w:num>
  <w:num w:numId="50">
    <w:abstractNumId w:val="73"/>
  </w:num>
  <w:num w:numId="51">
    <w:abstractNumId w:val="48"/>
  </w:num>
  <w:num w:numId="52">
    <w:abstractNumId w:val="52"/>
  </w:num>
  <w:num w:numId="53">
    <w:abstractNumId w:val="51"/>
  </w:num>
  <w:num w:numId="54">
    <w:abstractNumId w:val="30"/>
  </w:num>
  <w:num w:numId="55">
    <w:abstractNumId w:val="61"/>
  </w:num>
  <w:num w:numId="56">
    <w:abstractNumId w:val="11"/>
  </w:num>
  <w:num w:numId="57">
    <w:abstractNumId w:val="9"/>
  </w:num>
  <w:num w:numId="58">
    <w:abstractNumId w:val="5"/>
  </w:num>
  <w:num w:numId="59">
    <w:abstractNumId w:val="34"/>
  </w:num>
  <w:num w:numId="60">
    <w:abstractNumId w:val="40"/>
  </w:num>
  <w:num w:numId="61">
    <w:abstractNumId w:val="56"/>
  </w:num>
  <w:num w:numId="62">
    <w:abstractNumId w:val="22"/>
  </w:num>
  <w:num w:numId="63">
    <w:abstractNumId w:val="14"/>
  </w:num>
  <w:num w:numId="64">
    <w:abstractNumId w:val="50"/>
  </w:num>
  <w:num w:numId="65">
    <w:abstractNumId w:val="55"/>
  </w:num>
  <w:num w:numId="66">
    <w:abstractNumId w:val="24"/>
  </w:num>
  <w:num w:numId="67">
    <w:abstractNumId w:val="28"/>
  </w:num>
  <w:num w:numId="68">
    <w:abstractNumId w:val="54"/>
  </w:num>
  <w:num w:numId="69">
    <w:abstractNumId w:val="4"/>
  </w:num>
  <w:num w:numId="70">
    <w:abstractNumId w:val="70"/>
  </w:num>
  <w:num w:numId="71">
    <w:abstractNumId w:val="0"/>
    <w:lvlOverride w:ilvl="0">
      <w:lvl w:ilvl="0">
        <w:start w:val="65535"/>
        <w:numFmt w:val="bullet"/>
        <w:lvlText w:val="-"/>
        <w:legacy w:legacy="1" w:legacySpace="0" w:legacyIndent="368"/>
        <w:lvlJc w:val="left"/>
        <w:rPr>
          <w:rFonts w:ascii="Times New Roman" w:hAnsi="Times New Roman" w:hint="default"/>
        </w:rPr>
      </w:lvl>
    </w:lvlOverride>
  </w:num>
  <w:num w:numId="72">
    <w:abstractNumId w:val="12"/>
  </w:num>
  <w:num w:numId="73">
    <w:abstractNumId w:val="65"/>
  </w:num>
  <w:num w:numId="74">
    <w:abstractNumId w:val="71"/>
  </w:num>
  <w:num w:numId="75">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0FE"/>
    <w:rsid w:val="000657C8"/>
    <w:rsid w:val="000D6B22"/>
    <w:rsid w:val="001C69A2"/>
    <w:rsid w:val="001E7E4C"/>
    <w:rsid w:val="00270D4C"/>
    <w:rsid w:val="002A1DA2"/>
    <w:rsid w:val="002C41E2"/>
    <w:rsid w:val="002C70FE"/>
    <w:rsid w:val="00356971"/>
    <w:rsid w:val="003D6FBD"/>
    <w:rsid w:val="003F45D9"/>
    <w:rsid w:val="0041794E"/>
    <w:rsid w:val="0043670E"/>
    <w:rsid w:val="004975EC"/>
    <w:rsid w:val="0051418C"/>
    <w:rsid w:val="00525527"/>
    <w:rsid w:val="00525F13"/>
    <w:rsid w:val="005712EB"/>
    <w:rsid w:val="005C061D"/>
    <w:rsid w:val="005D78B7"/>
    <w:rsid w:val="00610CB2"/>
    <w:rsid w:val="00662396"/>
    <w:rsid w:val="0069144C"/>
    <w:rsid w:val="006953CF"/>
    <w:rsid w:val="006A2A89"/>
    <w:rsid w:val="006D5B40"/>
    <w:rsid w:val="006F7DFA"/>
    <w:rsid w:val="00745B94"/>
    <w:rsid w:val="007740F7"/>
    <w:rsid w:val="007A5B98"/>
    <w:rsid w:val="007A70EC"/>
    <w:rsid w:val="0081504E"/>
    <w:rsid w:val="008414AF"/>
    <w:rsid w:val="00863670"/>
    <w:rsid w:val="008676BD"/>
    <w:rsid w:val="0094581F"/>
    <w:rsid w:val="00974267"/>
    <w:rsid w:val="00980C62"/>
    <w:rsid w:val="009F1A7C"/>
    <w:rsid w:val="00A86CBC"/>
    <w:rsid w:val="00A91767"/>
    <w:rsid w:val="00B5750D"/>
    <w:rsid w:val="00C27C69"/>
    <w:rsid w:val="00C44E0C"/>
    <w:rsid w:val="00CA5CB7"/>
    <w:rsid w:val="00D433B1"/>
    <w:rsid w:val="00D574C3"/>
    <w:rsid w:val="00D81AC6"/>
    <w:rsid w:val="00DD7ACE"/>
    <w:rsid w:val="00E300DA"/>
    <w:rsid w:val="00E43CFC"/>
    <w:rsid w:val="00E4649F"/>
    <w:rsid w:val="00E5560F"/>
    <w:rsid w:val="00FA78B1"/>
    <w:rsid w:val="00FD2CE7"/>
    <w:rsid w:val="00FE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0FE"/>
    <w:rPr>
      <w:rFonts w:ascii="Times New Roman" w:eastAsia="Times New Roman" w:hAnsi="Times New Roman"/>
      <w:sz w:val="24"/>
      <w:lang w:val="uk-UA"/>
    </w:rPr>
  </w:style>
  <w:style w:type="paragraph" w:styleId="1">
    <w:name w:val="heading 1"/>
    <w:basedOn w:val="a"/>
    <w:next w:val="a"/>
    <w:link w:val="10"/>
    <w:uiPriority w:val="9"/>
    <w:qFormat/>
    <w:rsid w:val="00E5560F"/>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2A1DA2"/>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7A70EC"/>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9F1A7C"/>
    <w:pPr>
      <w:keepNext/>
      <w:keepLines/>
      <w:spacing w:before="200"/>
      <w:outlineLvl w:val="4"/>
    </w:pPr>
    <w:rPr>
      <w:rFonts w:ascii="Cambria" w:hAnsi="Cambria"/>
      <w:color w:val="243F60"/>
    </w:rPr>
  </w:style>
  <w:style w:type="paragraph" w:styleId="9">
    <w:name w:val="heading 9"/>
    <w:basedOn w:val="a"/>
    <w:next w:val="a"/>
    <w:link w:val="90"/>
    <w:qFormat/>
    <w:rsid w:val="002C70FE"/>
    <w:pPr>
      <w:keepNext/>
      <w:keepLines/>
      <w:spacing w:before="200"/>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C70FE"/>
    <w:pPr>
      <w:widowControl w:val="0"/>
      <w:spacing w:line="260" w:lineRule="auto"/>
      <w:ind w:firstLine="320"/>
      <w:jc w:val="both"/>
    </w:pPr>
    <w:rPr>
      <w:rFonts w:ascii="Times New Roman" w:eastAsia="Times New Roman" w:hAnsi="Times New Roman"/>
      <w:snapToGrid w:val="0"/>
      <w:sz w:val="18"/>
      <w:lang w:val="uk-UA"/>
    </w:rPr>
  </w:style>
  <w:style w:type="paragraph" w:customStyle="1" w:styleId="2">
    <w:name w:val="Обычный2"/>
    <w:rsid w:val="002C70FE"/>
    <w:pPr>
      <w:widowControl w:val="0"/>
      <w:spacing w:line="260" w:lineRule="auto"/>
      <w:ind w:firstLine="320"/>
      <w:jc w:val="both"/>
    </w:pPr>
    <w:rPr>
      <w:rFonts w:ascii="Times New Roman" w:eastAsia="Times New Roman" w:hAnsi="Times New Roman"/>
      <w:snapToGrid w:val="0"/>
      <w:sz w:val="18"/>
      <w:lang w:val="uk-UA"/>
    </w:rPr>
  </w:style>
  <w:style w:type="paragraph" w:styleId="a3">
    <w:name w:val="Body Text"/>
    <w:basedOn w:val="a"/>
    <w:link w:val="a4"/>
    <w:rsid w:val="002C70FE"/>
    <w:rPr>
      <w:sz w:val="32"/>
    </w:rPr>
  </w:style>
  <w:style w:type="character" w:customStyle="1" w:styleId="a4">
    <w:name w:val="Основной текст Знак"/>
    <w:link w:val="a3"/>
    <w:rsid w:val="002C70FE"/>
    <w:rPr>
      <w:rFonts w:ascii="Times New Roman" w:eastAsia="Times New Roman" w:hAnsi="Times New Roman" w:cs="Times New Roman"/>
      <w:sz w:val="32"/>
      <w:szCs w:val="20"/>
      <w:lang w:val="uk-UA" w:eastAsia="ru-RU"/>
    </w:rPr>
  </w:style>
  <w:style w:type="character" w:customStyle="1" w:styleId="90">
    <w:name w:val="Заголовок 9 Знак"/>
    <w:link w:val="9"/>
    <w:rsid w:val="002C70FE"/>
    <w:rPr>
      <w:rFonts w:ascii="Cambria" w:eastAsia="Times New Roman" w:hAnsi="Cambria" w:cs="Times New Roman"/>
      <w:i/>
      <w:iCs/>
      <w:color w:val="404040"/>
      <w:sz w:val="20"/>
      <w:szCs w:val="20"/>
      <w:lang w:val="uk-UA" w:eastAsia="ru-RU"/>
    </w:rPr>
  </w:style>
  <w:style w:type="character" w:customStyle="1" w:styleId="10">
    <w:name w:val="Заголовок 1 Знак"/>
    <w:link w:val="1"/>
    <w:uiPriority w:val="9"/>
    <w:rsid w:val="00E5560F"/>
    <w:rPr>
      <w:rFonts w:ascii="Cambria" w:eastAsia="Times New Roman" w:hAnsi="Cambria" w:cs="Times New Roman"/>
      <w:b/>
      <w:bCs/>
      <w:color w:val="365F91"/>
      <w:sz w:val="28"/>
      <w:szCs w:val="28"/>
      <w:lang w:val="uk-UA" w:eastAsia="ru-RU"/>
    </w:rPr>
  </w:style>
  <w:style w:type="paragraph" w:styleId="a5">
    <w:name w:val="Title"/>
    <w:basedOn w:val="a"/>
    <w:link w:val="a6"/>
    <w:qFormat/>
    <w:rsid w:val="00E5560F"/>
    <w:pPr>
      <w:ind w:firstLine="720"/>
      <w:jc w:val="center"/>
    </w:pPr>
    <w:rPr>
      <w:b/>
      <w:sz w:val="28"/>
    </w:rPr>
  </w:style>
  <w:style w:type="character" w:customStyle="1" w:styleId="a6">
    <w:name w:val="Название Знак"/>
    <w:link w:val="a5"/>
    <w:rsid w:val="00E5560F"/>
    <w:rPr>
      <w:rFonts w:ascii="Times New Roman" w:eastAsia="Times New Roman" w:hAnsi="Times New Roman" w:cs="Times New Roman"/>
      <w:b/>
      <w:sz w:val="28"/>
      <w:szCs w:val="20"/>
      <w:lang w:val="uk-UA" w:eastAsia="ru-RU"/>
    </w:rPr>
  </w:style>
  <w:style w:type="paragraph" w:styleId="a7">
    <w:name w:val="Subtitle"/>
    <w:basedOn w:val="a"/>
    <w:link w:val="a8"/>
    <w:qFormat/>
    <w:rsid w:val="00E5560F"/>
    <w:pPr>
      <w:ind w:firstLine="720"/>
      <w:jc w:val="center"/>
    </w:pPr>
    <w:rPr>
      <w:b/>
      <w:i/>
      <w:sz w:val="28"/>
    </w:rPr>
  </w:style>
  <w:style w:type="character" w:customStyle="1" w:styleId="a8">
    <w:name w:val="Подзаголовок Знак"/>
    <w:link w:val="a7"/>
    <w:rsid w:val="00E5560F"/>
    <w:rPr>
      <w:rFonts w:ascii="Times New Roman" w:eastAsia="Times New Roman" w:hAnsi="Times New Roman" w:cs="Times New Roman"/>
      <w:b/>
      <w:i/>
      <w:sz w:val="28"/>
      <w:szCs w:val="20"/>
      <w:lang w:val="uk-UA" w:eastAsia="ru-RU"/>
    </w:rPr>
  </w:style>
  <w:style w:type="paragraph" w:styleId="a9">
    <w:name w:val="Body Text Indent"/>
    <w:basedOn w:val="a"/>
    <w:link w:val="aa"/>
    <w:rsid w:val="006D5B40"/>
    <w:pPr>
      <w:spacing w:after="120"/>
      <w:ind w:left="283"/>
    </w:pPr>
  </w:style>
  <w:style w:type="character" w:customStyle="1" w:styleId="aa">
    <w:name w:val="Основной текст с отступом Знак"/>
    <w:link w:val="a9"/>
    <w:rsid w:val="006D5B40"/>
    <w:rPr>
      <w:rFonts w:ascii="Times New Roman" w:eastAsia="Times New Roman" w:hAnsi="Times New Roman" w:cs="Times New Roman"/>
      <w:sz w:val="24"/>
      <w:szCs w:val="20"/>
      <w:lang w:val="uk-UA" w:eastAsia="ru-RU"/>
    </w:rPr>
  </w:style>
  <w:style w:type="paragraph" w:styleId="31">
    <w:name w:val="Body Text 3"/>
    <w:basedOn w:val="a"/>
    <w:link w:val="32"/>
    <w:semiHidden/>
    <w:unhideWhenUsed/>
    <w:rsid w:val="006D5B40"/>
    <w:pPr>
      <w:spacing w:after="120"/>
    </w:pPr>
    <w:rPr>
      <w:sz w:val="16"/>
      <w:szCs w:val="16"/>
      <w:lang w:val="ru-RU"/>
    </w:rPr>
  </w:style>
  <w:style w:type="character" w:customStyle="1" w:styleId="32">
    <w:name w:val="Основной текст 3 Знак"/>
    <w:link w:val="31"/>
    <w:semiHidden/>
    <w:rsid w:val="006D5B40"/>
    <w:rPr>
      <w:rFonts w:ascii="Times New Roman" w:eastAsia="Times New Roman" w:hAnsi="Times New Roman" w:cs="Times New Roman"/>
      <w:sz w:val="16"/>
      <w:szCs w:val="16"/>
      <w:lang w:eastAsia="ru-RU"/>
    </w:rPr>
  </w:style>
  <w:style w:type="paragraph" w:styleId="ab">
    <w:name w:val="List Paragraph"/>
    <w:basedOn w:val="a"/>
    <w:qFormat/>
    <w:rsid w:val="006D5B40"/>
    <w:pPr>
      <w:ind w:left="720"/>
      <w:contextualSpacing/>
    </w:pPr>
  </w:style>
  <w:style w:type="paragraph" w:customStyle="1" w:styleId="WW-">
    <w:name w:val="WW-Базовый"/>
    <w:rsid w:val="006D5B40"/>
    <w:pPr>
      <w:tabs>
        <w:tab w:val="left" w:pos="708"/>
      </w:tabs>
      <w:suppressAutoHyphens/>
    </w:pPr>
    <w:rPr>
      <w:rFonts w:ascii="Times New Roman" w:eastAsia="Times New Roman" w:hAnsi="Times New Roman"/>
      <w:color w:val="000000"/>
      <w:sz w:val="28"/>
      <w:szCs w:val="24"/>
      <w:lang w:eastAsia="zh-CN"/>
    </w:rPr>
  </w:style>
  <w:style w:type="paragraph" w:styleId="20">
    <w:name w:val="Body Text Indent 2"/>
    <w:basedOn w:val="a"/>
    <w:link w:val="21"/>
    <w:rsid w:val="009F1A7C"/>
    <w:pPr>
      <w:spacing w:after="120" w:line="480" w:lineRule="auto"/>
      <w:ind w:left="283"/>
    </w:pPr>
  </w:style>
  <w:style w:type="character" w:customStyle="1" w:styleId="21">
    <w:name w:val="Основной текст с отступом 2 Знак"/>
    <w:link w:val="20"/>
    <w:rsid w:val="009F1A7C"/>
    <w:rPr>
      <w:rFonts w:ascii="Times New Roman" w:eastAsia="Times New Roman" w:hAnsi="Times New Roman" w:cs="Times New Roman"/>
      <w:sz w:val="24"/>
      <w:szCs w:val="20"/>
      <w:lang w:val="uk-UA" w:eastAsia="ru-RU"/>
    </w:rPr>
  </w:style>
  <w:style w:type="character" w:customStyle="1" w:styleId="50">
    <w:name w:val="Заголовок 5 Знак"/>
    <w:link w:val="5"/>
    <w:uiPriority w:val="9"/>
    <w:semiHidden/>
    <w:rsid w:val="009F1A7C"/>
    <w:rPr>
      <w:rFonts w:ascii="Cambria" w:eastAsia="Times New Roman" w:hAnsi="Cambria" w:cs="Times New Roman"/>
      <w:color w:val="243F60"/>
      <w:sz w:val="24"/>
      <w:szCs w:val="20"/>
      <w:lang w:val="uk-UA" w:eastAsia="ru-RU"/>
    </w:rPr>
  </w:style>
  <w:style w:type="paragraph" w:styleId="33">
    <w:name w:val="Body Text Indent 3"/>
    <w:basedOn w:val="a"/>
    <w:link w:val="34"/>
    <w:rsid w:val="009F1A7C"/>
    <w:pPr>
      <w:spacing w:after="120"/>
      <w:ind w:left="283"/>
    </w:pPr>
    <w:rPr>
      <w:sz w:val="16"/>
      <w:szCs w:val="16"/>
    </w:rPr>
  </w:style>
  <w:style w:type="character" w:customStyle="1" w:styleId="34">
    <w:name w:val="Основной текст с отступом 3 Знак"/>
    <w:link w:val="33"/>
    <w:rsid w:val="009F1A7C"/>
    <w:rPr>
      <w:rFonts w:ascii="Times New Roman" w:eastAsia="Times New Roman" w:hAnsi="Times New Roman" w:cs="Times New Roman"/>
      <w:sz w:val="16"/>
      <w:szCs w:val="16"/>
      <w:lang w:val="uk-UA" w:eastAsia="ru-RU"/>
    </w:rPr>
  </w:style>
  <w:style w:type="paragraph" w:styleId="ac">
    <w:name w:val="footer"/>
    <w:basedOn w:val="a"/>
    <w:link w:val="ad"/>
    <w:uiPriority w:val="99"/>
    <w:rsid w:val="009F1A7C"/>
    <w:pPr>
      <w:tabs>
        <w:tab w:val="center" w:pos="4677"/>
        <w:tab w:val="right" w:pos="9355"/>
      </w:tabs>
    </w:pPr>
  </w:style>
  <w:style w:type="character" w:customStyle="1" w:styleId="ad">
    <w:name w:val="Нижний колонтитул Знак"/>
    <w:link w:val="ac"/>
    <w:uiPriority w:val="99"/>
    <w:rsid w:val="009F1A7C"/>
    <w:rPr>
      <w:rFonts w:ascii="Times New Roman" w:eastAsia="Times New Roman" w:hAnsi="Times New Roman" w:cs="Times New Roman"/>
      <w:sz w:val="24"/>
      <w:szCs w:val="20"/>
      <w:lang w:val="uk-UA" w:eastAsia="ru-RU"/>
    </w:rPr>
  </w:style>
  <w:style w:type="paragraph" w:customStyle="1" w:styleId="FR1">
    <w:name w:val="FR1"/>
    <w:rsid w:val="009F1A7C"/>
    <w:pPr>
      <w:widowControl w:val="0"/>
      <w:jc w:val="center"/>
    </w:pPr>
    <w:rPr>
      <w:rFonts w:ascii="Arial" w:eastAsia="Times New Roman" w:hAnsi="Arial"/>
      <w:snapToGrid w:val="0"/>
      <w:sz w:val="16"/>
    </w:rPr>
  </w:style>
  <w:style w:type="paragraph" w:customStyle="1" w:styleId="FR2">
    <w:name w:val="FR2"/>
    <w:rsid w:val="00662396"/>
    <w:pPr>
      <w:widowControl w:val="0"/>
      <w:spacing w:line="300" w:lineRule="auto"/>
      <w:ind w:left="280" w:right="2400" w:firstLine="500"/>
      <w:jc w:val="both"/>
    </w:pPr>
    <w:rPr>
      <w:rFonts w:ascii="Arial" w:eastAsia="Times New Roman" w:hAnsi="Arial"/>
      <w:snapToGrid w:val="0"/>
      <w:sz w:val="16"/>
      <w:lang w:val="uk-UA"/>
    </w:rPr>
  </w:style>
  <w:style w:type="paragraph" w:styleId="ae">
    <w:name w:val="header"/>
    <w:basedOn w:val="a"/>
    <w:link w:val="af"/>
    <w:uiPriority w:val="99"/>
    <w:unhideWhenUsed/>
    <w:rsid w:val="000D6B22"/>
    <w:pPr>
      <w:tabs>
        <w:tab w:val="center" w:pos="4677"/>
        <w:tab w:val="right" w:pos="9355"/>
      </w:tabs>
    </w:pPr>
  </w:style>
  <w:style w:type="character" w:customStyle="1" w:styleId="af">
    <w:name w:val="Верхний колонтитул Знак"/>
    <w:link w:val="ae"/>
    <w:uiPriority w:val="99"/>
    <w:rsid w:val="000D6B22"/>
    <w:rPr>
      <w:rFonts w:ascii="Times New Roman" w:eastAsia="Times New Roman" w:hAnsi="Times New Roman"/>
      <w:sz w:val="24"/>
      <w:lang w:val="uk-UA"/>
    </w:rPr>
  </w:style>
  <w:style w:type="paragraph" w:styleId="22">
    <w:name w:val="Body Text 2"/>
    <w:basedOn w:val="a"/>
    <w:link w:val="23"/>
    <w:rsid w:val="00FE6AE4"/>
    <w:pPr>
      <w:widowControl w:val="0"/>
      <w:spacing w:after="120" w:line="480" w:lineRule="auto"/>
    </w:pPr>
    <w:rPr>
      <w:snapToGrid w:val="0"/>
      <w:sz w:val="20"/>
      <w:lang w:val="ru-RU"/>
    </w:rPr>
  </w:style>
  <w:style w:type="character" w:customStyle="1" w:styleId="23">
    <w:name w:val="Основной текст 2 Знак"/>
    <w:link w:val="22"/>
    <w:rsid w:val="00FE6AE4"/>
    <w:rPr>
      <w:rFonts w:ascii="Times New Roman" w:eastAsia="Times New Roman" w:hAnsi="Times New Roman"/>
      <w:snapToGrid w:val="0"/>
    </w:rPr>
  </w:style>
  <w:style w:type="paragraph" w:customStyle="1" w:styleId="FR3">
    <w:name w:val="FR3"/>
    <w:rsid w:val="00FE6AE4"/>
    <w:pPr>
      <w:widowControl w:val="0"/>
      <w:spacing w:line="300" w:lineRule="auto"/>
      <w:ind w:firstLine="760"/>
      <w:jc w:val="both"/>
    </w:pPr>
    <w:rPr>
      <w:rFonts w:ascii="Arial" w:eastAsia="Times New Roman" w:hAnsi="Arial"/>
      <w:sz w:val="28"/>
      <w:lang w:val="uk-UA"/>
    </w:rPr>
  </w:style>
  <w:style w:type="character" w:styleId="af0">
    <w:name w:val="Hyperlink"/>
    <w:rsid w:val="00356971"/>
    <w:rPr>
      <w:color w:val="0000FF"/>
      <w:u w:val="single"/>
    </w:rPr>
  </w:style>
  <w:style w:type="character" w:styleId="af1">
    <w:name w:val="Emphasis"/>
    <w:qFormat/>
    <w:rsid w:val="0094581F"/>
    <w:rPr>
      <w:i/>
      <w:iCs/>
    </w:rPr>
  </w:style>
  <w:style w:type="paragraph" w:customStyle="1" w:styleId="af2">
    <w:name w:val="Стиль"/>
    <w:basedOn w:val="a"/>
    <w:rsid w:val="0094581F"/>
    <w:rPr>
      <w:rFonts w:ascii="Verdana" w:hAnsi="Verdana" w:cs="Verdana"/>
      <w:szCs w:val="24"/>
      <w:lang w:val="en-US" w:eastAsia="en-US"/>
    </w:rPr>
  </w:style>
  <w:style w:type="paragraph" w:styleId="af3">
    <w:name w:val="Normal (Web)"/>
    <w:basedOn w:val="a"/>
    <w:rsid w:val="00525527"/>
    <w:pPr>
      <w:spacing w:before="100" w:beforeAutospacing="1" w:after="100" w:afterAutospacing="1"/>
    </w:pPr>
    <w:rPr>
      <w:szCs w:val="24"/>
      <w:lang w:val="ru-RU"/>
    </w:rPr>
  </w:style>
  <w:style w:type="character" w:customStyle="1" w:styleId="30">
    <w:name w:val="Заголовок 3 Знак"/>
    <w:link w:val="3"/>
    <w:uiPriority w:val="9"/>
    <w:semiHidden/>
    <w:rsid w:val="002A1DA2"/>
    <w:rPr>
      <w:rFonts w:ascii="Calibri Light" w:eastAsia="Times New Roman" w:hAnsi="Calibri Light" w:cs="Times New Roman"/>
      <w:b/>
      <w:bCs/>
      <w:sz w:val="26"/>
      <w:szCs w:val="26"/>
      <w:lang w:val="uk-UA"/>
    </w:rPr>
  </w:style>
  <w:style w:type="paragraph" w:styleId="af4">
    <w:name w:val="endnote text"/>
    <w:basedOn w:val="a"/>
    <w:link w:val="af5"/>
    <w:rsid w:val="00B5750D"/>
    <w:rPr>
      <w:sz w:val="20"/>
      <w:lang w:val="ru-RU"/>
    </w:rPr>
  </w:style>
  <w:style w:type="character" w:customStyle="1" w:styleId="af5">
    <w:name w:val="Текст концевой сноски Знак"/>
    <w:link w:val="af4"/>
    <w:rsid w:val="00B5750D"/>
    <w:rPr>
      <w:rFonts w:ascii="Times New Roman" w:eastAsia="Times New Roman" w:hAnsi="Times New Roman"/>
    </w:rPr>
  </w:style>
  <w:style w:type="character" w:customStyle="1" w:styleId="apple-converted-space">
    <w:name w:val="apple-converted-space"/>
    <w:basedOn w:val="a0"/>
    <w:rsid w:val="00B5750D"/>
  </w:style>
  <w:style w:type="paragraph" w:customStyle="1" w:styleId="af6">
    <w:name w:val="Текст снсоки"/>
    <w:basedOn w:val="a"/>
    <w:link w:val="af7"/>
    <w:rsid w:val="00B5750D"/>
    <w:pPr>
      <w:widowControl w:val="0"/>
      <w:autoSpaceDE w:val="0"/>
      <w:autoSpaceDN w:val="0"/>
      <w:ind w:firstLine="720"/>
      <w:jc w:val="both"/>
    </w:pPr>
    <w:rPr>
      <w:szCs w:val="28"/>
      <w:lang w:val="ru-RU"/>
    </w:rPr>
  </w:style>
  <w:style w:type="character" w:customStyle="1" w:styleId="af7">
    <w:name w:val="Текст снсоки Знак Знак"/>
    <w:link w:val="af6"/>
    <w:locked/>
    <w:rsid w:val="00B5750D"/>
    <w:rPr>
      <w:rFonts w:ascii="Times New Roman" w:eastAsia="Times New Roman" w:hAnsi="Times New Roman"/>
      <w:sz w:val="24"/>
      <w:szCs w:val="28"/>
    </w:rPr>
  </w:style>
  <w:style w:type="paragraph" w:styleId="HTML">
    <w:name w:val="HTML Preformatted"/>
    <w:basedOn w:val="a"/>
    <w:link w:val="HTML0"/>
    <w:rsid w:val="00B57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rsid w:val="00B5750D"/>
    <w:rPr>
      <w:rFonts w:ascii="Courier New" w:eastAsia="Times New Roman" w:hAnsi="Courier New" w:cs="Courier New"/>
    </w:rPr>
  </w:style>
  <w:style w:type="character" w:customStyle="1" w:styleId="apple-style-span">
    <w:name w:val="apple-style-span"/>
    <w:basedOn w:val="a0"/>
    <w:rsid w:val="00B5750D"/>
  </w:style>
  <w:style w:type="paragraph" w:styleId="af8">
    <w:name w:val="Balloon Text"/>
    <w:basedOn w:val="a"/>
    <w:link w:val="af9"/>
    <w:uiPriority w:val="99"/>
    <w:semiHidden/>
    <w:unhideWhenUsed/>
    <w:rsid w:val="00E43CFC"/>
    <w:rPr>
      <w:rFonts w:ascii="Tahoma" w:hAnsi="Tahoma" w:cs="Tahoma"/>
      <w:sz w:val="16"/>
      <w:szCs w:val="16"/>
    </w:rPr>
  </w:style>
  <w:style w:type="character" w:customStyle="1" w:styleId="af9">
    <w:name w:val="Текст выноски Знак"/>
    <w:link w:val="af8"/>
    <w:uiPriority w:val="99"/>
    <w:semiHidden/>
    <w:rsid w:val="00E43CFC"/>
    <w:rPr>
      <w:rFonts w:ascii="Tahoma" w:eastAsia="Times New Roman" w:hAnsi="Tahoma" w:cs="Tahoma"/>
      <w:sz w:val="16"/>
      <w:szCs w:val="16"/>
      <w:lang w:val="uk-UA"/>
    </w:rPr>
  </w:style>
  <w:style w:type="character" w:customStyle="1" w:styleId="40">
    <w:name w:val="Заголовок 4 Знак"/>
    <w:link w:val="4"/>
    <w:uiPriority w:val="9"/>
    <w:semiHidden/>
    <w:rsid w:val="007A70EC"/>
    <w:rPr>
      <w:rFonts w:ascii="Calibri" w:eastAsia="Times New Roman" w:hAnsi="Calibri"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156742">
      <w:bodyDiv w:val="1"/>
      <w:marLeft w:val="0"/>
      <w:marRight w:val="0"/>
      <w:marTop w:val="0"/>
      <w:marBottom w:val="0"/>
      <w:divBdr>
        <w:top w:val="none" w:sz="0" w:space="0" w:color="auto"/>
        <w:left w:val="none" w:sz="0" w:space="0" w:color="auto"/>
        <w:bottom w:val="none" w:sz="0" w:space="0" w:color="auto"/>
        <w:right w:val="none" w:sz="0" w:space="0" w:color="auto"/>
      </w:divBdr>
    </w:div>
    <w:div w:id="21002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gov.ua/docs/comment_api_final.pdf" TargetMode="External"/><Relationship Id="rId13" Type="http://schemas.openxmlformats.org/officeDocument/2006/relationships/hyperlink" Target="javascript:OpenDoc('402-14')" TargetMode="External"/><Relationship Id="rId18" Type="http://schemas.openxmlformats.org/officeDocument/2006/relationships/hyperlink" Target="http://www.mil.gov.u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OpenDoc('721-14')" TargetMode="External"/><Relationship Id="rId17" Type="http://schemas.openxmlformats.org/officeDocument/2006/relationships/hyperlink" Target="http://mvs.gov.ua/mvs/control/main/uk/index" TargetMode="External"/><Relationship Id="rId2" Type="http://schemas.openxmlformats.org/officeDocument/2006/relationships/styles" Target="styles.xml"/><Relationship Id="rId16" Type="http://schemas.openxmlformats.org/officeDocument/2006/relationships/hyperlink" Target="http://vgsu.arbitr.gov.ua/" TargetMode="External"/><Relationship Id="rId20" Type="http://schemas.openxmlformats.org/officeDocument/2006/relationships/hyperlink" Target="http://www.minjust.gov.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OpenDoc('2322-14')" TargetMode="External"/><Relationship Id="rId5" Type="http://schemas.openxmlformats.org/officeDocument/2006/relationships/webSettings" Target="webSettings.xml"/><Relationship Id="rId15" Type="http://schemas.openxmlformats.org/officeDocument/2006/relationships/hyperlink" Target="http://www.rada.gov.ua/" TargetMode="External"/><Relationship Id="rId23" Type="http://schemas.openxmlformats.org/officeDocument/2006/relationships/theme" Target="theme/theme1.xml"/><Relationship Id="rId10" Type="http://schemas.openxmlformats.org/officeDocument/2006/relationships/hyperlink" Target="http://www.viche.info/journal/2565/" TargetMode="External"/><Relationship Id="rId19" Type="http://schemas.openxmlformats.org/officeDocument/2006/relationships/hyperlink" Target="http://zakon4.rada.gov.ua/laws/main" TargetMode="External"/><Relationship Id="rId4" Type="http://schemas.openxmlformats.org/officeDocument/2006/relationships/settings" Target="settings.xml"/><Relationship Id="rId9" Type="http://schemas.openxmlformats.org/officeDocument/2006/relationships/hyperlink" Target="http://zakon1.rada.gov.ua/cgibin/" TargetMode="External"/><Relationship Id="rId14" Type="http://schemas.openxmlformats.org/officeDocument/2006/relationships/hyperlink" Target="http://www.president.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19936</Words>
  <Characters>113638</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Nechiporuk</dc:creator>
  <cp:keywords/>
  <dc:description/>
  <cp:lastModifiedBy>535</cp:lastModifiedBy>
  <cp:revision>6</cp:revision>
  <cp:lastPrinted>2015-05-14T07:10:00Z</cp:lastPrinted>
  <dcterms:created xsi:type="dcterms:W3CDTF">2015-05-13T22:04:00Z</dcterms:created>
  <dcterms:modified xsi:type="dcterms:W3CDTF">2015-05-20T09:32:00Z</dcterms:modified>
</cp:coreProperties>
</file>