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5B" w:rsidRPr="00D65C5B" w:rsidRDefault="00D65C5B" w:rsidP="00D65C5B">
      <w:pPr>
        <w:pStyle w:val="a3"/>
        <w:rPr>
          <w:rFonts w:ascii="Arial" w:hAnsi="Arial" w:cs="Arial"/>
          <w:b/>
          <w:sz w:val="40"/>
          <w:szCs w:val="40"/>
        </w:rPr>
      </w:pPr>
      <w:r w:rsidRPr="00D65C5B">
        <w:rPr>
          <w:rFonts w:ascii="Arial" w:hAnsi="Arial" w:cs="Arial"/>
          <w:b/>
          <w:sz w:val="40"/>
          <w:szCs w:val="40"/>
        </w:rPr>
        <w:t>Кейс по «</w:t>
      </w:r>
      <w:r w:rsidR="003C63DB">
        <w:rPr>
          <w:rFonts w:ascii="Arial" w:hAnsi="Arial" w:cs="Arial"/>
          <w:b/>
          <w:sz w:val="40"/>
          <w:szCs w:val="40"/>
        </w:rPr>
        <w:t>Стратегическому Маркетингу</w:t>
      </w:r>
      <w:r w:rsidRPr="00D65C5B">
        <w:rPr>
          <w:rFonts w:ascii="Arial" w:hAnsi="Arial" w:cs="Arial"/>
          <w:b/>
          <w:sz w:val="40"/>
          <w:szCs w:val="40"/>
        </w:rPr>
        <w:t xml:space="preserve">» </w:t>
      </w:r>
      <w:bookmarkStart w:id="0" w:name="_GoBack"/>
      <w:bookmarkEnd w:id="0"/>
      <w:r w:rsidRPr="00D65C5B">
        <w:rPr>
          <w:rFonts w:ascii="Arial" w:hAnsi="Arial" w:cs="Arial"/>
          <w:b/>
          <w:sz w:val="40"/>
          <w:szCs w:val="40"/>
        </w:rPr>
        <w:t>Производители электроорганов</w:t>
      </w:r>
    </w:p>
    <w:p w:rsidR="00D65C5B" w:rsidRPr="00D65C5B" w:rsidRDefault="00D65C5B" w:rsidP="00D65C5B">
      <w:pPr>
        <w:pStyle w:val="a3"/>
        <w:rPr>
          <w:sz w:val="32"/>
          <w:szCs w:val="32"/>
        </w:rPr>
      </w:pPr>
      <w:r>
        <w:t xml:space="preserve"> </w:t>
      </w:r>
      <w:r w:rsidRPr="00D65C5B">
        <w:rPr>
          <w:rFonts w:ascii="Arial" w:hAnsi="Arial" w:cs="Arial"/>
          <w:b/>
          <w:sz w:val="32"/>
          <w:szCs w:val="32"/>
        </w:rPr>
        <w:t>Введение.</w:t>
      </w:r>
      <w:r w:rsidRPr="00D65C5B">
        <w:rPr>
          <w:sz w:val="32"/>
          <w:szCs w:val="32"/>
        </w:rPr>
        <w:t xml:space="preserve"> </w:t>
      </w:r>
    </w:p>
    <w:p w:rsidR="00D65C5B" w:rsidRPr="00D65C5B" w:rsidRDefault="00D65C5B" w:rsidP="00D65C5B">
      <w:pPr>
        <w:pStyle w:val="a3"/>
        <w:rPr>
          <w:rFonts w:ascii="Arial" w:hAnsi="Arial" w:cs="Arial"/>
          <w:i/>
        </w:rPr>
      </w:pPr>
      <w:r w:rsidRPr="00D65C5B">
        <w:rPr>
          <w:rFonts w:ascii="Arial" w:hAnsi="Arial" w:cs="Arial"/>
          <w:i/>
        </w:rPr>
        <w:t xml:space="preserve">Для династии </w:t>
      </w:r>
      <w:proofErr w:type="spellStart"/>
      <w:r w:rsidRPr="00D65C5B">
        <w:rPr>
          <w:rFonts w:ascii="Arial" w:hAnsi="Arial" w:cs="Arial"/>
          <w:i/>
        </w:rPr>
        <w:t>Бекманов</w:t>
      </w:r>
      <w:proofErr w:type="spellEnd"/>
      <w:r w:rsidRPr="00D65C5B">
        <w:rPr>
          <w:rFonts w:ascii="Arial" w:hAnsi="Arial" w:cs="Arial"/>
          <w:i/>
        </w:rPr>
        <w:t xml:space="preserve"> (</w:t>
      </w:r>
      <w:proofErr w:type="spellStart"/>
      <w:r w:rsidRPr="00D65C5B">
        <w:rPr>
          <w:rFonts w:ascii="Arial" w:hAnsi="Arial" w:cs="Arial"/>
          <w:i/>
        </w:rPr>
        <w:t>Bekman</w:t>
      </w:r>
      <w:proofErr w:type="spellEnd"/>
      <w:r w:rsidRPr="00D65C5B">
        <w:rPr>
          <w:rFonts w:ascii="Arial" w:hAnsi="Arial" w:cs="Arial"/>
          <w:i/>
        </w:rPr>
        <w:t xml:space="preserve">) производство и продажа органов является семейным бизнесом вот уже в течение нескольких десятилетий. Примерно тридцать лет назад </w:t>
      </w:r>
      <w:proofErr w:type="spellStart"/>
      <w:r w:rsidRPr="00D65C5B">
        <w:rPr>
          <w:rFonts w:ascii="Arial" w:hAnsi="Arial" w:cs="Arial"/>
          <w:i/>
        </w:rPr>
        <w:t>Бекма</w:t>
      </w:r>
      <w:proofErr w:type="gramStart"/>
      <w:r w:rsidRPr="00D65C5B">
        <w:rPr>
          <w:rFonts w:ascii="Arial" w:hAnsi="Arial" w:cs="Arial"/>
          <w:i/>
        </w:rPr>
        <w:t>н</w:t>
      </w:r>
      <w:proofErr w:type="spellEnd"/>
      <w:r w:rsidRPr="00D65C5B">
        <w:rPr>
          <w:rFonts w:ascii="Arial" w:hAnsi="Arial" w:cs="Arial"/>
          <w:i/>
        </w:rPr>
        <w:t>-</w:t>
      </w:r>
      <w:proofErr w:type="gramEnd"/>
      <w:r w:rsidRPr="00D65C5B">
        <w:rPr>
          <w:rFonts w:ascii="Arial" w:hAnsi="Arial" w:cs="Arial"/>
          <w:i/>
        </w:rPr>
        <w:t xml:space="preserve"> старший стал одним из первых поставщиков электроорганов. Он основал компанию </w:t>
      </w:r>
      <w:proofErr w:type="spellStart"/>
      <w:r w:rsidRPr="00D65C5B">
        <w:rPr>
          <w:rFonts w:ascii="Arial" w:hAnsi="Arial" w:cs="Arial"/>
          <w:i/>
        </w:rPr>
        <w:t>Orgelino</w:t>
      </w:r>
      <w:proofErr w:type="spellEnd"/>
      <w:r w:rsidRPr="00D65C5B">
        <w:rPr>
          <w:rFonts w:ascii="Arial" w:hAnsi="Arial" w:cs="Arial"/>
          <w:i/>
        </w:rPr>
        <w:t xml:space="preserve">. </w:t>
      </w:r>
      <w:proofErr w:type="spellStart"/>
      <w:r w:rsidRPr="00D65C5B">
        <w:rPr>
          <w:rFonts w:ascii="Arial" w:hAnsi="Arial" w:cs="Arial"/>
          <w:i/>
        </w:rPr>
        <w:t>Бекман-старший</w:t>
      </w:r>
      <w:proofErr w:type="spellEnd"/>
      <w:r w:rsidRPr="00D65C5B">
        <w:rPr>
          <w:rFonts w:ascii="Arial" w:hAnsi="Arial" w:cs="Arial"/>
          <w:i/>
        </w:rPr>
        <w:t xml:space="preserve"> был оптимистом. Он полагал, что сможет заинтересовать большую часть голландских семей такой вещью, как электроорган, </w:t>
      </w:r>
      <w:proofErr w:type="gramStart"/>
      <w:r w:rsidRPr="00D65C5B">
        <w:rPr>
          <w:rFonts w:ascii="Arial" w:hAnsi="Arial" w:cs="Arial"/>
          <w:i/>
        </w:rPr>
        <w:t>приступая</w:t>
      </w:r>
      <w:proofErr w:type="gramEnd"/>
      <w:r w:rsidRPr="00D65C5B">
        <w:rPr>
          <w:rFonts w:ascii="Arial" w:hAnsi="Arial" w:cs="Arial"/>
          <w:i/>
        </w:rPr>
        <w:t xml:space="preserve"> таким образом к освоению нового рынка. Оптимизм </w:t>
      </w:r>
      <w:proofErr w:type="spellStart"/>
      <w:r w:rsidRPr="00D65C5B">
        <w:rPr>
          <w:rFonts w:ascii="Arial" w:hAnsi="Arial" w:cs="Arial"/>
          <w:i/>
        </w:rPr>
        <w:t>Бекмана-старшего</w:t>
      </w:r>
      <w:proofErr w:type="spellEnd"/>
      <w:r w:rsidRPr="00D65C5B">
        <w:rPr>
          <w:rFonts w:ascii="Arial" w:hAnsi="Arial" w:cs="Arial"/>
          <w:i/>
        </w:rPr>
        <w:t xml:space="preserve"> основывался на следующих посылках: В пятидесятых годах покупательная способность большинства голландцев значительно снизилась. Пятидесятые годы были периодом напряженного труда и строгой экономии, поскольку нужно было полностью восстановиться после Второй мировой войны. В шестидесятые годы люди поняли, что эпоха бережливости позади, и что кроме интенсивной работы человек еще должен иметь возможность получать удовольствие от жизни. На электрооргане относительно несложно играть. Играть на нем могут научиться и молодежь, и пожилые люди: единственное условие для этого - умение разбираться в нотах. В прошлом лишь привилегированное меньшинство владело нотной грамотой, но теперь в результате повышения уровня образования многие люди научились играть по нотам. В шестидесятые годы наблюдался возрастающий интерес к музыке, особенно популярной (такой, как музыка </w:t>
      </w:r>
      <w:proofErr w:type="spellStart"/>
      <w:r w:rsidRPr="00D65C5B">
        <w:rPr>
          <w:rFonts w:ascii="Arial" w:hAnsi="Arial" w:cs="Arial"/>
          <w:i/>
        </w:rPr>
        <w:t>The</w:t>
      </w:r>
      <w:proofErr w:type="spellEnd"/>
      <w:r w:rsidRPr="00D65C5B">
        <w:rPr>
          <w:rFonts w:ascii="Arial" w:hAnsi="Arial" w:cs="Arial"/>
          <w:i/>
        </w:rPr>
        <w:t xml:space="preserve"> </w:t>
      </w:r>
      <w:proofErr w:type="spellStart"/>
      <w:r w:rsidRPr="00D65C5B">
        <w:rPr>
          <w:rFonts w:ascii="Arial" w:hAnsi="Arial" w:cs="Arial"/>
          <w:i/>
        </w:rPr>
        <w:t>Beatles</w:t>
      </w:r>
      <w:proofErr w:type="spellEnd"/>
      <w:r w:rsidRPr="00D65C5B">
        <w:rPr>
          <w:rFonts w:ascii="Arial" w:hAnsi="Arial" w:cs="Arial"/>
          <w:i/>
        </w:rPr>
        <w:t xml:space="preserve"> и </w:t>
      </w:r>
      <w:proofErr w:type="spellStart"/>
      <w:r w:rsidRPr="00D65C5B">
        <w:rPr>
          <w:rFonts w:ascii="Arial" w:hAnsi="Arial" w:cs="Arial"/>
          <w:i/>
        </w:rPr>
        <w:t>The</w:t>
      </w:r>
      <w:proofErr w:type="spellEnd"/>
      <w:r w:rsidRPr="00D65C5B">
        <w:rPr>
          <w:rFonts w:ascii="Arial" w:hAnsi="Arial" w:cs="Arial"/>
          <w:i/>
        </w:rPr>
        <w:t xml:space="preserve"> </w:t>
      </w:r>
      <w:proofErr w:type="spellStart"/>
      <w:r w:rsidRPr="00D65C5B">
        <w:rPr>
          <w:rFonts w:ascii="Arial" w:hAnsi="Arial" w:cs="Arial"/>
          <w:i/>
        </w:rPr>
        <w:t>Rolling</w:t>
      </w:r>
      <w:proofErr w:type="spellEnd"/>
      <w:r w:rsidRPr="00D65C5B">
        <w:rPr>
          <w:rFonts w:ascii="Arial" w:hAnsi="Arial" w:cs="Arial"/>
          <w:i/>
        </w:rPr>
        <w:t xml:space="preserve"> </w:t>
      </w:r>
      <w:proofErr w:type="spellStart"/>
      <w:r w:rsidRPr="00D65C5B">
        <w:rPr>
          <w:rFonts w:ascii="Arial" w:hAnsi="Arial" w:cs="Arial"/>
          <w:i/>
        </w:rPr>
        <w:t>Stones</w:t>
      </w:r>
      <w:proofErr w:type="spellEnd"/>
      <w:r w:rsidRPr="00D65C5B">
        <w:rPr>
          <w:rFonts w:ascii="Arial" w:hAnsi="Arial" w:cs="Arial"/>
          <w:i/>
        </w:rPr>
        <w:t xml:space="preserve">). Этот повышенный интерес к музыке проявлялся не только в ее пассивном восприятии по радио, телевидению, на концертах и при прослушивании пластинок, но и в том, что люди стали сами больше играть на музыкальных инструментах. Появление электроорганов на рынке идеально отвечало этой тенденции. </w:t>
      </w:r>
    </w:p>
    <w:p w:rsidR="00D65C5B" w:rsidRDefault="00D65C5B" w:rsidP="00D65C5B">
      <w:pPr>
        <w:pStyle w:val="a3"/>
      </w:pPr>
      <w:r w:rsidRPr="00D65C5B">
        <w:rPr>
          <w:rFonts w:ascii="Arial" w:hAnsi="Arial" w:cs="Arial"/>
          <w:b/>
          <w:sz w:val="32"/>
          <w:szCs w:val="32"/>
        </w:rPr>
        <w:t>Шестидесятые и семидесятые годы</w:t>
      </w:r>
      <w:r>
        <w:t xml:space="preserve">. </w:t>
      </w:r>
    </w:p>
    <w:p w:rsidR="00D65C5B" w:rsidRPr="00D65C5B" w:rsidRDefault="00D65C5B" w:rsidP="00D65C5B">
      <w:pPr>
        <w:pStyle w:val="a3"/>
        <w:rPr>
          <w:rFonts w:ascii="Arial" w:hAnsi="Arial" w:cs="Arial"/>
          <w:i/>
        </w:rPr>
      </w:pPr>
      <w:r w:rsidRPr="00D65C5B">
        <w:rPr>
          <w:rFonts w:ascii="Arial" w:hAnsi="Arial" w:cs="Arial"/>
          <w:i/>
        </w:rPr>
        <w:t xml:space="preserve">Философия </w:t>
      </w:r>
      <w:proofErr w:type="spellStart"/>
      <w:r w:rsidRPr="00D65C5B">
        <w:rPr>
          <w:rFonts w:ascii="Arial" w:hAnsi="Arial" w:cs="Arial"/>
          <w:i/>
        </w:rPr>
        <w:t>Бекман</w:t>
      </w:r>
      <w:proofErr w:type="gramStart"/>
      <w:r w:rsidRPr="00D65C5B">
        <w:rPr>
          <w:rFonts w:ascii="Arial" w:hAnsi="Arial" w:cs="Arial"/>
          <w:i/>
        </w:rPr>
        <w:t>а</w:t>
      </w:r>
      <w:proofErr w:type="spellEnd"/>
      <w:r w:rsidRPr="00D65C5B">
        <w:rPr>
          <w:rFonts w:ascii="Arial" w:hAnsi="Arial" w:cs="Arial"/>
          <w:i/>
        </w:rPr>
        <w:t>-</w:t>
      </w:r>
      <w:proofErr w:type="gramEnd"/>
      <w:r w:rsidRPr="00D65C5B">
        <w:rPr>
          <w:rFonts w:ascii="Arial" w:hAnsi="Arial" w:cs="Arial"/>
          <w:i/>
        </w:rPr>
        <w:t xml:space="preserve"> старшего состояла в том, чтобы каждая голландская семья могла бы приобрести домашний электроорган. Таким образом, низкие цены были основой стратегии </w:t>
      </w:r>
      <w:proofErr w:type="spellStart"/>
      <w:r w:rsidRPr="00D65C5B">
        <w:rPr>
          <w:rFonts w:ascii="Arial" w:hAnsi="Arial" w:cs="Arial"/>
          <w:i/>
        </w:rPr>
        <w:t>Бекмана-старшего</w:t>
      </w:r>
      <w:proofErr w:type="spellEnd"/>
      <w:r w:rsidRPr="00D65C5B">
        <w:rPr>
          <w:rFonts w:ascii="Arial" w:hAnsi="Arial" w:cs="Arial"/>
          <w:i/>
        </w:rPr>
        <w:t xml:space="preserve"> при выходе на рынок. Везде предлагались простые модели по предельно низким ценам – в этом и состояла цель </w:t>
      </w:r>
      <w:proofErr w:type="spellStart"/>
      <w:r w:rsidRPr="00D65C5B">
        <w:rPr>
          <w:rFonts w:ascii="Arial" w:hAnsi="Arial" w:cs="Arial"/>
          <w:i/>
        </w:rPr>
        <w:t>Бекмана-старшего</w:t>
      </w:r>
      <w:proofErr w:type="spellEnd"/>
      <w:r w:rsidRPr="00D65C5B">
        <w:rPr>
          <w:rFonts w:ascii="Arial" w:hAnsi="Arial" w:cs="Arial"/>
          <w:i/>
        </w:rPr>
        <w:t xml:space="preserve">. В течение первых нескольких лет сбыт вызывал проблемы. </w:t>
      </w:r>
      <w:proofErr w:type="spellStart"/>
      <w:r w:rsidRPr="00D65C5B">
        <w:rPr>
          <w:rFonts w:ascii="Arial" w:hAnsi="Arial" w:cs="Arial"/>
          <w:i/>
        </w:rPr>
        <w:t>Бекман-старший</w:t>
      </w:r>
      <w:proofErr w:type="spellEnd"/>
      <w:r w:rsidRPr="00D65C5B">
        <w:rPr>
          <w:rFonts w:ascii="Arial" w:hAnsi="Arial" w:cs="Arial"/>
          <w:i/>
        </w:rPr>
        <w:t xml:space="preserve"> пытался сбывать электроорганы именно через те торговые точки, где продавались пианино. Однако розничные продавцы пианино без особого энтузиазма включали домашние электроорганы в ассортимент своих товаров. И все же результаты, достигнутые в шестидесятые годы, были совсем неплохими. Фабрика </w:t>
      </w:r>
      <w:proofErr w:type="spellStart"/>
      <w:r w:rsidRPr="00D65C5B">
        <w:rPr>
          <w:rFonts w:ascii="Arial" w:hAnsi="Arial" w:cs="Arial"/>
          <w:i/>
        </w:rPr>
        <w:t>Бекмана-старшего</w:t>
      </w:r>
      <w:proofErr w:type="spellEnd"/>
      <w:r w:rsidRPr="00D65C5B">
        <w:rPr>
          <w:rFonts w:ascii="Arial" w:hAnsi="Arial" w:cs="Arial"/>
          <w:i/>
        </w:rPr>
        <w:t xml:space="preserve"> работала на полную мощность, чтобы удовлетворить спрос на домашние электроорганы. В 1969 г. в компании работали 200 человек; в этом же году оборот составил примерно 40 млн. гульденов. Производственные мощности, рассчитанные примерно на 8000 электроорганов в год, использовались почти полностью. В 1971 году </w:t>
      </w:r>
      <w:proofErr w:type="spellStart"/>
      <w:r w:rsidRPr="00D65C5B">
        <w:rPr>
          <w:rFonts w:ascii="Arial" w:hAnsi="Arial" w:cs="Arial"/>
          <w:i/>
        </w:rPr>
        <w:t>Бекман-старший</w:t>
      </w:r>
      <w:proofErr w:type="spellEnd"/>
      <w:r w:rsidRPr="00D65C5B">
        <w:rPr>
          <w:rFonts w:ascii="Arial" w:hAnsi="Arial" w:cs="Arial"/>
          <w:i/>
        </w:rPr>
        <w:t xml:space="preserve"> решил, что необходимы значительные капиталовложения для увеличения производственных мощностей, поскольку, будучи оптимистом, он считал, что в предстоящие годы спрос существенно возрастет. Рядом с существующей фабрикой была построена новая и более совершенная, на которой с помощью современного оборудования можно было бы производить </w:t>
      </w:r>
      <w:r w:rsidRPr="00D65C5B">
        <w:rPr>
          <w:rFonts w:ascii="Arial" w:hAnsi="Arial" w:cs="Arial"/>
          <w:i/>
        </w:rPr>
        <w:lastRenderedPageBreak/>
        <w:t xml:space="preserve">10000 домашних электроорганов в год. Четыре года спустя, в 1975 году </w:t>
      </w:r>
      <w:proofErr w:type="spellStart"/>
      <w:r w:rsidRPr="00D65C5B">
        <w:rPr>
          <w:rFonts w:ascii="Arial" w:hAnsi="Arial" w:cs="Arial"/>
          <w:i/>
        </w:rPr>
        <w:t>Бекман-старший</w:t>
      </w:r>
      <w:proofErr w:type="spellEnd"/>
      <w:r w:rsidRPr="00D65C5B">
        <w:rPr>
          <w:rFonts w:ascii="Arial" w:hAnsi="Arial" w:cs="Arial"/>
          <w:i/>
        </w:rPr>
        <w:t xml:space="preserve"> производил 16 ООО домашних органов, используя при этом 80% производственных мощностей. Такое производство обеспечивало оборот в 78 млн. гульденов. Сбыт продукции через розничных продавцов пианино проходил намного успешнее, и, кроме того, универсальные магазины также включили домашние органы в ассортимент своих товаров. </w:t>
      </w:r>
    </w:p>
    <w:p w:rsidR="00D65C5B" w:rsidRDefault="00D65C5B" w:rsidP="00D65C5B">
      <w:pPr>
        <w:pStyle w:val="a3"/>
        <w:rPr>
          <w:rFonts w:ascii="Arial" w:hAnsi="Arial" w:cs="Arial"/>
          <w:b/>
          <w:sz w:val="32"/>
          <w:szCs w:val="32"/>
        </w:rPr>
      </w:pPr>
      <w:r w:rsidRPr="00D65C5B">
        <w:rPr>
          <w:rFonts w:ascii="Arial" w:hAnsi="Arial" w:cs="Arial"/>
          <w:b/>
          <w:sz w:val="32"/>
          <w:szCs w:val="32"/>
        </w:rPr>
        <w:t xml:space="preserve">Проблематичные восьмидесятые годы. </w:t>
      </w:r>
    </w:p>
    <w:p w:rsidR="001D6297" w:rsidRDefault="00D65C5B" w:rsidP="001D6297">
      <w:pPr>
        <w:pStyle w:val="a3"/>
      </w:pPr>
      <w:r w:rsidRPr="001D6297">
        <w:rPr>
          <w:rFonts w:ascii="Arial" w:hAnsi="Arial" w:cs="Arial"/>
          <w:i/>
        </w:rPr>
        <w:t xml:space="preserve">Рост компании </w:t>
      </w:r>
      <w:proofErr w:type="spellStart"/>
      <w:r w:rsidRPr="001D6297">
        <w:rPr>
          <w:rFonts w:ascii="Arial" w:hAnsi="Arial" w:cs="Arial"/>
          <w:i/>
        </w:rPr>
        <w:t>Бекмана-старшего</w:t>
      </w:r>
      <w:proofErr w:type="spellEnd"/>
      <w:r w:rsidRPr="001D6297">
        <w:rPr>
          <w:rFonts w:ascii="Arial" w:hAnsi="Arial" w:cs="Arial"/>
          <w:i/>
        </w:rPr>
        <w:t xml:space="preserve">, продолжавшийся в течение многих лет, довольно неожиданно приостановился в 1979 году. По мнению </w:t>
      </w:r>
      <w:proofErr w:type="spellStart"/>
      <w:r w:rsidRPr="001D6297">
        <w:rPr>
          <w:rFonts w:ascii="Arial" w:hAnsi="Arial" w:cs="Arial"/>
          <w:i/>
        </w:rPr>
        <w:t>Бекманов</w:t>
      </w:r>
      <w:proofErr w:type="spellEnd"/>
      <w:r w:rsidRPr="001D6297">
        <w:rPr>
          <w:rFonts w:ascii="Arial" w:hAnsi="Arial" w:cs="Arial"/>
          <w:i/>
        </w:rPr>
        <w:t xml:space="preserve"> (тем временем </w:t>
      </w:r>
      <w:proofErr w:type="spellStart"/>
      <w:r w:rsidRPr="001D6297">
        <w:rPr>
          <w:rFonts w:ascii="Arial" w:hAnsi="Arial" w:cs="Arial"/>
          <w:i/>
        </w:rPr>
        <w:t>Бекман-младший</w:t>
      </w:r>
      <w:proofErr w:type="spellEnd"/>
      <w:r w:rsidRPr="001D6297">
        <w:rPr>
          <w:rFonts w:ascii="Arial" w:hAnsi="Arial" w:cs="Arial"/>
          <w:i/>
        </w:rPr>
        <w:t xml:space="preserve"> уже получил образование инженер</w:t>
      </w:r>
      <w:proofErr w:type="gramStart"/>
      <w:r w:rsidRPr="001D6297">
        <w:rPr>
          <w:rFonts w:ascii="Arial" w:hAnsi="Arial" w:cs="Arial"/>
          <w:i/>
        </w:rPr>
        <w:t>а-</w:t>
      </w:r>
      <w:proofErr w:type="gramEnd"/>
      <w:r w:rsidRPr="001D6297">
        <w:rPr>
          <w:rFonts w:ascii="Arial" w:hAnsi="Arial" w:cs="Arial"/>
          <w:i/>
        </w:rPr>
        <w:t xml:space="preserve"> электротехника и был привлечен своим отцом к работе в компании как со-руководитель и преемник), причина этого крылась в том, что продукция их конкурентов оказалась лучше. Самыми серьезными оказались конкуренты из Японии. Японцы преуспели в разработке домашних органов, которые оказались не только более совершенными в техническом отношении, но и более компактными, чем органы </w:t>
      </w:r>
      <w:proofErr w:type="spellStart"/>
      <w:r w:rsidRPr="001D6297">
        <w:rPr>
          <w:rFonts w:ascii="Arial" w:hAnsi="Arial" w:cs="Arial"/>
          <w:i/>
        </w:rPr>
        <w:t>Бекманов</w:t>
      </w:r>
      <w:proofErr w:type="spellEnd"/>
      <w:r w:rsidRPr="001D6297">
        <w:rPr>
          <w:rFonts w:ascii="Arial" w:hAnsi="Arial" w:cs="Arial"/>
          <w:i/>
        </w:rPr>
        <w:t xml:space="preserve">. Цены у японцев тоже оказались предпочтительней: в среднем они были ниже на 10%. Однако победить </w:t>
      </w:r>
      <w:proofErr w:type="spellStart"/>
      <w:r w:rsidRPr="001D6297">
        <w:rPr>
          <w:rFonts w:ascii="Arial" w:hAnsi="Arial" w:cs="Arial"/>
          <w:i/>
        </w:rPr>
        <w:t>Бекманов</w:t>
      </w:r>
      <w:proofErr w:type="spellEnd"/>
      <w:r w:rsidRPr="001D6297">
        <w:rPr>
          <w:rFonts w:ascii="Arial" w:hAnsi="Arial" w:cs="Arial"/>
          <w:i/>
        </w:rPr>
        <w:t xml:space="preserve"> было не так легко. </w:t>
      </w:r>
      <w:proofErr w:type="spellStart"/>
      <w:r w:rsidRPr="001D6297">
        <w:rPr>
          <w:rFonts w:ascii="Arial" w:hAnsi="Arial" w:cs="Arial"/>
          <w:i/>
        </w:rPr>
        <w:t>Бекман-младший</w:t>
      </w:r>
      <w:proofErr w:type="spellEnd"/>
      <w:r w:rsidRPr="001D6297">
        <w:rPr>
          <w:rFonts w:ascii="Arial" w:hAnsi="Arial" w:cs="Arial"/>
          <w:i/>
        </w:rPr>
        <w:t xml:space="preserve">, активно интересовавшийся электротехникой с юных лет, стремился продемонстрировать свои возможности как инженер в этой области. Вместе со своими сотрудниками он смог разработать абсолютно новую модель домашних органов, которые оказались в техническом плане совершенней, чем изделия конкурентов, и в то же время столь же компактными и дешевыми. </w:t>
      </w:r>
      <w:proofErr w:type="spellStart"/>
      <w:r w:rsidRPr="001D6297">
        <w:rPr>
          <w:rFonts w:ascii="Arial" w:hAnsi="Arial" w:cs="Arial"/>
          <w:i/>
        </w:rPr>
        <w:t>Бекман-младший</w:t>
      </w:r>
      <w:proofErr w:type="spellEnd"/>
      <w:r w:rsidRPr="001D6297">
        <w:rPr>
          <w:rFonts w:ascii="Arial" w:hAnsi="Arial" w:cs="Arial"/>
          <w:i/>
        </w:rPr>
        <w:t xml:space="preserve"> был уверен, что имея такой продукт, удастся наверстать упущенное. «Теперь мы делаем лучшие в мире органы», - заявил </w:t>
      </w:r>
      <w:proofErr w:type="spellStart"/>
      <w:r w:rsidRPr="001D6297">
        <w:rPr>
          <w:rFonts w:ascii="Arial" w:hAnsi="Arial" w:cs="Arial"/>
          <w:i/>
        </w:rPr>
        <w:t>Бекман-младший</w:t>
      </w:r>
      <w:proofErr w:type="spellEnd"/>
      <w:r w:rsidRPr="001D6297">
        <w:rPr>
          <w:rFonts w:ascii="Arial" w:hAnsi="Arial" w:cs="Arial"/>
          <w:i/>
        </w:rPr>
        <w:t xml:space="preserve"> своему отцу, – «Благодаря этому мы снова должны добиться роста». В течение короткого периода, в 1981 году, казалось, что компания снова на верном пути, и что запланированный рост (целью было добиться оборота в 100 млн. гульденов) будет достигнут. Однако уже в 1982 году рост снова сменился застоем. </w:t>
      </w:r>
      <w:proofErr w:type="spellStart"/>
      <w:r w:rsidRPr="001D6297">
        <w:rPr>
          <w:rFonts w:ascii="Arial" w:hAnsi="Arial" w:cs="Arial"/>
          <w:i/>
        </w:rPr>
        <w:t>Бекманы</w:t>
      </w:r>
      <w:proofErr w:type="spellEnd"/>
      <w:r w:rsidRPr="001D6297">
        <w:rPr>
          <w:rFonts w:ascii="Arial" w:hAnsi="Arial" w:cs="Arial"/>
          <w:i/>
        </w:rPr>
        <w:t xml:space="preserve"> были в растерянности, не зная, что следует предпринять. Так как в течение последних нескольких лет значительные средства были вложены в технологию и ушли на содержание высокооплачиваемого персонала, было очень трудно добиться прибыли. 1982-й финансовый год – это случилось впервые за всю историю компании! – был завершен с убытками в 1,4 млн. гульденов. Результаты не улучшились и в последующие годы. </w:t>
      </w:r>
      <w:proofErr w:type="spellStart"/>
      <w:r w:rsidRPr="001D6297">
        <w:rPr>
          <w:rFonts w:ascii="Arial" w:hAnsi="Arial" w:cs="Arial"/>
          <w:i/>
        </w:rPr>
        <w:t>Бекманы</w:t>
      </w:r>
      <w:proofErr w:type="spellEnd"/>
      <w:r w:rsidRPr="001D6297">
        <w:rPr>
          <w:rFonts w:ascii="Arial" w:hAnsi="Arial" w:cs="Arial"/>
          <w:i/>
        </w:rPr>
        <w:t xml:space="preserve"> предпринимали разные меры, чтобы исправить ситуацию: их представители стали чаще посещать розничных продавцов, для розничной торговли была предложена более выгодная вилка между себестоимостью и продажной ценой, время от времени изделия продавались по рекордно низким ценам. Тем не менее, все эти меры не привели к каким-либо структурным улучшениям. В 1985 году </w:t>
      </w:r>
      <w:proofErr w:type="spellStart"/>
      <w:r w:rsidRPr="001D6297">
        <w:rPr>
          <w:rFonts w:ascii="Arial" w:hAnsi="Arial" w:cs="Arial"/>
          <w:i/>
        </w:rPr>
        <w:t>Бекман-старший</w:t>
      </w:r>
      <w:proofErr w:type="spellEnd"/>
      <w:r w:rsidRPr="001D6297">
        <w:rPr>
          <w:rFonts w:ascii="Arial" w:hAnsi="Arial" w:cs="Arial"/>
          <w:i/>
        </w:rPr>
        <w:t xml:space="preserve"> принял непростое для себя в психологическом плане решение. В течение предшествовавших нескольких лет в нем постепенно зрело понимание того, что в его компании кроется некий структурный изъян. Проблема состояла в недостаточном знании рынка. Не было проблем с техническими аспектами производства, но не хватало знаний о запросах покупателей, о </w:t>
      </w:r>
      <w:proofErr w:type="gramStart"/>
      <w:r w:rsidRPr="001D6297">
        <w:rPr>
          <w:rFonts w:ascii="Arial" w:hAnsi="Arial" w:cs="Arial"/>
          <w:i/>
        </w:rPr>
        <w:t>процессах, протекающих в сфере сбыта</w:t>
      </w:r>
      <w:proofErr w:type="gramEnd"/>
      <w:r w:rsidRPr="001D6297">
        <w:rPr>
          <w:rFonts w:ascii="Arial" w:hAnsi="Arial" w:cs="Arial"/>
          <w:i/>
        </w:rPr>
        <w:t xml:space="preserve"> и конкуренции. Это вынудило </w:t>
      </w:r>
      <w:proofErr w:type="spellStart"/>
      <w:r w:rsidRPr="001D6297">
        <w:rPr>
          <w:rFonts w:ascii="Arial" w:hAnsi="Arial" w:cs="Arial"/>
          <w:i/>
        </w:rPr>
        <w:t>Бекмана-старшего</w:t>
      </w:r>
      <w:proofErr w:type="spellEnd"/>
      <w:r w:rsidRPr="001D6297">
        <w:rPr>
          <w:rFonts w:ascii="Arial" w:hAnsi="Arial" w:cs="Arial"/>
          <w:i/>
        </w:rPr>
        <w:t xml:space="preserve"> расширить руководящий состав компании. </w:t>
      </w:r>
      <w:proofErr w:type="spellStart"/>
      <w:r w:rsidRPr="001D6297">
        <w:rPr>
          <w:rFonts w:ascii="Arial" w:hAnsi="Arial" w:cs="Arial"/>
          <w:i/>
        </w:rPr>
        <w:t>Бекман-младший</w:t>
      </w:r>
      <w:proofErr w:type="spellEnd"/>
      <w:r w:rsidRPr="001D6297">
        <w:rPr>
          <w:rFonts w:ascii="Arial" w:hAnsi="Arial" w:cs="Arial"/>
          <w:i/>
        </w:rPr>
        <w:t xml:space="preserve"> фактически не согласился с этим. Он заметил, что за последние несколько лет особую популярность приобрели </w:t>
      </w:r>
      <w:proofErr w:type="spellStart"/>
      <w:r w:rsidRPr="001D6297">
        <w:rPr>
          <w:rFonts w:ascii="Arial" w:hAnsi="Arial" w:cs="Arial"/>
          <w:i/>
        </w:rPr>
        <w:t>органолы</w:t>
      </w:r>
      <w:proofErr w:type="spellEnd"/>
      <w:r w:rsidRPr="001D6297">
        <w:rPr>
          <w:rFonts w:ascii="Arial" w:hAnsi="Arial" w:cs="Arial"/>
          <w:i/>
        </w:rPr>
        <w:t xml:space="preserve"> (</w:t>
      </w:r>
      <w:proofErr w:type="spellStart"/>
      <w:r w:rsidRPr="001D6297">
        <w:rPr>
          <w:rFonts w:ascii="Arial" w:hAnsi="Arial" w:cs="Arial"/>
          <w:i/>
        </w:rPr>
        <w:t>keyboards</w:t>
      </w:r>
      <w:proofErr w:type="spellEnd"/>
      <w:r w:rsidRPr="001D6297">
        <w:rPr>
          <w:rFonts w:ascii="Arial" w:hAnsi="Arial" w:cs="Arial"/>
          <w:i/>
        </w:rPr>
        <w:t xml:space="preserve">), но с его точки зрения это вовсе не означало, что больше уже никто не интересуется </w:t>
      </w:r>
      <w:r w:rsidRPr="001D6297">
        <w:rPr>
          <w:rFonts w:ascii="Arial" w:hAnsi="Arial" w:cs="Arial"/>
          <w:i/>
        </w:rPr>
        <w:lastRenderedPageBreak/>
        <w:t xml:space="preserve">домашними электроорганами. Плохие результаты работы компании за последние несколько лет он объяснил, главным образом, экономическим застоем. </w:t>
      </w:r>
      <w:proofErr w:type="spellStart"/>
      <w:r w:rsidRPr="001D6297">
        <w:rPr>
          <w:rFonts w:ascii="Arial" w:hAnsi="Arial" w:cs="Arial"/>
          <w:i/>
        </w:rPr>
        <w:t>Бекман-старший</w:t>
      </w:r>
      <w:proofErr w:type="spellEnd"/>
      <w:r w:rsidRPr="001D6297">
        <w:rPr>
          <w:rFonts w:ascii="Arial" w:hAnsi="Arial" w:cs="Arial"/>
          <w:i/>
        </w:rPr>
        <w:t xml:space="preserve">, тем не менее, сумел убедить сына в необходимости привлечь к работе менеджера по маркетингу. Проведя глубокое исследование рынка, этот новый человек понял, что он готов назвать причины плохих результатов работы компании. Как и опасался </w:t>
      </w:r>
      <w:proofErr w:type="spellStart"/>
      <w:r w:rsidRPr="001D6297">
        <w:rPr>
          <w:rFonts w:ascii="Arial" w:hAnsi="Arial" w:cs="Arial"/>
          <w:i/>
        </w:rPr>
        <w:t>Бекман-старший</w:t>
      </w:r>
      <w:proofErr w:type="spellEnd"/>
      <w:r w:rsidRPr="001D6297">
        <w:rPr>
          <w:rFonts w:ascii="Arial" w:hAnsi="Arial" w:cs="Arial"/>
          <w:i/>
        </w:rPr>
        <w:t xml:space="preserve">, </w:t>
      </w:r>
      <w:proofErr w:type="spellStart"/>
      <w:r w:rsidRPr="001D6297">
        <w:rPr>
          <w:rFonts w:ascii="Arial" w:hAnsi="Arial" w:cs="Arial"/>
          <w:i/>
        </w:rPr>
        <w:t>Бекманы</w:t>
      </w:r>
      <w:proofErr w:type="spellEnd"/>
      <w:r w:rsidRPr="001D6297">
        <w:rPr>
          <w:rFonts w:ascii="Arial" w:hAnsi="Arial" w:cs="Arial"/>
          <w:i/>
        </w:rPr>
        <w:t xml:space="preserve"> не уделяли достаточного внимания процессам, происходящим на рынке. По мнению менеджера по маркетингу, рынок состоял из нескольких сегментов. Наиболее важные сегменты следующие: </w:t>
      </w:r>
      <w:r w:rsidRPr="001D6297">
        <w:rPr>
          <w:rFonts w:ascii="Arial" w:hAnsi="Arial" w:cs="Arial"/>
          <w:i/>
        </w:rPr>
        <w:sym w:font="Symbol" w:char="F0B7"/>
      </w:r>
      <w:r w:rsidRPr="001D6297">
        <w:rPr>
          <w:rFonts w:ascii="Arial" w:hAnsi="Arial" w:cs="Arial"/>
          <w:i/>
        </w:rPr>
        <w:t xml:space="preserve"> традиционный рынок: это большая группа людей, которые купили домашние электроорганы в прошлом. Эта группа в основном состоит из пожилых людей, которые все меньше и меньше играют на органе. Они не приобретают новые модели органов взамен старым (не совершают замещающих покупок), потому что они уже меньше этим интересуются, а их дети давно живут самостоятельно; </w:t>
      </w:r>
      <w:r w:rsidRPr="001D6297">
        <w:rPr>
          <w:rFonts w:ascii="Arial" w:hAnsi="Arial" w:cs="Arial"/>
          <w:i/>
        </w:rPr>
        <w:sym w:font="Symbol" w:char="F0B7"/>
      </w:r>
      <w:r w:rsidRPr="001D6297">
        <w:rPr>
          <w:rFonts w:ascii="Arial" w:hAnsi="Arial" w:cs="Arial"/>
          <w:i/>
        </w:rPr>
        <w:t xml:space="preserve"> молодые любители музыки: это быстро растущий сегмент покупателей. Сюда входят люди от 13 до 30 лет, которые любят исполнять музыку и «экспериментировать» с ней. Однако они считают, что домашний электроорган не отвечает их «имиджу» (это старомодный инструмент, подходящий разве что для пап и мам), и предпочитают играть на </w:t>
      </w:r>
      <w:proofErr w:type="spellStart"/>
      <w:r w:rsidRPr="001D6297">
        <w:rPr>
          <w:rFonts w:ascii="Arial" w:hAnsi="Arial" w:cs="Arial"/>
          <w:i/>
        </w:rPr>
        <w:t>органоле</w:t>
      </w:r>
      <w:proofErr w:type="spellEnd"/>
      <w:r w:rsidRPr="001D6297">
        <w:rPr>
          <w:rFonts w:ascii="Arial" w:hAnsi="Arial" w:cs="Arial"/>
          <w:i/>
        </w:rPr>
        <w:t>. Благодаря совершенной компьютерной технологии и низким ценам (</w:t>
      </w:r>
      <w:proofErr w:type="spellStart"/>
      <w:r w:rsidRPr="001D6297">
        <w:rPr>
          <w:rFonts w:ascii="Arial" w:hAnsi="Arial" w:cs="Arial"/>
          <w:i/>
        </w:rPr>
        <w:t>органола</w:t>
      </w:r>
      <w:proofErr w:type="spellEnd"/>
      <w:r w:rsidRPr="001D6297">
        <w:rPr>
          <w:rFonts w:ascii="Arial" w:hAnsi="Arial" w:cs="Arial"/>
          <w:i/>
        </w:rPr>
        <w:t xml:space="preserve"> стоит от 850 евро и выше) </w:t>
      </w:r>
      <w:proofErr w:type="spellStart"/>
      <w:r w:rsidRPr="001D6297">
        <w:rPr>
          <w:rFonts w:ascii="Arial" w:hAnsi="Arial" w:cs="Arial"/>
          <w:i/>
        </w:rPr>
        <w:t>органола</w:t>
      </w:r>
      <w:proofErr w:type="spellEnd"/>
      <w:r w:rsidRPr="001D6297">
        <w:rPr>
          <w:rFonts w:ascii="Arial" w:hAnsi="Arial" w:cs="Arial"/>
          <w:i/>
        </w:rPr>
        <w:t xml:space="preserve"> идеально отвечает их запросам; </w:t>
      </w:r>
      <w:r w:rsidRPr="001D6297">
        <w:rPr>
          <w:rFonts w:ascii="Arial" w:hAnsi="Arial" w:cs="Arial"/>
          <w:i/>
        </w:rPr>
        <w:sym w:font="Symbol" w:char="F0B7"/>
      </w:r>
      <w:r w:rsidRPr="001D6297">
        <w:rPr>
          <w:rFonts w:ascii="Arial" w:hAnsi="Arial" w:cs="Arial"/>
          <w:i/>
        </w:rPr>
        <w:t xml:space="preserve"> люди среднего возраста: эта группа в основном состоит из людей в возрасте от 30 до 50 лет, которые имеют высокую покупательную способность. Когда они были моложе, они испытали растущую популярность поп-музыки, но теперь они больше интересуются классической музыкой. Обычно они думают, что электроорган, в отличие от пианино или рояля, «не сочетается» с классической музыкой; </w:t>
      </w:r>
      <w:r w:rsidRPr="001D6297">
        <w:rPr>
          <w:rFonts w:ascii="Arial" w:hAnsi="Arial" w:cs="Arial"/>
          <w:i/>
        </w:rPr>
        <w:sym w:font="Symbol" w:char="F0B7"/>
      </w:r>
      <w:r w:rsidRPr="001D6297">
        <w:rPr>
          <w:rFonts w:ascii="Arial" w:hAnsi="Arial" w:cs="Arial"/>
          <w:i/>
        </w:rPr>
        <w:t xml:space="preserve"> профессиональный рынок: этот рынок состоит из ансамблей и групп, которые играют на свадьбах, вечеринках и т. д. Они пока используют электроорганы, но покупают только большие, наиболее совершенные модели. Основываясь на своем исследовании рынка и описанных выше четырех его основных сегментах, менеджер по маркетингу пришел к выводу, что для </w:t>
      </w:r>
      <w:proofErr w:type="spellStart"/>
      <w:r w:rsidRPr="001D6297">
        <w:rPr>
          <w:rFonts w:ascii="Arial" w:hAnsi="Arial" w:cs="Arial"/>
          <w:i/>
        </w:rPr>
        <w:t>Бекмана</w:t>
      </w:r>
      <w:proofErr w:type="spellEnd"/>
      <w:r w:rsidRPr="001D6297">
        <w:rPr>
          <w:rFonts w:ascii="Arial" w:hAnsi="Arial" w:cs="Arial"/>
          <w:i/>
        </w:rPr>
        <w:t xml:space="preserve"> поезд уже ушел. Компания до сих пор ориентируется на первый сегмент, который, очевидно, все меньше и меньше интересуется электроорганами. Если </w:t>
      </w:r>
      <w:proofErr w:type="spellStart"/>
      <w:r w:rsidRPr="001D6297">
        <w:rPr>
          <w:rFonts w:ascii="Arial" w:hAnsi="Arial" w:cs="Arial"/>
          <w:i/>
        </w:rPr>
        <w:t>Бекман</w:t>
      </w:r>
      <w:proofErr w:type="spellEnd"/>
      <w:r w:rsidRPr="001D6297">
        <w:rPr>
          <w:rFonts w:ascii="Arial" w:hAnsi="Arial" w:cs="Arial"/>
          <w:i/>
        </w:rPr>
        <w:t xml:space="preserve"> хочет сохранить свой бизнес, необходимо перепрофилироваться на производство и продажу </w:t>
      </w:r>
      <w:proofErr w:type="spellStart"/>
      <w:r w:rsidRPr="001D6297">
        <w:rPr>
          <w:rFonts w:ascii="Arial" w:hAnsi="Arial" w:cs="Arial"/>
          <w:i/>
        </w:rPr>
        <w:t>органол</w:t>
      </w:r>
      <w:proofErr w:type="spellEnd"/>
      <w:r w:rsidRPr="001D6297">
        <w:rPr>
          <w:rFonts w:ascii="Arial" w:hAnsi="Arial" w:cs="Arial"/>
          <w:i/>
        </w:rPr>
        <w:t xml:space="preserve"> и позаботиться о профессиональном рынке. Это две главные рекомендации менеджера по маркетингу. Помимо этих двух рекомендаций менеджер по маркетингу также посоветовал компании в будущем более внимательно ориентироваться на рынок. «Идите к своим клиентам, выслушайте их, посмотрите, что происходит в музыкальном бизнесе (США и Великобритания являются здесь законодателями мод), пристально следите за своими конкурентами и работайте, используя планы, которые указывают направление, в котором надо следовать в предстоящие несколько лет», – заявил менеджер по маркетингу на собрании правления компании. «Компания на грани катастрофы, еще один неудачный год, и компанию придется закрыть», – сказал он, обращаясь к </w:t>
      </w:r>
      <w:proofErr w:type="spellStart"/>
      <w:r w:rsidRPr="001D6297">
        <w:rPr>
          <w:rFonts w:ascii="Arial" w:hAnsi="Arial" w:cs="Arial"/>
          <w:i/>
        </w:rPr>
        <w:t>Бекманам</w:t>
      </w:r>
      <w:proofErr w:type="spellEnd"/>
      <w:r w:rsidRPr="001D6297">
        <w:rPr>
          <w:rFonts w:ascii="Arial" w:hAnsi="Arial" w:cs="Arial"/>
          <w:i/>
        </w:rPr>
        <w:t>.</w:t>
      </w:r>
      <w:r>
        <w:t xml:space="preserve"> </w:t>
      </w:r>
    </w:p>
    <w:p w:rsidR="001D6297" w:rsidRPr="001D6297" w:rsidRDefault="00D65C5B" w:rsidP="001D6297">
      <w:pPr>
        <w:pStyle w:val="a3"/>
        <w:rPr>
          <w:rFonts w:ascii="Arial" w:hAnsi="Arial" w:cs="Arial"/>
          <w:b/>
          <w:sz w:val="32"/>
          <w:szCs w:val="32"/>
        </w:rPr>
      </w:pPr>
      <w:r w:rsidRPr="001D6297">
        <w:rPr>
          <w:rFonts w:ascii="Arial" w:hAnsi="Arial" w:cs="Arial"/>
          <w:b/>
          <w:sz w:val="32"/>
          <w:szCs w:val="32"/>
        </w:rPr>
        <w:t xml:space="preserve">Девяностые годы. </w:t>
      </w:r>
    </w:p>
    <w:p w:rsidR="001D6297" w:rsidRPr="001D6297" w:rsidRDefault="00D65C5B" w:rsidP="001D6297">
      <w:pPr>
        <w:pStyle w:val="a3"/>
        <w:rPr>
          <w:rFonts w:ascii="Arial" w:hAnsi="Arial" w:cs="Arial"/>
          <w:i/>
        </w:rPr>
      </w:pPr>
      <w:proofErr w:type="spellStart"/>
      <w:r w:rsidRPr="001D6297">
        <w:rPr>
          <w:rFonts w:ascii="Arial" w:hAnsi="Arial" w:cs="Arial"/>
          <w:i/>
        </w:rPr>
        <w:t>Бекманы</w:t>
      </w:r>
      <w:proofErr w:type="spellEnd"/>
      <w:r w:rsidRPr="001D6297">
        <w:rPr>
          <w:rFonts w:ascii="Arial" w:hAnsi="Arial" w:cs="Arial"/>
          <w:i/>
        </w:rPr>
        <w:t xml:space="preserve"> последовали совету своего менеджера по маркетингу, и начался период реорганизации компании. Объем производства </w:t>
      </w:r>
      <w:proofErr w:type="gramStart"/>
      <w:r w:rsidRPr="001D6297">
        <w:rPr>
          <w:rFonts w:ascii="Arial" w:hAnsi="Arial" w:cs="Arial"/>
          <w:i/>
        </w:rPr>
        <w:t>электрооргане</w:t>
      </w:r>
      <w:proofErr w:type="gramEnd"/>
      <w:r w:rsidRPr="001D6297">
        <w:rPr>
          <w:rFonts w:ascii="Arial" w:hAnsi="Arial" w:cs="Arial"/>
          <w:i/>
        </w:rPr>
        <w:t xml:space="preserve">» был уменьшен, компания приступила к производству новой модели </w:t>
      </w:r>
      <w:proofErr w:type="spellStart"/>
      <w:r w:rsidRPr="001D6297">
        <w:rPr>
          <w:rFonts w:ascii="Arial" w:hAnsi="Arial" w:cs="Arial"/>
          <w:i/>
        </w:rPr>
        <w:t>органол</w:t>
      </w:r>
      <w:proofErr w:type="spellEnd"/>
      <w:r w:rsidRPr="001D6297">
        <w:rPr>
          <w:rFonts w:ascii="Arial" w:hAnsi="Arial" w:cs="Arial"/>
          <w:i/>
        </w:rPr>
        <w:t xml:space="preserve">, были </w:t>
      </w:r>
      <w:r w:rsidRPr="001D6297">
        <w:rPr>
          <w:rFonts w:ascii="Arial" w:hAnsi="Arial" w:cs="Arial"/>
          <w:i/>
        </w:rPr>
        <w:lastRenderedPageBreak/>
        <w:t xml:space="preserve">сделаны инвестиции в области компьютерной технологии, и, что было особенно важно, </w:t>
      </w:r>
      <w:proofErr w:type="spellStart"/>
      <w:r w:rsidRPr="001D6297">
        <w:rPr>
          <w:rFonts w:ascii="Arial" w:hAnsi="Arial" w:cs="Arial"/>
          <w:i/>
        </w:rPr>
        <w:t>Бекманы</w:t>
      </w:r>
      <w:proofErr w:type="spellEnd"/>
      <w:r w:rsidRPr="001D6297">
        <w:rPr>
          <w:rFonts w:ascii="Arial" w:hAnsi="Arial" w:cs="Arial"/>
          <w:i/>
        </w:rPr>
        <w:t xml:space="preserve"> стали пристально следить за спросом и требованиями рынка. Сегодня успех вернулся к компании </w:t>
      </w:r>
      <w:proofErr w:type="spellStart"/>
      <w:r w:rsidRPr="001D6297">
        <w:rPr>
          <w:rFonts w:ascii="Arial" w:hAnsi="Arial" w:cs="Arial"/>
          <w:i/>
        </w:rPr>
        <w:t>Бекманов</w:t>
      </w:r>
      <w:proofErr w:type="spellEnd"/>
      <w:r w:rsidRPr="001D6297">
        <w:rPr>
          <w:rFonts w:ascii="Arial" w:hAnsi="Arial" w:cs="Arial"/>
          <w:i/>
        </w:rPr>
        <w:t xml:space="preserve">. Создается впечатление, что усилия предпринимались не напрасно. Теперь компания явно работает в соответствии с принципами маркетинга, занимая устойчивые позиции на рынке </w:t>
      </w:r>
      <w:proofErr w:type="spellStart"/>
      <w:r w:rsidRPr="001D6297">
        <w:rPr>
          <w:rFonts w:ascii="Arial" w:hAnsi="Arial" w:cs="Arial"/>
          <w:i/>
        </w:rPr>
        <w:t>органол</w:t>
      </w:r>
      <w:proofErr w:type="spellEnd"/>
      <w:r w:rsidRPr="001D6297">
        <w:rPr>
          <w:rFonts w:ascii="Arial" w:hAnsi="Arial" w:cs="Arial"/>
          <w:i/>
        </w:rPr>
        <w:t xml:space="preserve">. Кроме того, она до сих пор удерживает надежные позиции на рынке электроорганов: компания смогла захватить значительную часть профессионального сегмента рынка. Ожидается, что текущий год продемонстрирует 30% рост прибыли, чего не удавалось достичь за последние десять лет. </w:t>
      </w:r>
    </w:p>
    <w:p w:rsidR="001D6297" w:rsidRDefault="001D6297" w:rsidP="001D6297">
      <w:pPr>
        <w:pStyle w:val="a3"/>
        <w:rPr>
          <w:rFonts w:ascii="Arial" w:hAnsi="Arial" w:cs="Arial"/>
          <w:b/>
          <w:sz w:val="28"/>
          <w:szCs w:val="28"/>
        </w:rPr>
      </w:pPr>
    </w:p>
    <w:p w:rsidR="00D65C5B" w:rsidRPr="001D6297" w:rsidRDefault="00D65C5B" w:rsidP="001D6297">
      <w:pPr>
        <w:pStyle w:val="a3"/>
      </w:pPr>
      <w:r w:rsidRPr="001D6297">
        <w:rPr>
          <w:rFonts w:ascii="Arial" w:hAnsi="Arial" w:cs="Arial"/>
          <w:b/>
          <w:sz w:val="28"/>
          <w:szCs w:val="28"/>
        </w:rPr>
        <w:t>Вопросы</w:t>
      </w:r>
      <w:r w:rsidRPr="001D6297">
        <w:rPr>
          <w:rFonts w:ascii="Arial Rounded MT Bold" w:hAnsi="Arial Rounded MT Bold" w:cs="Aparajita"/>
          <w:b/>
          <w:sz w:val="28"/>
          <w:szCs w:val="28"/>
        </w:rPr>
        <w:t xml:space="preserve"> </w:t>
      </w:r>
      <w:r w:rsidRPr="001D6297">
        <w:rPr>
          <w:rFonts w:ascii="Arial" w:hAnsi="Arial" w:cs="Arial"/>
          <w:b/>
          <w:sz w:val="28"/>
          <w:szCs w:val="28"/>
        </w:rPr>
        <w:t>к</w:t>
      </w:r>
      <w:r w:rsidRPr="001D6297">
        <w:rPr>
          <w:rFonts w:ascii="Arial Rounded MT Bold" w:hAnsi="Arial Rounded MT Bold" w:cs="Aparajita"/>
          <w:b/>
          <w:sz w:val="28"/>
          <w:szCs w:val="28"/>
        </w:rPr>
        <w:t xml:space="preserve"> </w:t>
      </w:r>
      <w:r w:rsidRPr="001D6297">
        <w:rPr>
          <w:rFonts w:ascii="Arial" w:hAnsi="Arial" w:cs="Arial"/>
          <w:b/>
          <w:sz w:val="28"/>
          <w:szCs w:val="28"/>
        </w:rPr>
        <w:t>кейсу</w:t>
      </w:r>
      <w:r w:rsidRPr="001D6297">
        <w:rPr>
          <w:rFonts w:cs="Aparajita"/>
          <w:b/>
        </w:rPr>
        <w:t>:</w:t>
      </w:r>
      <w:r w:rsidRPr="001D6297">
        <w:rPr>
          <w:rFonts w:ascii="Arial Rounded MT Bold" w:hAnsi="Arial Rounded MT Bold" w:cs="Aparajita"/>
          <w:b/>
        </w:rPr>
        <w:t xml:space="preserve"> </w:t>
      </w:r>
    </w:p>
    <w:p w:rsidR="00D65C5B" w:rsidRDefault="00D65C5B" w:rsidP="00D65C5B">
      <w:pPr>
        <w:pStyle w:val="a3"/>
        <w:rPr>
          <w:rFonts w:cs="Aparajita"/>
          <w:b/>
        </w:rPr>
      </w:pPr>
      <w:r w:rsidRPr="00D65C5B">
        <w:rPr>
          <w:rFonts w:ascii="Arial Rounded MT Bold" w:hAnsi="Arial Rounded MT Bold" w:cs="Aparajita"/>
          <w:b/>
        </w:rPr>
        <w:t xml:space="preserve">1. </w:t>
      </w:r>
      <w:r w:rsidRPr="00D65C5B">
        <w:rPr>
          <w:rFonts w:ascii="Arial" w:hAnsi="Arial" w:cs="Arial"/>
          <w:b/>
        </w:rPr>
        <w:t>Каковы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могли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быть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причины</w:t>
      </w:r>
      <w:r w:rsidRPr="00D65C5B">
        <w:rPr>
          <w:rFonts w:ascii="Arial Rounded MT Bold" w:hAnsi="Arial Rounded MT Bold" w:cs="Aparajita"/>
          <w:b/>
        </w:rPr>
        <w:t xml:space="preserve">, </w:t>
      </w:r>
      <w:r w:rsidRPr="00D65C5B">
        <w:rPr>
          <w:rFonts w:ascii="Arial" w:hAnsi="Arial" w:cs="Arial"/>
          <w:b/>
        </w:rPr>
        <w:t>по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которым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в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шестидесятые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годы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розничная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торговля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пианино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неохотно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включала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электроорганы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в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ассортимент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своих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товаров</w:t>
      </w:r>
      <w:r w:rsidRPr="00D65C5B">
        <w:rPr>
          <w:rFonts w:ascii="Arial Rounded MT Bold" w:hAnsi="Arial Rounded MT Bold" w:cs="Aparajita"/>
          <w:b/>
        </w:rPr>
        <w:t>?</w:t>
      </w:r>
    </w:p>
    <w:p w:rsidR="00D65C5B" w:rsidRDefault="00D65C5B" w:rsidP="00D65C5B">
      <w:pPr>
        <w:pStyle w:val="a3"/>
        <w:rPr>
          <w:rFonts w:cs="Aparajita"/>
          <w:b/>
        </w:rPr>
      </w:pPr>
      <w:r w:rsidRPr="00D65C5B">
        <w:rPr>
          <w:rFonts w:ascii="Arial Rounded MT Bold" w:hAnsi="Arial Rounded MT Bold" w:cs="Aparajita"/>
          <w:b/>
        </w:rPr>
        <w:t xml:space="preserve"> 2. </w:t>
      </w:r>
      <w:r w:rsidRPr="00D65C5B">
        <w:rPr>
          <w:rFonts w:ascii="Arial" w:hAnsi="Arial" w:cs="Arial"/>
          <w:b/>
        </w:rPr>
        <w:t>Назовите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причины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кризиса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кампании</w:t>
      </w:r>
      <w:r w:rsidRPr="00D65C5B">
        <w:rPr>
          <w:rFonts w:ascii="Arial Rounded MT Bold" w:hAnsi="Arial Rounded MT Bold" w:cs="Aparajita"/>
          <w:b/>
        </w:rPr>
        <w:t xml:space="preserve"> </w:t>
      </w:r>
      <w:proofErr w:type="spellStart"/>
      <w:r w:rsidRPr="00D65C5B">
        <w:rPr>
          <w:rFonts w:ascii="Arial" w:hAnsi="Arial" w:cs="Arial"/>
          <w:b/>
        </w:rPr>
        <w:t>Бекманов</w:t>
      </w:r>
      <w:proofErr w:type="spellEnd"/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в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восьмидесятые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годы</w:t>
      </w:r>
      <w:r w:rsidRPr="00D65C5B">
        <w:rPr>
          <w:rFonts w:ascii="Arial Rounded MT Bold" w:hAnsi="Arial Rounded MT Bold" w:cs="Aparajita"/>
          <w:b/>
        </w:rPr>
        <w:t>.</w:t>
      </w:r>
    </w:p>
    <w:p w:rsidR="00D65C5B" w:rsidRDefault="00D65C5B" w:rsidP="00D65C5B">
      <w:pPr>
        <w:pStyle w:val="a3"/>
        <w:rPr>
          <w:rFonts w:cs="Aparajita"/>
          <w:b/>
        </w:rPr>
      </w:pPr>
      <w:r w:rsidRPr="00D65C5B">
        <w:rPr>
          <w:rFonts w:ascii="Arial Rounded MT Bold" w:hAnsi="Arial Rounded MT Bold" w:cs="Aparajita"/>
          <w:b/>
        </w:rPr>
        <w:t xml:space="preserve"> 3. </w:t>
      </w:r>
      <w:r w:rsidRPr="00D65C5B">
        <w:rPr>
          <w:rFonts w:ascii="Arial" w:hAnsi="Arial" w:cs="Arial"/>
          <w:b/>
        </w:rPr>
        <w:t>За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долгие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годы</w:t>
      </w:r>
      <w:r w:rsidRPr="00D65C5B">
        <w:rPr>
          <w:rFonts w:ascii="Arial Rounded MT Bold" w:hAnsi="Arial Rounded MT Bold" w:cs="Aparajita"/>
          <w:b/>
        </w:rPr>
        <w:t xml:space="preserve"> </w:t>
      </w:r>
      <w:proofErr w:type="spellStart"/>
      <w:r w:rsidRPr="00D65C5B">
        <w:rPr>
          <w:rFonts w:ascii="Arial" w:hAnsi="Arial" w:cs="Arial"/>
          <w:b/>
        </w:rPr>
        <w:t>Бекманами</w:t>
      </w:r>
      <w:proofErr w:type="spellEnd"/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рассматривались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разные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философии</w:t>
      </w:r>
      <w:r w:rsidRPr="00D65C5B">
        <w:rPr>
          <w:rFonts w:ascii="Arial Rounded MT Bold" w:hAnsi="Arial Rounded MT Bold" w:cs="Aparajita"/>
          <w:b/>
        </w:rPr>
        <w:t xml:space="preserve">, </w:t>
      </w:r>
      <w:r w:rsidRPr="00D65C5B">
        <w:rPr>
          <w:rFonts w:ascii="Arial" w:hAnsi="Arial" w:cs="Arial"/>
          <w:b/>
        </w:rPr>
        <w:t>касающиеся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подхода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к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рынку</w:t>
      </w:r>
      <w:r w:rsidRPr="00D65C5B">
        <w:rPr>
          <w:rFonts w:ascii="Arial Rounded MT Bold" w:hAnsi="Arial Rounded MT Bold" w:cs="Aparajita"/>
          <w:b/>
        </w:rPr>
        <w:t xml:space="preserve">. </w:t>
      </w:r>
      <w:r w:rsidRPr="00D65C5B">
        <w:rPr>
          <w:rFonts w:ascii="Arial" w:hAnsi="Arial" w:cs="Arial"/>
          <w:b/>
        </w:rPr>
        <w:t>Опишите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эти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последовательно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сменявшие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друг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друга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философии</w:t>
      </w:r>
      <w:r w:rsidRPr="00D65C5B">
        <w:rPr>
          <w:rFonts w:ascii="Arial Rounded MT Bold" w:hAnsi="Arial Rounded MT Bold" w:cs="Aparajita"/>
          <w:b/>
        </w:rPr>
        <w:t xml:space="preserve"> (</w:t>
      </w:r>
      <w:r w:rsidRPr="00D65C5B">
        <w:rPr>
          <w:rFonts w:ascii="Arial" w:hAnsi="Arial" w:cs="Arial"/>
          <w:b/>
        </w:rPr>
        <w:t>концепции</w:t>
      </w:r>
      <w:r w:rsidRPr="00D65C5B">
        <w:rPr>
          <w:rFonts w:ascii="Arial Rounded MT Bold" w:hAnsi="Arial Rounded MT Bold" w:cs="Aparajita"/>
          <w:b/>
        </w:rPr>
        <w:t xml:space="preserve">), </w:t>
      </w:r>
      <w:r w:rsidRPr="00D65C5B">
        <w:rPr>
          <w:rFonts w:ascii="Arial" w:hAnsi="Arial" w:cs="Arial"/>
          <w:b/>
        </w:rPr>
        <w:t>используя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текст</w:t>
      </w:r>
      <w:r w:rsidRPr="00D65C5B">
        <w:rPr>
          <w:rFonts w:ascii="Arial Rounded MT Bold" w:hAnsi="Arial Rounded MT Bold" w:cs="Aparajita"/>
          <w:b/>
        </w:rPr>
        <w:t>.</w:t>
      </w:r>
    </w:p>
    <w:p w:rsidR="00D65C5B" w:rsidRDefault="00D65C5B" w:rsidP="00D65C5B">
      <w:pPr>
        <w:pStyle w:val="a3"/>
        <w:rPr>
          <w:rFonts w:cs="Aparajita"/>
          <w:b/>
        </w:rPr>
      </w:pPr>
      <w:r w:rsidRPr="00D65C5B">
        <w:rPr>
          <w:rFonts w:ascii="Arial Rounded MT Bold" w:hAnsi="Arial Rounded MT Bold" w:cs="Aparajita"/>
          <w:b/>
        </w:rPr>
        <w:t xml:space="preserve"> 4. </w:t>
      </w:r>
      <w:r w:rsidRPr="00D65C5B">
        <w:rPr>
          <w:rFonts w:ascii="Arial" w:hAnsi="Arial" w:cs="Arial"/>
          <w:b/>
        </w:rPr>
        <w:t>Что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это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означает</w:t>
      </w:r>
      <w:r w:rsidRPr="00D65C5B">
        <w:rPr>
          <w:rFonts w:ascii="Arial Rounded MT Bold" w:hAnsi="Arial Rounded MT Bold" w:cs="Aparajita"/>
          <w:b/>
        </w:rPr>
        <w:t>: «</w:t>
      </w:r>
      <w:r w:rsidRPr="00D65C5B">
        <w:rPr>
          <w:rFonts w:ascii="Arial" w:hAnsi="Arial" w:cs="Arial"/>
          <w:b/>
        </w:rPr>
        <w:t>Компания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работает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в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соответствии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с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принципами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маркетинга</w:t>
      </w:r>
      <w:r w:rsidRPr="00D65C5B">
        <w:rPr>
          <w:rFonts w:ascii="Arial Rounded MT Bold" w:hAnsi="Arial Rounded MT Bold" w:cs="Aparajita"/>
          <w:b/>
        </w:rPr>
        <w:t xml:space="preserve">»? </w:t>
      </w:r>
    </w:p>
    <w:p w:rsidR="00DE4F0D" w:rsidRPr="00D65C5B" w:rsidRDefault="00D65C5B" w:rsidP="00D65C5B">
      <w:pPr>
        <w:pStyle w:val="a3"/>
        <w:rPr>
          <w:rFonts w:ascii="Arial Rounded MT Bold" w:hAnsi="Arial Rounded MT Bold" w:cs="Aparajita"/>
          <w:b/>
        </w:rPr>
      </w:pPr>
      <w:r w:rsidRPr="00D65C5B">
        <w:rPr>
          <w:rFonts w:ascii="Arial Rounded MT Bold" w:hAnsi="Arial Rounded MT Bold" w:cs="Aparajita"/>
          <w:b/>
        </w:rPr>
        <w:t xml:space="preserve">5. </w:t>
      </w:r>
      <w:r w:rsidRPr="00D65C5B">
        <w:rPr>
          <w:rFonts w:ascii="Arial" w:hAnsi="Arial" w:cs="Arial"/>
          <w:b/>
        </w:rPr>
        <w:t>Чем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отличается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подход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в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организации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бизнеса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отца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и</w:t>
      </w:r>
      <w:r w:rsidRPr="00D65C5B">
        <w:rPr>
          <w:rFonts w:ascii="Arial Rounded MT Bold" w:hAnsi="Arial Rounded MT Bold" w:cs="Aparajita"/>
          <w:b/>
        </w:rPr>
        <w:t xml:space="preserve"> </w:t>
      </w:r>
      <w:r w:rsidRPr="00D65C5B">
        <w:rPr>
          <w:rFonts w:ascii="Arial" w:hAnsi="Arial" w:cs="Arial"/>
          <w:b/>
        </w:rPr>
        <w:t>сына</w:t>
      </w:r>
      <w:r w:rsidRPr="00D65C5B">
        <w:rPr>
          <w:rFonts w:ascii="Arial Rounded MT Bold" w:hAnsi="Arial Rounded MT Bold" w:cs="Aparajita"/>
          <w:b/>
        </w:rPr>
        <w:t xml:space="preserve"> </w:t>
      </w:r>
      <w:proofErr w:type="spellStart"/>
      <w:r w:rsidRPr="00D65C5B">
        <w:rPr>
          <w:rFonts w:ascii="Arial" w:hAnsi="Arial" w:cs="Arial"/>
          <w:b/>
        </w:rPr>
        <w:t>Бекманов</w:t>
      </w:r>
      <w:proofErr w:type="spellEnd"/>
      <w:r w:rsidRPr="00D65C5B">
        <w:rPr>
          <w:rFonts w:ascii="Arial Rounded MT Bold" w:hAnsi="Arial Rounded MT Bold" w:cs="Aparajita"/>
          <w:b/>
        </w:rPr>
        <w:t>?</w:t>
      </w:r>
    </w:p>
    <w:sectPr w:rsidR="00DE4F0D" w:rsidRPr="00D65C5B" w:rsidSect="006C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624"/>
    <w:multiLevelType w:val="hybridMultilevel"/>
    <w:tmpl w:val="8564D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5C5B"/>
    <w:rsid w:val="001D6297"/>
    <w:rsid w:val="002915FF"/>
    <w:rsid w:val="003C63DB"/>
    <w:rsid w:val="006C569F"/>
    <w:rsid w:val="00D65C5B"/>
    <w:rsid w:val="00D938E8"/>
    <w:rsid w:val="00DE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7068</Words>
  <Characters>4029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</cp:lastModifiedBy>
  <cp:revision>2</cp:revision>
  <dcterms:created xsi:type="dcterms:W3CDTF">2016-04-08T18:33:00Z</dcterms:created>
  <dcterms:modified xsi:type="dcterms:W3CDTF">2016-04-08T18:33:00Z</dcterms:modified>
</cp:coreProperties>
</file>