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FCB" w:rsidRDefault="00B90FCB" w:rsidP="00B90FCB">
      <w:pPr>
        <w:spacing w:line="360" w:lineRule="auto"/>
        <w:jc w:val="center"/>
        <w:rPr>
          <w:b/>
          <w:caps/>
          <w:sz w:val="28"/>
          <w:szCs w:val="28"/>
          <w:lang w:val="uk-UA"/>
        </w:rPr>
      </w:pPr>
      <w:r>
        <w:rPr>
          <w:b/>
          <w:caps/>
          <w:sz w:val="28"/>
          <w:szCs w:val="28"/>
          <w:lang w:val="uk-UA"/>
        </w:rPr>
        <w:t>Національний авіаційний університет</w:t>
      </w:r>
    </w:p>
    <w:p w:rsidR="00B90FCB" w:rsidRPr="001A3ECD" w:rsidRDefault="00B90FCB" w:rsidP="00B90FCB">
      <w:pPr>
        <w:spacing w:line="360" w:lineRule="auto"/>
        <w:jc w:val="center"/>
        <w:rPr>
          <w:b/>
          <w:caps/>
          <w:sz w:val="26"/>
          <w:szCs w:val="26"/>
          <w:lang w:val="uk-UA"/>
        </w:rPr>
      </w:pPr>
      <w:r w:rsidRPr="001A3ECD">
        <w:rPr>
          <w:b/>
          <w:caps/>
          <w:sz w:val="26"/>
          <w:szCs w:val="26"/>
          <w:lang w:val="uk-UA"/>
        </w:rPr>
        <w:t>Навчально-науковий Інститут економіки та менеджменту</w:t>
      </w:r>
    </w:p>
    <w:p w:rsidR="00B90FCB" w:rsidRPr="002B130C" w:rsidRDefault="00B90FCB" w:rsidP="00B90FCB">
      <w:pPr>
        <w:shd w:val="clear" w:color="auto" w:fill="FFFFFF"/>
        <w:spacing w:line="360" w:lineRule="auto"/>
        <w:rPr>
          <w:color w:val="000000"/>
          <w:lang w:val="uk-UA"/>
        </w:rPr>
      </w:pPr>
    </w:p>
    <w:p w:rsidR="00B90FCB" w:rsidRPr="006D6DAE" w:rsidRDefault="00B90FCB" w:rsidP="00B90FCB">
      <w:pPr>
        <w:shd w:val="clear" w:color="auto" w:fill="FFFFFF"/>
        <w:spacing w:line="360" w:lineRule="auto"/>
        <w:jc w:val="center"/>
        <w:rPr>
          <w:color w:val="000000"/>
          <w:lang w:val="uk-UA"/>
        </w:rPr>
      </w:pPr>
      <w:r w:rsidRPr="002B130C">
        <w:rPr>
          <w:b/>
          <w:color w:val="000000"/>
          <w:sz w:val="28"/>
          <w:szCs w:val="28"/>
        </w:rPr>
        <w:t>Кафедра</w:t>
      </w:r>
      <w:r>
        <w:rPr>
          <w:color w:val="000000"/>
          <w:sz w:val="28"/>
          <w:szCs w:val="28"/>
          <w:lang w:val="uk-UA"/>
        </w:rPr>
        <w:t xml:space="preserve"> </w:t>
      </w:r>
      <w:proofErr w:type="gramStart"/>
      <w:r w:rsidRPr="006D6DAE">
        <w:rPr>
          <w:b/>
          <w:color w:val="000000"/>
          <w:sz w:val="28"/>
          <w:szCs w:val="28"/>
          <w:lang w:val="uk-UA"/>
        </w:rPr>
        <w:t>м</w:t>
      </w:r>
      <w:proofErr w:type="gramEnd"/>
      <w:r w:rsidRPr="006D6DAE">
        <w:rPr>
          <w:b/>
          <w:color w:val="000000"/>
          <w:sz w:val="28"/>
          <w:szCs w:val="28"/>
          <w:lang w:val="uk-UA"/>
        </w:rPr>
        <w:t>іжнародної економіки</w:t>
      </w:r>
    </w:p>
    <w:p w:rsidR="00B90FCB" w:rsidRDefault="00B90FCB" w:rsidP="00B90FCB">
      <w:pPr>
        <w:shd w:val="clear" w:color="auto" w:fill="FFFFFF"/>
        <w:spacing w:line="360" w:lineRule="auto"/>
        <w:rPr>
          <w:color w:val="000000"/>
        </w:rPr>
      </w:pPr>
      <w:r>
        <w:rPr>
          <w:color w:val="000000"/>
          <w:sz w:val="28"/>
          <w:szCs w:val="28"/>
        </w:rPr>
        <w:t> </w:t>
      </w:r>
    </w:p>
    <w:p w:rsidR="00B90FCB" w:rsidRDefault="00B90FCB" w:rsidP="00B90FCB">
      <w:pPr>
        <w:shd w:val="clear" w:color="auto" w:fill="FFFFFF"/>
        <w:spacing w:line="360" w:lineRule="auto"/>
        <w:rPr>
          <w:color w:val="000000"/>
        </w:rPr>
      </w:pPr>
      <w:r>
        <w:rPr>
          <w:color w:val="000000"/>
          <w:sz w:val="28"/>
          <w:szCs w:val="28"/>
        </w:rPr>
        <w:t> </w:t>
      </w:r>
    </w:p>
    <w:p w:rsidR="00B90FCB" w:rsidRPr="002B130C" w:rsidRDefault="00B90FCB" w:rsidP="00B90FCB">
      <w:pPr>
        <w:shd w:val="clear" w:color="auto" w:fill="FFFFFF"/>
        <w:spacing w:line="360" w:lineRule="auto"/>
        <w:rPr>
          <w:b/>
          <w:color w:val="000000"/>
        </w:rPr>
      </w:pPr>
      <w:r>
        <w:rPr>
          <w:color w:val="000000"/>
          <w:sz w:val="28"/>
          <w:szCs w:val="28"/>
        </w:rPr>
        <w:t>  </w:t>
      </w:r>
    </w:p>
    <w:p w:rsidR="00B90FCB" w:rsidRPr="002B130C" w:rsidRDefault="00B90FCB" w:rsidP="00B90FCB">
      <w:pPr>
        <w:shd w:val="clear" w:color="auto" w:fill="FFFFFF"/>
        <w:spacing w:line="360" w:lineRule="auto"/>
        <w:jc w:val="center"/>
        <w:rPr>
          <w:b/>
          <w:color w:val="000000"/>
          <w:sz w:val="28"/>
          <w:szCs w:val="28"/>
          <w:lang w:val="uk-UA"/>
        </w:rPr>
      </w:pPr>
      <w:r w:rsidRPr="002B130C">
        <w:rPr>
          <w:b/>
          <w:color w:val="000000"/>
          <w:sz w:val="28"/>
          <w:szCs w:val="28"/>
          <w:lang w:val="uk-UA"/>
        </w:rPr>
        <w:t xml:space="preserve">Методичні рекомендації </w:t>
      </w:r>
      <w:r>
        <w:rPr>
          <w:b/>
          <w:color w:val="000000"/>
          <w:sz w:val="28"/>
          <w:szCs w:val="28"/>
          <w:lang w:val="uk-UA"/>
        </w:rPr>
        <w:t>з виконання курсової роботи (проекту)</w:t>
      </w:r>
    </w:p>
    <w:p w:rsidR="00B90FCB" w:rsidRPr="002B130C" w:rsidRDefault="00B90FCB" w:rsidP="00B90FCB">
      <w:pPr>
        <w:shd w:val="clear" w:color="auto" w:fill="FFFFFF"/>
        <w:spacing w:line="360" w:lineRule="auto"/>
        <w:jc w:val="center"/>
        <w:rPr>
          <w:b/>
          <w:color w:val="000000"/>
          <w:sz w:val="28"/>
          <w:szCs w:val="28"/>
          <w:lang w:val="uk-UA"/>
        </w:rPr>
      </w:pPr>
    </w:p>
    <w:p w:rsidR="00B90FCB" w:rsidRPr="002B130C" w:rsidRDefault="00B90FCB" w:rsidP="00B90FCB">
      <w:pPr>
        <w:shd w:val="clear" w:color="auto" w:fill="FFFFFF"/>
        <w:spacing w:line="360" w:lineRule="auto"/>
        <w:jc w:val="center"/>
        <w:rPr>
          <w:b/>
          <w:color w:val="000000"/>
          <w:lang w:val="uk-UA"/>
        </w:rPr>
      </w:pPr>
      <w:proofErr w:type="spellStart"/>
      <w:r w:rsidRPr="002B130C">
        <w:rPr>
          <w:b/>
          <w:color w:val="000000"/>
          <w:sz w:val="28"/>
          <w:szCs w:val="28"/>
        </w:rPr>
        <w:t>з</w:t>
      </w:r>
      <w:proofErr w:type="spellEnd"/>
      <w:r w:rsidRPr="002B130C">
        <w:rPr>
          <w:b/>
          <w:color w:val="000000"/>
          <w:sz w:val="28"/>
          <w:szCs w:val="28"/>
        </w:rPr>
        <w:t xml:space="preserve"> </w:t>
      </w:r>
      <w:proofErr w:type="spellStart"/>
      <w:r w:rsidRPr="002B130C">
        <w:rPr>
          <w:b/>
          <w:color w:val="000000"/>
          <w:sz w:val="28"/>
          <w:szCs w:val="28"/>
        </w:rPr>
        <w:t>дисципліни</w:t>
      </w:r>
      <w:proofErr w:type="spellEnd"/>
      <w:r w:rsidRPr="002B130C">
        <w:rPr>
          <w:b/>
          <w:color w:val="000000"/>
          <w:sz w:val="28"/>
          <w:szCs w:val="28"/>
        </w:rPr>
        <w:t xml:space="preserve"> </w:t>
      </w:r>
      <w:r w:rsidRPr="002B130C">
        <w:rPr>
          <w:b/>
          <w:color w:val="000000"/>
          <w:sz w:val="28"/>
          <w:szCs w:val="28"/>
          <w:lang w:val="uk-UA"/>
        </w:rPr>
        <w:t>«</w:t>
      </w:r>
      <w:r>
        <w:rPr>
          <w:b/>
          <w:color w:val="000000"/>
          <w:sz w:val="28"/>
          <w:szCs w:val="28"/>
          <w:lang w:val="uk-UA"/>
        </w:rPr>
        <w:t>Міжнародна економіка</w:t>
      </w:r>
      <w:r w:rsidRPr="002B130C">
        <w:rPr>
          <w:b/>
          <w:color w:val="000000"/>
          <w:sz w:val="28"/>
          <w:szCs w:val="28"/>
          <w:lang w:val="uk-UA"/>
        </w:rPr>
        <w:t>»</w:t>
      </w:r>
    </w:p>
    <w:p w:rsidR="00B90FCB" w:rsidRDefault="00B90FCB" w:rsidP="00B90FCB">
      <w:pPr>
        <w:shd w:val="clear" w:color="auto" w:fill="FFFFFF"/>
        <w:spacing w:line="360" w:lineRule="auto"/>
        <w:jc w:val="center"/>
        <w:rPr>
          <w:color w:val="000000"/>
        </w:rPr>
      </w:pPr>
      <w:r>
        <w:rPr>
          <w:color w:val="000000"/>
          <w:sz w:val="28"/>
          <w:szCs w:val="28"/>
        </w:rPr>
        <w:t> </w:t>
      </w:r>
    </w:p>
    <w:p w:rsidR="00B90FCB" w:rsidRDefault="00B90FCB" w:rsidP="00B90FCB">
      <w:pPr>
        <w:shd w:val="clear" w:color="auto" w:fill="FFFFFF"/>
        <w:spacing w:line="360" w:lineRule="auto"/>
        <w:jc w:val="center"/>
        <w:rPr>
          <w:color w:val="000000"/>
        </w:rPr>
      </w:pPr>
      <w:proofErr w:type="gramStart"/>
      <w:r>
        <w:rPr>
          <w:color w:val="000000"/>
          <w:sz w:val="28"/>
          <w:szCs w:val="28"/>
        </w:rPr>
        <w:t>для</w:t>
      </w:r>
      <w:proofErr w:type="gramEnd"/>
      <w:r>
        <w:rPr>
          <w:color w:val="000000"/>
          <w:sz w:val="28"/>
          <w:szCs w:val="28"/>
        </w:rPr>
        <w:t xml:space="preserve"> </w:t>
      </w:r>
      <w:proofErr w:type="spellStart"/>
      <w:r>
        <w:rPr>
          <w:color w:val="000000"/>
          <w:sz w:val="28"/>
          <w:szCs w:val="28"/>
        </w:rPr>
        <w:t>студентів</w:t>
      </w:r>
      <w:proofErr w:type="spellEnd"/>
      <w:r>
        <w:rPr>
          <w:color w:val="000000"/>
          <w:sz w:val="28"/>
          <w:szCs w:val="28"/>
          <w:lang w:val="uk-UA"/>
        </w:rPr>
        <w:t xml:space="preserve"> 3 </w:t>
      </w:r>
      <w:r>
        <w:rPr>
          <w:color w:val="000000"/>
          <w:sz w:val="28"/>
          <w:szCs w:val="28"/>
        </w:rPr>
        <w:t>курсу</w:t>
      </w:r>
    </w:p>
    <w:p w:rsidR="00B90FCB" w:rsidRDefault="00B90FCB" w:rsidP="00B90FCB">
      <w:pPr>
        <w:shd w:val="clear" w:color="auto" w:fill="FFFFFF"/>
        <w:spacing w:line="360" w:lineRule="auto"/>
        <w:jc w:val="center"/>
        <w:rPr>
          <w:color w:val="000000"/>
        </w:rPr>
      </w:pPr>
      <w:r>
        <w:rPr>
          <w:color w:val="000000"/>
          <w:sz w:val="28"/>
          <w:szCs w:val="28"/>
        </w:rPr>
        <w:t> </w:t>
      </w:r>
    </w:p>
    <w:p w:rsidR="00B90FCB" w:rsidRDefault="00B90FCB" w:rsidP="00B90FCB">
      <w:pPr>
        <w:pStyle w:val="a3"/>
        <w:jc w:val="left"/>
        <w:rPr>
          <w:color w:val="000000"/>
          <w:szCs w:val="28"/>
        </w:rPr>
      </w:pPr>
      <w:r>
        <w:rPr>
          <w:color w:val="000000"/>
          <w:szCs w:val="28"/>
        </w:rPr>
        <w:t>Галузь знань:</w:t>
      </w:r>
      <w:r>
        <w:rPr>
          <w:color w:val="000000"/>
          <w:szCs w:val="28"/>
        </w:rPr>
        <w:tab/>
      </w:r>
      <w:r>
        <w:rPr>
          <w:color w:val="000000"/>
          <w:szCs w:val="28"/>
        </w:rPr>
        <w:tab/>
        <w:t>0305 Економіка та підприємництво</w:t>
      </w:r>
    </w:p>
    <w:p w:rsidR="00B90FCB" w:rsidRPr="006D6DAE" w:rsidRDefault="00B90FCB" w:rsidP="00B90FCB">
      <w:pPr>
        <w:pStyle w:val="a3"/>
        <w:jc w:val="left"/>
        <w:rPr>
          <w:szCs w:val="28"/>
        </w:rPr>
      </w:pPr>
      <w:r w:rsidRPr="006D6DAE">
        <w:rPr>
          <w:color w:val="000000"/>
          <w:szCs w:val="28"/>
        </w:rPr>
        <w:t>Напрям підготовки:</w:t>
      </w:r>
      <w:r w:rsidRPr="006D6DAE">
        <w:rPr>
          <w:color w:val="000000"/>
          <w:szCs w:val="28"/>
        </w:rPr>
        <w:tab/>
      </w:r>
      <w:r w:rsidRPr="006D6DAE">
        <w:rPr>
          <w:szCs w:val="28"/>
        </w:rPr>
        <w:t>6.030502 «Економічна кібернетика»</w:t>
      </w:r>
    </w:p>
    <w:p w:rsidR="00B90FCB" w:rsidRPr="006D6DAE" w:rsidRDefault="00B90FCB" w:rsidP="00B90FCB">
      <w:pPr>
        <w:pStyle w:val="a3"/>
        <w:ind w:left="2160"/>
        <w:jc w:val="left"/>
        <w:rPr>
          <w:szCs w:val="28"/>
        </w:rPr>
      </w:pPr>
      <w:r>
        <w:rPr>
          <w:szCs w:val="28"/>
        </w:rPr>
        <w:tab/>
        <w:t xml:space="preserve">6.030504 </w:t>
      </w:r>
      <w:r w:rsidRPr="006D6DAE">
        <w:rPr>
          <w:szCs w:val="28"/>
        </w:rPr>
        <w:t>«Економіка підприємств»</w:t>
      </w:r>
    </w:p>
    <w:p w:rsidR="00B90FCB" w:rsidRPr="006D6DAE" w:rsidRDefault="00B90FCB" w:rsidP="00B90FCB">
      <w:pPr>
        <w:pStyle w:val="a3"/>
        <w:ind w:left="2160"/>
        <w:jc w:val="left"/>
        <w:rPr>
          <w:bCs/>
          <w:szCs w:val="28"/>
        </w:rPr>
      </w:pPr>
      <w:r>
        <w:rPr>
          <w:szCs w:val="28"/>
        </w:rPr>
        <w:tab/>
        <w:t>6.030507</w:t>
      </w:r>
      <w:r w:rsidRPr="006D6DAE">
        <w:rPr>
          <w:szCs w:val="28"/>
        </w:rPr>
        <w:t xml:space="preserve"> «Маркетинг»</w:t>
      </w:r>
    </w:p>
    <w:p w:rsidR="00B90FCB" w:rsidRPr="006D6DAE" w:rsidRDefault="00B90FCB" w:rsidP="00B90FCB">
      <w:pPr>
        <w:pStyle w:val="a3"/>
        <w:jc w:val="left"/>
        <w:rPr>
          <w:szCs w:val="28"/>
        </w:rPr>
      </w:pPr>
      <w:r w:rsidRPr="006D6DAE">
        <w:rPr>
          <w:bCs/>
          <w:szCs w:val="28"/>
        </w:rPr>
        <w:t xml:space="preserve">                           </w:t>
      </w:r>
      <w:r w:rsidRPr="006D6DAE">
        <w:rPr>
          <w:bCs/>
          <w:szCs w:val="28"/>
        </w:rPr>
        <w:tab/>
      </w:r>
      <w:r w:rsidRPr="006D6DAE">
        <w:rPr>
          <w:bCs/>
          <w:szCs w:val="28"/>
        </w:rPr>
        <w:tab/>
      </w:r>
      <w:r w:rsidRPr="006D6DAE">
        <w:rPr>
          <w:szCs w:val="28"/>
        </w:rPr>
        <w:t>6.030508 «Фінанси і кредит»</w:t>
      </w:r>
    </w:p>
    <w:p w:rsidR="00B90FCB" w:rsidRPr="006D6DAE" w:rsidRDefault="00B90FCB" w:rsidP="00B90FCB">
      <w:pPr>
        <w:pStyle w:val="a3"/>
        <w:jc w:val="left"/>
        <w:rPr>
          <w:szCs w:val="28"/>
        </w:rPr>
      </w:pPr>
      <w:r w:rsidRPr="006D6DAE">
        <w:rPr>
          <w:szCs w:val="28"/>
        </w:rPr>
        <w:tab/>
      </w:r>
      <w:r w:rsidRPr="006D6DAE">
        <w:rPr>
          <w:szCs w:val="28"/>
        </w:rPr>
        <w:tab/>
      </w:r>
      <w:r w:rsidRPr="006D6DAE">
        <w:rPr>
          <w:szCs w:val="28"/>
        </w:rPr>
        <w:tab/>
      </w:r>
      <w:r w:rsidRPr="006D6DAE">
        <w:rPr>
          <w:szCs w:val="28"/>
        </w:rPr>
        <w:tab/>
        <w:t>6.030509 «Облік і аудит»</w:t>
      </w:r>
    </w:p>
    <w:p w:rsidR="00B90FCB" w:rsidRDefault="00B90FCB" w:rsidP="00B90FCB">
      <w:pPr>
        <w:shd w:val="clear" w:color="auto" w:fill="FFFFFF"/>
        <w:spacing w:line="360" w:lineRule="auto"/>
        <w:rPr>
          <w:color w:val="000000"/>
        </w:rPr>
      </w:pPr>
      <w:r>
        <w:rPr>
          <w:color w:val="000000"/>
          <w:sz w:val="28"/>
          <w:szCs w:val="28"/>
        </w:rPr>
        <w:t> </w:t>
      </w:r>
    </w:p>
    <w:p w:rsidR="00B90FCB" w:rsidRDefault="00B90FCB" w:rsidP="00B90FCB">
      <w:pPr>
        <w:shd w:val="clear" w:color="auto" w:fill="FFFFFF"/>
        <w:spacing w:line="360" w:lineRule="auto"/>
        <w:rPr>
          <w:color w:val="000000"/>
        </w:rPr>
      </w:pPr>
      <w:r>
        <w:rPr>
          <w:color w:val="000000"/>
          <w:sz w:val="28"/>
          <w:szCs w:val="28"/>
        </w:rPr>
        <w:t> </w:t>
      </w:r>
    </w:p>
    <w:p w:rsidR="00B90FCB" w:rsidRDefault="00B90FCB" w:rsidP="00B90FCB">
      <w:pPr>
        <w:shd w:val="clear" w:color="auto" w:fill="FFFFFF"/>
        <w:spacing w:line="360" w:lineRule="auto"/>
        <w:rPr>
          <w:color w:val="000000"/>
        </w:rPr>
      </w:pPr>
      <w:r>
        <w:rPr>
          <w:color w:val="000000"/>
          <w:sz w:val="28"/>
          <w:szCs w:val="28"/>
        </w:rPr>
        <w:t> </w:t>
      </w:r>
    </w:p>
    <w:p w:rsidR="00B90FCB" w:rsidRDefault="00B90FCB" w:rsidP="00B90FCB">
      <w:pPr>
        <w:shd w:val="clear" w:color="auto" w:fill="FFFFFF"/>
        <w:spacing w:line="360" w:lineRule="auto"/>
        <w:ind w:left="3402" w:hanging="992"/>
        <w:jc w:val="both"/>
        <w:rPr>
          <w:color w:val="000000"/>
          <w:sz w:val="28"/>
          <w:szCs w:val="28"/>
          <w:lang w:val="uk-UA"/>
        </w:rPr>
      </w:pPr>
      <w:r>
        <w:rPr>
          <w:color w:val="000000"/>
          <w:sz w:val="28"/>
          <w:szCs w:val="28"/>
          <w:lang w:val="uk-UA"/>
        </w:rPr>
        <w:t>Укладачі:</w:t>
      </w:r>
    </w:p>
    <w:p w:rsidR="00B90FCB" w:rsidRDefault="00B90FCB" w:rsidP="00B90FCB">
      <w:pPr>
        <w:shd w:val="clear" w:color="auto" w:fill="FFFFFF"/>
        <w:spacing w:line="360" w:lineRule="auto"/>
        <w:ind w:left="3402" w:hanging="992"/>
        <w:rPr>
          <w:color w:val="000000"/>
          <w:sz w:val="28"/>
          <w:szCs w:val="28"/>
          <w:lang w:val="uk-UA"/>
        </w:rPr>
      </w:pPr>
      <w:r>
        <w:rPr>
          <w:color w:val="000000"/>
          <w:sz w:val="28"/>
          <w:szCs w:val="28"/>
          <w:lang w:val="uk-UA"/>
        </w:rPr>
        <w:t xml:space="preserve">доцент кафедри міжнародної економіки, </w:t>
      </w:r>
    </w:p>
    <w:p w:rsidR="00B90FCB" w:rsidRDefault="00B90FCB" w:rsidP="00B90FCB">
      <w:pPr>
        <w:shd w:val="clear" w:color="auto" w:fill="FFFFFF"/>
        <w:spacing w:line="360" w:lineRule="auto"/>
        <w:ind w:left="3402" w:hanging="992"/>
        <w:rPr>
          <w:color w:val="000000"/>
          <w:sz w:val="28"/>
          <w:szCs w:val="28"/>
          <w:lang w:val="uk-UA"/>
        </w:rPr>
      </w:pPr>
      <w:proofErr w:type="spellStart"/>
      <w:r>
        <w:rPr>
          <w:color w:val="000000"/>
          <w:sz w:val="28"/>
          <w:szCs w:val="28"/>
          <w:lang w:val="uk-UA"/>
        </w:rPr>
        <w:t>к.е.н</w:t>
      </w:r>
      <w:proofErr w:type="spellEnd"/>
      <w:r>
        <w:rPr>
          <w:color w:val="000000"/>
          <w:sz w:val="28"/>
          <w:szCs w:val="28"/>
          <w:lang w:val="uk-UA"/>
        </w:rPr>
        <w:t xml:space="preserve">., доцент </w:t>
      </w:r>
      <w:proofErr w:type="spellStart"/>
      <w:r>
        <w:rPr>
          <w:color w:val="000000"/>
          <w:sz w:val="28"/>
          <w:szCs w:val="28"/>
          <w:lang w:val="uk-UA"/>
        </w:rPr>
        <w:t>Полторацька</w:t>
      </w:r>
      <w:proofErr w:type="spellEnd"/>
      <w:r>
        <w:rPr>
          <w:color w:val="000000"/>
          <w:sz w:val="28"/>
          <w:szCs w:val="28"/>
          <w:lang w:val="uk-UA"/>
        </w:rPr>
        <w:t xml:space="preserve"> О.Т.</w:t>
      </w:r>
    </w:p>
    <w:p w:rsidR="00B90FCB" w:rsidRPr="002B130C" w:rsidRDefault="00B90FCB" w:rsidP="00B90FCB">
      <w:pPr>
        <w:shd w:val="clear" w:color="auto" w:fill="FFFFFF"/>
        <w:spacing w:line="360" w:lineRule="auto"/>
        <w:ind w:left="3402" w:hanging="992"/>
        <w:rPr>
          <w:color w:val="000000"/>
          <w:sz w:val="16"/>
          <w:szCs w:val="16"/>
          <w:lang w:val="uk-UA"/>
        </w:rPr>
      </w:pPr>
      <w:r>
        <w:rPr>
          <w:color w:val="000000"/>
          <w:sz w:val="28"/>
          <w:szCs w:val="28"/>
          <w:lang w:val="uk-UA"/>
        </w:rPr>
        <w:t>асистент кафедри міжнародної економіки Сидоренко К.В.</w:t>
      </w:r>
    </w:p>
    <w:p w:rsidR="00B90FCB" w:rsidRDefault="00B90FCB" w:rsidP="00B90FCB">
      <w:pPr>
        <w:shd w:val="clear" w:color="auto" w:fill="FFFFFF"/>
        <w:spacing w:line="360" w:lineRule="auto"/>
        <w:ind w:left="3402" w:hanging="992"/>
        <w:rPr>
          <w:color w:val="000000"/>
          <w:sz w:val="28"/>
          <w:szCs w:val="28"/>
          <w:lang w:val="uk-UA"/>
        </w:rPr>
      </w:pPr>
    </w:p>
    <w:p w:rsidR="00B90FCB" w:rsidRPr="009D294F" w:rsidRDefault="00B90FCB" w:rsidP="00B90FCB">
      <w:pPr>
        <w:tabs>
          <w:tab w:val="left" w:pos="4860"/>
        </w:tabs>
        <w:spacing w:line="360" w:lineRule="auto"/>
        <w:ind w:left="3402" w:hanging="992"/>
        <w:rPr>
          <w:sz w:val="28"/>
          <w:szCs w:val="28"/>
          <w:lang w:val="uk-UA"/>
        </w:rPr>
      </w:pPr>
      <w:r>
        <w:rPr>
          <w:sz w:val="28"/>
          <w:szCs w:val="28"/>
          <w:lang w:val="uk-UA"/>
        </w:rPr>
        <w:t>Р</w:t>
      </w:r>
      <w:r w:rsidRPr="009D294F">
        <w:rPr>
          <w:sz w:val="28"/>
          <w:szCs w:val="28"/>
          <w:lang w:val="uk-UA"/>
        </w:rPr>
        <w:t>озглянут</w:t>
      </w:r>
      <w:r>
        <w:rPr>
          <w:sz w:val="28"/>
          <w:szCs w:val="28"/>
          <w:lang w:val="uk-UA"/>
        </w:rPr>
        <w:t>о</w:t>
      </w:r>
      <w:r w:rsidRPr="009D294F">
        <w:rPr>
          <w:sz w:val="28"/>
          <w:szCs w:val="28"/>
          <w:lang w:val="uk-UA"/>
        </w:rPr>
        <w:t xml:space="preserve"> та схвален</w:t>
      </w:r>
      <w:r>
        <w:rPr>
          <w:sz w:val="28"/>
          <w:szCs w:val="28"/>
          <w:lang w:val="uk-UA"/>
        </w:rPr>
        <w:t>о</w:t>
      </w:r>
    </w:p>
    <w:p w:rsidR="00B90FCB" w:rsidRDefault="00B90FCB" w:rsidP="00B90FCB">
      <w:pPr>
        <w:tabs>
          <w:tab w:val="left" w:pos="4860"/>
        </w:tabs>
        <w:spacing w:line="360" w:lineRule="auto"/>
        <w:ind w:left="3402" w:hanging="992"/>
        <w:rPr>
          <w:sz w:val="28"/>
          <w:szCs w:val="28"/>
          <w:lang w:val="uk-UA"/>
        </w:rPr>
      </w:pPr>
      <w:r w:rsidRPr="009D294F">
        <w:rPr>
          <w:sz w:val="28"/>
          <w:szCs w:val="28"/>
          <w:lang w:val="uk-UA"/>
        </w:rPr>
        <w:t xml:space="preserve">на засіданні </w:t>
      </w:r>
      <w:r>
        <w:rPr>
          <w:sz w:val="28"/>
          <w:szCs w:val="28"/>
          <w:lang w:val="uk-UA"/>
        </w:rPr>
        <w:t>кафедри міжнародної економіки</w:t>
      </w:r>
    </w:p>
    <w:p w:rsidR="00B90FCB" w:rsidRPr="009D294F" w:rsidRDefault="00B90FCB" w:rsidP="00B90FCB">
      <w:pPr>
        <w:tabs>
          <w:tab w:val="left" w:pos="4860"/>
        </w:tabs>
        <w:spacing w:line="360" w:lineRule="auto"/>
        <w:ind w:left="3402" w:hanging="992"/>
        <w:rPr>
          <w:sz w:val="28"/>
          <w:szCs w:val="28"/>
          <w:lang w:val="uk-UA"/>
        </w:rPr>
      </w:pPr>
      <w:r>
        <w:rPr>
          <w:sz w:val="28"/>
          <w:szCs w:val="28"/>
          <w:lang w:val="uk-UA"/>
        </w:rPr>
        <w:t>Протокол №</w:t>
      </w:r>
      <w:r w:rsidRPr="00A5079E">
        <w:rPr>
          <w:sz w:val="28"/>
          <w:szCs w:val="28"/>
          <w:u w:val="single"/>
          <w:lang w:val="uk-UA"/>
        </w:rPr>
        <w:t>21</w:t>
      </w:r>
      <w:r w:rsidRPr="009D294F">
        <w:rPr>
          <w:sz w:val="28"/>
          <w:szCs w:val="28"/>
          <w:lang w:val="uk-UA"/>
        </w:rPr>
        <w:t xml:space="preserve"> від «</w:t>
      </w:r>
      <w:r w:rsidRPr="00E91E53">
        <w:rPr>
          <w:sz w:val="28"/>
          <w:szCs w:val="28"/>
          <w:u w:val="single"/>
          <w:lang w:val="uk-UA"/>
        </w:rPr>
        <w:t>14</w:t>
      </w:r>
      <w:r>
        <w:rPr>
          <w:sz w:val="28"/>
          <w:szCs w:val="28"/>
          <w:lang w:val="uk-UA"/>
        </w:rPr>
        <w:t>» __</w:t>
      </w:r>
      <w:r w:rsidRPr="00E91E53">
        <w:rPr>
          <w:sz w:val="28"/>
          <w:szCs w:val="28"/>
          <w:u w:val="single"/>
          <w:lang w:val="uk-UA"/>
        </w:rPr>
        <w:t>09</w:t>
      </w:r>
      <w:r>
        <w:rPr>
          <w:sz w:val="28"/>
          <w:szCs w:val="28"/>
          <w:lang w:val="uk-UA"/>
        </w:rPr>
        <w:t>__</w:t>
      </w:r>
      <w:r w:rsidRPr="009D294F">
        <w:rPr>
          <w:sz w:val="28"/>
          <w:szCs w:val="28"/>
          <w:lang w:val="uk-UA"/>
        </w:rPr>
        <w:t>20</w:t>
      </w:r>
      <w:r>
        <w:rPr>
          <w:sz w:val="28"/>
          <w:szCs w:val="28"/>
          <w:lang w:val="uk-UA"/>
        </w:rPr>
        <w:t xml:space="preserve">15 </w:t>
      </w:r>
      <w:r w:rsidRPr="009D294F">
        <w:rPr>
          <w:sz w:val="28"/>
          <w:szCs w:val="28"/>
          <w:lang w:val="uk-UA"/>
        </w:rPr>
        <w:t>р.</w:t>
      </w:r>
    </w:p>
    <w:p w:rsidR="00B90FCB" w:rsidRDefault="00B90FCB" w:rsidP="00B90FCB">
      <w:pPr>
        <w:shd w:val="clear" w:color="auto" w:fill="FFFFFF"/>
        <w:spacing w:line="360" w:lineRule="auto"/>
        <w:ind w:left="3402" w:hanging="992"/>
        <w:rPr>
          <w:color w:val="000000"/>
        </w:rPr>
      </w:pPr>
      <w:r>
        <w:rPr>
          <w:sz w:val="28"/>
          <w:szCs w:val="28"/>
          <w:lang w:val="uk-UA"/>
        </w:rPr>
        <w:t xml:space="preserve">Завідувач кафедри __________ </w:t>
      </w:r>
      <w:proofErr w:type="spellStart"/>
      <w:r>
        <w:rPr>
          <w:sz w:val="28"/>
          <w:szCs w:val="28"/>
          <w:lang w:val="uk-UA"/>
        </w:rPr>
        <w:t>Смерічевський</w:t>
      </w:r>
      <w:proofErr w:type="spellEnd"/>
      <w:r>
        <w:rPr>
          <w:sz w:val="28"/>
          <w:szCs w:val="28"/>
          <w:lang w:val="uk-UA"/>
        </w:rPr>
        <w:t xml:space="preserve"> С.Ф. </w:t>
      </w:r>
    </w:p>
    <w:p w:rsidR="00B90FCB" w:rsidRDefault="00B90FCB">
      <w:pPr>
        <w:spacing w:after="200" w:line="276" w:lineRule="auto"/>
        <w:rPr>
          <w:color w:val="000000"/>
          <w:sz w:val="28"/>
          <w:szCs w:val="28"/>
        </w:rPr>
      </w:pPr>
      <w:r>
        <w:rPr>
          <w:color w:val="000000"/>
          <w:sz w:val="28"/>
          <w:szCs w:val="28"/>
        </w:rPr>
        <w:br w:type="page"/>
      </w:r>
    </w:p>
    <w:p w:rsidR="00B90FCB" w:rsidRPr="00B90FCB" w:rsidRDefault="00B90FCB" w:rsidP="00B90FCB">
      <w:pPr>
        <w:jc w:val="center"/>
        <w:rPr>
          <w:b/>
          <w:spacing w:val="-4"/>
          <w:sz w:val="24"/>
          <w:szCs w:val="24"/>
          <w:lang w:val="uk-UA"/>
        </w:rPr>
      </w:pPr>
      <w:r w:rsidRPr="00B90FCB">
        <w:rPr>
          <w:b/>
          <w:spacing w:val="-4"/>
          <w:sz w:val="24"/>
          <w:szCs w:val="24"/>
          <w:lang w:val="uk-UA"/>
        </w:rPr>
        <w:lastRenderedPageBreak/>
        <w:t>Мета та завдання курсової роботи</w:t>
      </w:r>
    </w:p>
    <w:p w:rsidR="00B90FCB" w:rsidRPr="00B90FCB" w:rsidRDefault="00B90FCB" w:rsidP="00B90FCB">
      <w:pPr>
        <w:ind w:firstLine="567"/>
        <w:jc w:val="both"/>
        <w:rPr>
          <w:spacing w:val="-4"/>
          <w:sz w:val="24"/>
          <w:szCs w:val="24"/>
          <w:lang w:val="uk-UA"/>
        </w:rPr>
      </w:pPr>
      <w:r w:rsidRPr="00B90FCB">
        <w:rPr>
          <w:i/>
          <w:spacing w:val="-4"/>
          <w:sz w:val="24"/>
          <w:szCs w:val="24"/>
          <w:lang w:val="uk-UA"/>
        </w:rPr>
        <w:t>Основна мета курсової роботи</w:t>
      </w:r>
      <w:r w:rsidRPr="00B90FCB">
        <w:rPr>
          <w:spacing w:val="-4"/>
          <w:sz w:val="24"/>
          <w:szCs w:val="24"/>
          <w:lang w:val="uk-UA"/>
        </w:rPr>
        <w:t xml:space="preserve"> – на підставі поглибленого вивчення курсу навчальної дисципліни «Міжнародна економіка</w:t>
      </w:r>
      <w:r w:rsidRPr="00B90FCB">
        <w:rPr>
          <w:spacing w:val="-6"/>
          <w:sz w:val="24"/>
          <w:szCs w:val="24"/>
          <w:lang w:val="uk-UA"/>
        </w:rPr>
        <w:t xml:space="preserve">» і для практичного закріплення студентами теоретичних знань об’єктивних закономірностей, реальних процесів та специфічних особливостей міжнародної економіки </w:t>
      </w:r>
      <w:r w:rsidRPr="00B90FCB">
        <w:rPr>
          <w:spacing w:val="-4"/>
          <w:sz w:val="24"/>
          <w:szCs w:val="24"/>
          <w:lang w:val="uk-UA"/>
        </w:rPr>
        <w:t>обрати, оцінити та проаналізувати основні тенденції розвитку країни в міжнародному економічному інтеграційному просторі, спираючись на світовий досвід.</w:t>
      </w:r>
    </w:p>
    <w:p w:rsidR="00B90FCB" w:rsidRPr="00B90FCB" w:rsidRDefault="00B90FCB" w:rsidP="00B90FCB">
      <w:pPr>
        <w:widowControl w:val="0"/>
        <w:autoSpaceDE w:val="0"/>
        <w:autoSpaceDN w:val="0"/>
        <w:adjustRightInd w:val="0"/>
        <w:ind w:firstLine="567"/>
        <w:jc w:val="both"/>
        <w:rPr>
          <w:b/>
          <w:spacing w:val="-4"/>
          <w:sz w:val="24"/>
          <w:szCs w:val="24"/>
          <w:lang w:val="uk-UA"/>
        </w:rPr>
      </w:pPr>
      <w:r w:rsidRPr="00B90FCB">
        <w:rPr>
          <w:spacing w:val="-6"/>
          <w:sz w:val="24"/>
          <w:szCs w:val="24"/>
          <w:lang w:val="uk-UA"/>
        </w:rPr>
        <w:t xml:space="preserve">Для успішного виконання курсової роботи студент повинен </w:t>
      </w:r>
      <w:r w:rsidRPr="00B90FCB">
        <w:rPr>
          <w:i/>
          <w:spacing w:val="-6"/>
          <w:sz w:val="24"/>
          <w:szCs w:val="24"/>
          <w:lang w:val="uk-UA"/>
        </w:rPr>
        <w:t>знати</w:t>
      </w:r>
      <w:r w:rsidRPr="00B90FCB">
        <w:rPr>
          <w:spacing w:val="-6"/>
          <w:sz w:val="24"/>
          <w:szCs w:val="24"/>
          <w:lang w:val="uk-UA"/>
        </w:rPr>
        <w:t xml:space="preserve">: основні закономірності функціонування міжнародної економіки; систему основних показників, які характеризують економічний потенціал країн, для визначення їхнього місця у світовій економіці; характер і особливості взаємодії національних економік у структурі світового господарства; питання ресурсного забезпечення економічного розвитку світового господарства; систему сучасних міжнародних економічних відносин і їх основні форми; особливості та характер сучасних інтеграційних процесів; тенденції розвитку міжнародної економіки. </w:t>
      </w:r>
      <w:r w:rsidRPr="00B90FCB">
        <w:rPr>
          <w:i/>
          <w:spacing w:val="-6"/>
          <w:sz w:val="24"/>
          <w:szCs w:val="24"/>
          <w:lang w:val="uk-UA"/>
        </w:rPr>
        <w:t>Вміти</w:t>
      </w:r>
      <w:r w:rsidRPr="00B90FCB">
        <w:rPr>
          <w:spacing w:val="-6"/>
          <w:sz w:val="24"/>
          <w:szCs w:val="24"/>
          <w:lang w:val="uk-UA"/>
        </w:rPr>
        <w:t>: використовувати систему знань про форми і напрями розвитку міжнародної економіки у вирішенні конкретних питань; виявляти проблеми національних економік окремих країн і регіонів; надавати характеристику взаємозалежності розвитку різних форм міжнародних економічних відносин; аналізувати економічні явища і процеси в області міжнародної економіки, закономірності їх розвитку; виявляти основні проблеми, пов’язані з інтеграцією країн.</w:t>
      </w:r>
    </w:p>
    <w:p w:rsidR="00B90FCB" w:rsidRPr="00B90FCB" w:rsidRDefault="00B90FCB" w:rsidP="00B90FCB">
      <w:pPr>
        <w:ind w:firstLine="301"/>
        <w:jc w:val="center"/>
        <w:rPr>
          <w:b/>
          <w:spacing w:val="-4"/>
          <w:sz w:val="24"/>
          <w:szCs w:val="24"/>
          <w:lang w:val="uk-UA"/>
        </w:rPr>
      </w:pPr>
    </w:p>
    <w:p w:rsidR="00B90FCB" w:rsidRPr="00B90FCB" w:rsidRDefault="00B90FCB" w:rsidP="00B90FCB">
      <w:pPr>
        <w:ind w:firstLine="301"/>
        <w:jc w:val="center"/>
        <w:rPr>
          <w:b/>
          <w:spacing w:val="-4"/>
          <w:sz w:val="24"/>
          <w:szCs w:val="24"/>
          <w:lang w:val="uk-UA"/>
        </w:rPr>
      </w:pPr>
      <w:r w:rsidRPr="00B90FCB">
        <w:rPr>
          <w:b/>
          <w:spacing w:val="-4"/>
          <w:sz w:val="24"/>
          <w:szCs w:val="24"/>
          <w:lang w:val="uk-UA"/>
        </w:rPr>
        <w:t>Завдання на курсову роботу</w:t>
      </w:r>
    </w:p>
    <w:p w:rsidR="00B90FCB" w:rsidRPr="00B90FCB" w:rsidRDefault="00B90FCB" w:rsidP="00B90FCB">
      <w:pPr>
        <w:ind w:firstLine="301"/>
        <w:jc w:val="both"/>
        <w:rPr>
          <w:sz w:val="24"/>
          <w:szCs w:val="24"/>
          <w:lang w:val="uk-UA"/>
        </w:rPr>
      </w:pPr>
      <w:r w:rsidRPr="00B90FCB">
        <w:rPr>
          <w:sz w:val="24"/>
          <w:szCs w:val="24"/>
          <w:lang w:val="uk-UA"/>
        </w:rPr>
        <w:t>Виконання, оформлення та захист курсової роботи здійснюється студентом в індивідуальному порядку відповідно до методичних рекомендацій. Час, потрібний для виконання курсової роботи, – до 36 годин самостійної роботи.</w:t>
      </w:r>
    </w:p>
    <w:p w:rsidR="00B90FCB" w:rsidRPr="00B90FCB" w:rsidRDefault="00B90FCB" w:rsidP="00B90FCB">
      <w:pPr>
        <w:ind w:firstLine="301"/>
        <w:jc w:val="both"/>
        <w:rPr>
          <w:sz w:val="24"/>
          <w:szCs w:val="24"/>
          <w:lang w:val="uk-UA"/>
        </w:rPr>
      </w:pPr>
      <w:r w:rsidRPr="00B90FCB">
        <w:rPr>
          <w:sz w:val="24"/>
          <w:szCs w:val="24"/>
          <w:lang w:val="uk-UA"/>
        </w:rPr>
        <w:t>Перший етап написання курсової роботи – вибір теми. Тема для всіх студентів однакова: «</w:t>
      </w:r>
      <w:r w:rsidRPr="00B90FCB">
        <w:rPr>
          <w:spacing w:val="-4"/>
          <w:sz w:val="24"/>
          <w:szCs w:val="24"/>
          <w:lang w:val="uk-UA"/>
        </w:rPr>
        <w:t>Основні тенденції розвитку країни (назва країни) в міжнародному економічному інтеграційному просторі</w:t>
      </w:r>
      <w:r w:rsidRPr="00B90FCB">
        <w:rPr>
          <w:sz w:val="24"/>
          <w:szCs w:val="24"/>
          <w:lang w:val="uk-UA"/>
        </w:rPr>
        <w:t>». Вибір досліджуваної країни здійснюється відповідно до порядкового номеру студента у списку групи (табл. 1).</w:t>
      </w:r>
    </w:p>
    <w:p w:rsidR="00B90FCB" w:rsidRPr="00B90FCB" w:rsidRDefault="00B90FCB" w:rsidP="00B90FCB">
      <w:pPr>
        <w:ind w:firstLine="301"/>
        <w:jc w:val="right"/>
        <w:rPr>
          <w:i/>
          <w:sz w:val="24"/>
          <w:szCs w:val="24"/>
          <w:lang w:val="uk-UA"/>
        </w:rPr>
      </w:pPr>
    </w:p>
    <w:p w:rsidR="00B90FCB" w:rsidRPr="00B90FCB" w:rsidRDefault="00B90FCB" w:rsidP="00B90FCB">
      <w:pPr>
        <w:ind w:firstLine="301"/>
        <w:jc w:val="right"/>
        <w:rPr>
          <w:i/>
          <w:sz w:val="24"/>
          <w:szCs w:val="24"/>
          <w:lang w:val="uk-UA"/>
        </w:rPr>
      </w:pPr>
      <w:r w:rsidRPr="00B90FCB">
        <w:rPr>
          <w:i/>
          <w:sz w:val="24"/>
          <w:szCs w:val="24"/>
          <w:lang w:val="uk-UA"/>
        </w:rPr>
        <w:t>Таблиця 1</w:t>
      </w:r>
    </w:p>
    <w:p w:rsidR="00B90FCB" w:rsidRPr="00B90FCB" w:rsidRDefault="00B90FCB" w:rsidP="00B90FCB">
      <w:pPr>
        <w:jc w:val="center"/>
        <w:rPr>
          <w:sz w:val="24"/>
          <w:szCs w:val="24"/>
          <w:lang w:val="uk-UA"/>
        </w:rPr>
      </w:pPr>
      <w:r w:rsidRPr="00B90FCB">
        <w:rPr>
          <w:sz w:val="24"/>
          <w:szCs w:val="24"/>
          <w:lang w:val="uk-UA"/>
        </w:rPr>
        <w:t>Вибір досліджуваної країни</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43"/>
        <w:gridCol w:w="1677"/>
        <w:gridCol w:w="2718"/>
        <w:gridCol w:w="2410"/>
      </w:tblGrid>
      <w:tr w:rsidR="00B90FCB" w:rsidRPr="00B90FCB" w:rsidTr="00B90FCB">
        <w:trPr>
          <w:trHeight w:val="20"/>
        </w:trPr>
        <w:tc>
          <w:tcPr>
            <w:tcW w:w="2943" w:type="dxa"/>
          </w:tcPr>
          <w:p w:rsidR="00B90FCB" w:rsidRPr="00B90FCB" w:rsidRDefault="00B90FCB" w:rsidP="00A4248C">
            <w:pPr>
              <w:jc w:val="center"/>
              <w:rPr>
                <w:sz w:val="24"/>
                <w:szCs w:val="24"/>
                <w:lang w:val="uk-UA"/>
              </w:rPr>
            </w:pPr>
            <w:r w:rsidRPr="00B90FCB">
              <w:rPr>
                <w:sz w:val="24"/>
                <w:szCs w:val="24"/>
                <w:lang w:val="uk-UA"/>
              </w:rPr>
              <w:t>Порядковий номер студента у списку групи</w:t>
            </w:r>
          </w:p>
        </w:tc>
        <w:tc>
          <w:tcPr>
            <w:tcW w:w="1677" w:type="dxa"/>
          </w:tcPr>
          <w:p w:rsidR="00B90FCB" w:rsidRPr="00B90FCB" w:rsidRDefault="00B90FCB" w:rsidP="00A4248C">
            <w:pPr>
              <w:jc w:val="center"/>
              <w:rPr>
                <w:sz w:val="24"/>
                <w:szCs w:val="24"/>
                <w:lang w:val="uk-UA"/>
              </w:rPr>
            </w:pPr>
            <w:r w:rsidRPr="00B90FCB">
              <w:rPr>
                <w:sz w:val="24"/>
                <w:szCs w:val="24"/>
                <w:lang w:val="uk-UA"/>
              </w:rPr>
              <w:t xml:space="preserve">Назва країни </w:t>
            </w:r>
          </w:p>
        </w:tc>
        <w:tc>
          <w:tcPr>
            <w:tcW w:w="2718" w:type="dxa"/>
          </w:tcPr>
          <w:p w:rsidR="00B90FCB" w:rsidRPr="00B90FCB" w:rsidRDefault="00B90FCB" w:rsidP="00A4248C">
            <w:pPr>
              <w:jc w:val="center"/>
              <w:rPr>
                <w:sz w:val="24"/>
                <w:szCs w:val="24"/>
                <w:lang w:val="uk-UA"/>
              </w:rPr>
            </w:pPr>
            <w:r w:rsidRPr="00B90FCB">
              <w:rPr>
                <w:sz w:val="24"/>
                <w:szCs w:val="24"/>
                <w:lang w:val="uk-UA"/>
              </w:rPr>
              <w:t>Порядковий номер студента у списку групи</w:t>
            </w:r>
          </w:p>
        </w:tc>
        <w:tc>
          <w:tcPr>
            <w:tcW w:w="2410" w:type="dxa"/>
          </w:tcPr>
          <w:p w:rsidR="00B90FCB" w:rsidRPr="00B90FCB" w:rsidRDefault="00B90FCB" w:rsidP="00A4248C">
            <w:pPr>
              <w:jc w:val="center"/>
              <w:rPr>
                <w:sz w:val="24"/>
                <w:szCs w:val="24"/>
                <w:lang w:val="uk-UA"/>
              </w:rPr>
            </w:pPr>
            <w:r w:rsidRPr="00B90FCB">
              <w:rPr>
                <w:sz w:val="24"/>
                <w:szCs w:val="24"/>
                <w:lang w:val="uk-UA"/>
              </w:rPr>
              <w:t xml:space="preserve">Назва країни </w:t>
            </w:r>
          </w:p>
        </w:tc>
      </w:tr>
      <w:tr w:rsidR="00B90FCB" w:rsidRPr="00B90FCB" w:rsidTr="00B90FCB">
        <w:trPr>
          <w:trHeight w:val="20"/>
        </w:trPr>
        <w:tc>
          <w:tcPr>
            <w:tcW w:w="2943" w:type="dxa"/>
          </w:tcPr>
          <w:p w:rsidR="00B90FCB" w:rsidRPr="00B90FCB" w:rsidRDefault="00B90FCB" w:rsidP="00A4248C">
            <w:pPr>
              <w:jc w:val="center"/>
              <w:rPr>
                <w:sz w:val="24"/>
                <w:szCs w:val="24"/>
                <w:lang w:val="uk-UA"/>
              </w:rPr>
            </w:pPr>
            <w:r w:rsidRPr="00B90FCB">
              <w:rPr>
                <w:sz w:val="24"/>
                <w:szCs w:val="24"/>
                <w:lang w:val="uk-UA"/>
              </w:rPr>
              <w:t>1.</w:t>
            </w:r>
          </w:p>
        </w:tc>
        <w:tc>
          <w:tcPr>
            <w:tcW w:w="1677" w:type="dxa"/>
            <w:vAlign w:val="center"/>
          </w:tcPr>
          <w:p w:rsidR="00B90FCB" w:rsidRPr="00B90FCB" w:rsidRDefault="00B90FCB" w:rsidP="00A4248C">
            <w:pPr>
              <w:jc w:val="center"/>
              <w:rPr>
                <w:sz w:val="24"/>
                <w:szCs w:val="24"/>
                <w:lang w:val="uk-UA" w:eastAsia="uk-UA"/>
              </w:rPr>
            </w:pPr>
            <w:r w:rsidRPr="00B90FCB">
              <w:rPr>
                <w:bCs/>
                <w:sz w:val="24"/>
                <w:szCs w:val="24"/>
                <w:lang w:val="uk-UA" w:eastAsia="uk-UA"/>
              </w:rPr>
              <w:t>Монако</w:t>
            </w:r>
          </w:p>
        </w:tc>
        <w:tc>
          <w:tcPr>
            <w:tcW w:w="2718" w:type="dxa"/>
          </w:tcPr>
          <w:p w:rsidR="00B90FCB" w:rsidRPr="00B90FCB" w:rsidRDefault="00B90FCB" w:rsidP="00A4248C">
            <w:pPr>
              <w:jc w:val="center"/>
              <w:rPr>
                <w:sz w:val="24"/>
                <w:szCs w:val="24"/>
                <w:lang w:val="uk-UA"/>
              </w:rPr>
            </w:pPr>
            <w:r w:rsidRPr="00B90FCB">
              <w:rPr>
                <w:sz w:val="24"/>
                <w:szCs w:val="24"/>
                <w:lang w:val="uk-UA"/>
              </w:rPr>
              <w:t>16.</w:t>
            </w:r>
          </w:p>
        </w:tc>
        <w:tc>
          <w:tcPr>
            <w:tcW w:w="2410" w:type="dxa"/>
            <w:vAlign w:val="center"/>
          </w:tcPr>
          <w:p w:rsidR="00B90FCB" w:rsidRPr="00B90FCB" w:rsidRDefault="00B90FCB" w:rsidP="00A4248C">
            <w:pPr>
              <w:jc w:val="center"/>
              <w:rPr>
                <w:sz w:val="24"/>
                <w:szCs w:val="24"/>
                <w:lang w:val="uk-UA" w:eastAsia="uk-UA"/>
              </w:rPr>
            </w:pPr>
            <w:r w:rsidRPr="00B90FCB">
              <w:rPr>
                <w:sz w:val="24"/>
                <w:szCs w:val="24"/>
                <w:lang w:val="uk-UA" w:eastAsia="uk-UA"/>
              </w:rPr>
              <w:t>Греція</w:t>
            </w:r>
          </w:p>
        </w:tc>
      </w:tr>
      <w:tr w:rsidR="00B90FCB" w:rsidRPr="00B90FCB" w:rsidTr="00B90FCB">
        <w:trPr>
          <w:trHeight w:val="20"/>
        </w:trPr>
        <w:tc>
          <w:tcPr>
            <w:tcW w:w="2943" w:type="dxa"/>
          </w:tcPr>
          <w:p w:rsidR="00B90FCB" w:rsidRPr="00B90FCB" w:rsidRDefault="00B90FCB" w:rsidP="00A4248C">
            <w:pPr>
              <w:jc w:val="center"/>
              <w:rPr>
                <w:sz w:val="24"/>
                <w:szCs w:val="24"/>
                <w:lang w:val="uk-UA"/>
              </w:rPr>
            </w:pPr>
            <w:r w:rsidRPr="00B90FCB">
              <w:rPr>
                <w:sz w:val="24"/>
                <w:szCs w:val="24"/>
                <w:lang w:val="uk-UA"/>
              </w:rPr>
              <w:t>2.</w:t>
            </w:r>
          </w:p>
        </w:tc>
        <w:tc>
          <w:tcPr>
            <w:tcW w:w="1677" w:type="dxa"/>
            <w:vAlign w:val="center"/>
          </w:tcPr>
          <w:p w:rsidR="00B90FCB" w:rsidRPr="00B90FCB" w:rsidRDefault="00B90FCB" w:rsidP="00A4248C">
            <w:pPr>
              <w:jc w:val="center"/>
              <w:rPr>
                <w:sz w:val="24"/>
                <w:szCs w:val="24"/>
                <w:lang w:val="uk-UA" w:eastAsia="uk-UA"/>
              </w:rPr>
            </w:pPr>
            <w:r w:rsidRPr="00B90FCB">
              <w:rPr>
                <w:bCs/>
                <w:sz w:val="24"/>
                <w:szCs w:val="24"/>
                <w:lang w:val="uk-UA" w:eastAsia="uk-UA"/>
              </w:rPr>
              <w:t>Туреччина</w:t>
            </w:r>
          </w:p>
        </w:tc>
        <w:tc>
          <w:tcPr>
            <w:tcW w:w="2718" w:type="dxa"/>
          </w:tcPr>
          <w:p w:rsidR="00B90FCB" w:rsidRPr="00B90FCB" w:rsidRDefault="00B90FCB" w:rsidP="00A4248C">
            <w:pPr>
              <w:jc w:val="center"/>
              <w:rPr>
                <w:sz w:val="24"/>
                <w:szCs w:val="24"/>
                <w:lang w:val="uk-UA"/>
              </w:rPr>
            </w:pPr>
            <w:r w:rsidRPr="00B90FCB">
              <w:rPr>
                <w:sz w:val="24"/>
                <w:szCs w:val="24"/>
                <w:lang w:val="uk-UA"/>
              </w:rPr>
              <w:t>17.</w:t>
            </w:r>
          </w:p>
        </w:tc>
        <w:tc>
          <w:tcPr>
            <w:tcW w:w="2410" w:type="dxa"/>
            <w:vAlign w:val="center"/>
          </w:tcPr>
          <w:p w:rsidR="00B90FCB" w:rsidRPr="00B90FCB" w:rsidRDefault="00B90FCB" w:rsidP="00A4248C">
            <w:pPr>
              <w:jc w:val="center"/>
              <w:rPr>
                <w:sz w:val="24"/>
                <w:szCs w:val="24"/>
                <w:lang w:val="uk-UA" w:eastAsia="uk-UA"/>
              </w:rPr>
            </w:pPr>
            <w:r w:rsidRPr="00B90FCB">
              <w:rPr>
                <w:bCs/>
                <w:sz w:val="24"/>
                <w:szCs w:val="24"/>
                <w:lang w:val="uk-UA" w:eastAsia="uk-UA"/>
              </w:rPr>
              <w:t>Японія</w:t>
            </w:r>
          </w:p>
        </w:tc>
      </w:tr>
      <w:tr w:rsidR="00B90FCB" w:rsidRPr="00B90FCB" w:rsidTr="00B90FCB">
        <w:trPr>
          <w:trHeight w:val="20"/>
        </w:trPr>
        <w:tc>
          <w:tcPr>
            <w:tcW w:w="2943" w:type="dxa"/>
          </w:tcPr>
          <w:p w:rsidR="00B90FCB" w:rsidRPr="00B90FCB" w:rsidRDefault="00B90FCB" w:rsidP="00A4248C">
            <w:pPr>
              <w:jc w:val="center"/>
              <w:rPr>
                <w:sz w:val="24"/>
                <w:szCs w:val="24"/>
                <w:lang w:val="uk-UA"/>
              </w:rPr>
            </w:pPr>
            <w:r w:rsidRPr="00B90FCB">
              <w:rPr>
                <w:sz w:val="24"/>
                <w:szCs w:val="24"/>
                <w:lang w:val="uk-UA"/>
              </w:rPr>
              <w:t>3.</w:t>
            </w:r>
          </w:p>
        </w:tc>
        <w:tc>
          <w:tcPr>
            <w:tcW w:w="1677" w:type="dxa"/>
            <w:vAlign w:val="center"/>
          </w:tcPr>
          <w:p w:rsidR="00B90FCB" w:rsidRPr="00B90FCB" w:rsidRDefault="00B90FCB" w:rsidP="00A4248C">
            <w:pPr>
              <w:jc w:val="center"/>
              <w:rPr>
                <w:sz w:val="24"/>
                <w:szCs w:val="24"/>
                <w:lang w:val="uk-UA" w:eastAsia="uk-UA"/>
              </w:rPr>
            </w:pPr>
            <w:r w:rsidRPr="00B90FCB">
              <w:rPr>
                <w:bCs/>
                <w:sz w:val="24"/>
                <w:szCs w:val="24"/>
                <w:lang w:val="uk-UA" w:eastAsia="uk-UA"/>
              </w:rPr>
              <w:t>Чехія</w:t>
            </w:r>
          </w:p>
        </w:tc>
        <w:tc>
          <w:tcPr>
            <w:tcW w:w="2718" w:type="dxa"/>
          </w:tcPr>
          <w:p w:rsidR="00B90FCB" w:rsidRPr="00B90FCB" w:rsidRDefault="00B90FCB" w:rsidP="00A4248C">
            <w:pPr>
              <w:jc w:val="center"/>
              <w:rPr>
                <w:sz w:val="24"/>
                <w:szCs w:val="24"/>
                <w:lang w:val="uk-UA"/>
              </w:rPr>
            </w:pPr>
            <w:r w:rsidRPr="00B90FCB">
              <w:rPr>
                <w:sz w:val="24"/>
                <w:szCs w:val="24"/>
                <w:lang w:val="uk-UA"/>
              </w:rPr>
              <w:t>18.</w:t>
            </w:r>
          </w:p>
        </w:tc>
        <w:tc>
          <w:tcPr>
            <w:tcW w:w="2410" w:type="dxa"/>
            <w:vAlign w:val="center"/>
          </w:tcPr>
          <w:p w:rsidR="00B90FCB" w:rsidRPr="00B90FCB" w:rsidRDefault="00B90FCB" w:rsidP="00A4248C">
            <w:pPr>
              <w:jc w:val="center"/>
              <w:rPr>
                <w:sz w:val="24"/>
                <w:szCs w:val="24"/>
                <w:lang w:val="uk-UA" w:eastAsia="uk-UA"/>
              </w:rPr>
            </w:pPr>
            <w:r w:rsidRPr="00B90FCB">
              <w:rPr>
                <w:bCs/>
                <w:sz w:val="24"/>
                <w:szCs w:val="24"/>
                <w:lang w:val="uk-UA" w:eastAsia="uk-UA"/>
              </w:rPr>
              <w:t>Сінгапур</w:t>
            </w:r>
          </w:p>
        </w:tc>
      </w:tr>
      <w:tr w:rsidR="00B90FCB" w:rsidRPr="00B90FCB" w:rsidTr="00B90FCB">
        <w:trPr>
          <w:trHeight w:val="20"/>
        </w:trPr>
        <w:tc>
          <w:tcPr>
            <w:tcW w:w="2943" w:type="dxa"/>
          </w:tcPr>
          <w:p w:rsidR="00B90FCB" w:rsidRPr="00B90FCB" w:rsidRDefault="00B90FCB" w:rsidP="00A4248C">
            <w:pPr>
              <w:jc w:val="center"/>
              <w:rPr>
                <w:sz w:val="24"/>
                <w:szCs w:val="24"/>
                <w:lang w:val="uk-UA"/>
              </w:rPr>
            </w:pPr>
            <w:r w:rsidRPr="00B90FCB">
              <w:rPr>
                <w:sz w:val="24"/>
                <w:szCs w:val="24"/>
                <w:lang w:val="uk-UA"/>
              </w:rPr>
              <w:t>4.</w:t>
            </w:r>
          </w:p>
        </w:tc>
        <w:tc>
          <w:tcPr>
            <w:tcW w:w="1677" w:type="dxa"/>
            <w:vAlign w:val="center"/>
          </w:tcPr>
          <w:p w:rsidR="00B90FCB" w:rsidRPr="00B90FCB" w:rsidRDefault="00B90FCB" w:rsidP="00A4248C">
            <w:pPr>
              <w:jc w:val="center"/>
              <w:rPr>
                <w:sz w:val="24"/>
                <w:szCs w:val="24"/>
                <w:lang w:val="uk-UA" w:eastAsia="uk-UA"/>
              </w:rPr>
            </w:pPr>
            <w:r w:rsidRPr="00B90FCB">
              <w:rPr>
                <w:bCs/>
                <w:sz w:val="24"/>
                <w:szCs w:val="24"/>
                <w:lang w:val="uk-UA" w:eastAsia="uk-UA"/>
              </w:rPr>
              <w:t>Люксембург</w:t>
            </w:r>
          </w:p>
        </w:tc>
        <w:tc>
          <w:tcPr>
            <w:tcW w:w="2718" w:type="dxa"/>
          </w:tcPr>
          <w:p w:rsidR="00B90FCB" w:rsidRPr="00B90FCB" w:rsidRDefault="00B90FCB" w:rsidP="00A4248C">
            <w:pPr>
              <w:jc w:val="center"/>
              <w:rPr>
                <w:sz w:val="24"/>
                <w:szCs w:val="24"/>
                <w:lang w:val="uk-UA"/>
              </w:rPr>
            </w:pPr>
            <w:r w:rsidRPr="00B90FCB">
              <w:rPr>
                <w:sz w:val="24"/>
                <w:szCs w:val="24"/>
                <w:lang w:val="uk-UA"/>
              </w:rPr>
              <w:t>19.</w:t>
            </w:r>
          </w:p>
        </w:tc>
        <w:tc>
          <w:tcPr>
            <w:tcW w:w="2410" w:type="dxa"/>
            <w:vAlign w:val="center"/>
          </w:tcPr>
          <w:p w:rsidR="00B90FCB" w:rsidRPr="00B90FCB" w:rsidRDefault="00B90FCB" w:rsidP="00A4248C">
            <w:pPr>
              <w:jc w:val="center"/>
              <w:rPr>
                <w:sz w:val="24"/>
                <w:szCs w:val="24"/>
                <w:lang w:val="uk-UA" w:eastAsia="uk-UA"/>
              </w:rPr>
            </w:pPr>
            <w:r w:rsidRPr="00B90FCB">
              <w:rPr>
                <w:bCs/>
                <w:sz w:val="24"/>
                <w:szCs w:val="24"/>
                <w:lang w:val="uk-UA" w:eastAsia="uk-UA"/>
              </w:rPr>
              <w:t>Італія</w:t>
            </w:r>
          </w:p>
        </w:tc>
      </w:tr>
      <w:tr w:rsidR="00B90FCB" w:rsidRPr="00B90FCB" w:rsidTr="00B90FCB">
        <w:trPr>
          <w:trHeight w:val="20"/>
        </w:trPr>
        <w:tc>
          <w:tcPr>
            <w:tcW w:w="2943" w:type="dxa"/>
          </w:tcPr>
          <w:p w:rsidR="00B90FCB" w:rsidRPr="00B90FCB" w:rsidRDefault="00B90FCB" w:rsidP="00A4248C">
            <w:pPr>
              <w:jc w:val="center"/>
              <w:rPr>
                <w:sz w:val="24"/>
                <w:szCs w:val="24"/>
                <w:lang w:val="uk-UA"/>
              </w:rPr>
            </w:pPr>
            <w:r w:rsidRPr="00B90FCB">
              <w:rPr>
                <w:sz w:val="24"/>
                <w:szCs w:val="24"/>
                <w:lang w:val="uk-UA"/>
              </w:rPr>
              <w:t>5.</w:t>
            </w:r>
          </w:p>
        </w:tc>
        <w:tc>
          <w:tcPr>
            <w:tcW w:w="1677" w:type="dxa"/>
            <w:vAlign w:val="center"/>
          </w:tcPr>
          <w:p w:rsidR="00B90FCB" w:rsidRPr="00B90FCB" w:rsidRDefault="00B90FCB" w:rsidP="00A4248C">
            <w:pPr>
              <w:jc w:val="center"/>
              <w:rPr>
                <w:sz w:val="24"/>
                <w:szCs w:val="24"/>
                <w:lang w:val="uk-UA" w:eastAsia="uk-UA"/>
              </w:rPr>
            </w:pPr>
            <w:r w:rsidRPr="00B90FCB">
              <w:rPr>
                <w:bCs/>
                <w:sz w:val="24"/>
                <w:szCs w:val="24"/>
                <w:lang w:val="uk-UA" w:eastAsia="uk-UA"/>
              </w:rPr>
              <w:t>Нідерланди</w:t>
            </w:r>
          </w:p>
        </w:tc>
        <w:tc>
          <w:tcPr>
            <w:tcW w:w="2718" w:type="dxa"/>
          </w:tcPr>
          <w:p w:rsidR="00B90FCB" w:rsidRPr="00B90FCB" w:rsidRDefault="00B90FCB" w:rsidP="00A4248C">
            <w:pPr>
              <w:jc w:val="center"/>
              <w:rPr>
                <w:sz w:val="24"/>
                <w:szCs w:val="24"/>
                <w:lang w:val="uk-UA"/>
              </w:rPr>
            </w:pPr>
            <w:r w:rsidRPr="00B90FCB">
              <w:rPr>
                <w:sz w:val="24"/>
                <w:szCs w:val="24"/>
                <w:lang w:val="uk-UA"/>
              </w:rPr>
              <w:t>20.</w:t>
            </w:r>
          </w:p>
        </w:tc>
        <w:tc>
          <w:tcPr>
            <w:tcW w:w="2410" w:type="dxa"/>
            <w:vAlign w:val="center"/>
          </w:tcPr>
          <w:p w:rsidR="00B90FCB" w:rsidRPr="00B90FCB" w:rsidRDefault="00B90FCB" w:rsidP="00A4248C">
            <w:pPr>
              <w:jc w:val="center"/>
              <w:rPr>
                <w:sz w:val="24"/>
                <w:szCs w:val="24"/>
                <w:lang w:val="uk-UA" w:eastAsia="uk-UA"/>
              </w:rPr>
            </w:pPr>
            <w:r w:rsidRPr="00B90FCB">
              <w:rPr>
                <w:bCs/>
                <w:sz w:val="24"/>
                <w:szCs w:val="24"/>
                <w:lang w:val="uk-UA" w:eastAsia="uk-UA"/>
              </w:rPr>
              <w:t>Великобританія</w:t>
            </w:r>
          </w:p>
        </w:tc>
      </w:tr>
      <w:tr w:rsidR="00B90FCB" w:rsidRPr="00B90FCB" w:rsidTr="00B90FCB">
        <w:trPr>
          <w:trHeight w:val="20"/>
        </w:trPr>
        <w:tc>
          <w:tcPr>
            <w:tcW w:w="2943" w:type="dxa"/>
          </w:tcPr>
          <w:p w:rsidR="00B90FCB" w:rsidRPr="00B90FCB" w:rsidRDefault="00B90FCB" w:rsidP="00A4248C">
            <w:pPr>
              <w:jc w:val="center"/>
              <w:rPr>
                <w:sz w:val="24"/>
                <w:szCs w:val="24"/>
                <w:lang w:val="uk-UA"/>
              </w:rPr>
            </w:pPr>
            <w:r w:rsidRPr="00B90FCB">
              <w:rPr>
                <w:sz w:val="24"/>
                <w:szCs w:val="24"/>
                <w:lang w:val="uk-UA"/>
              </w:rPr>
              <w:t>6.</w:t>
            </w:r>
          </w:p>
        </w:tc>
        <w:tc>
          <w:tcPr>
            <w:tcW w:w="1677" w:type="dxa"/>
            <w:vAlign w:val="center"/>
          </w:tcPr>
          <w:p w:rsidR="00B90FCB" w:rsidRPr="00B90FCB" w:rsidRDefault="00B90FCB" w:rsidP="00A4248C">
            <w:pPr>
              <w:jc w:val="center"/>
              <w:rPr>
                <w:sz w:val="24"/>
                <w:szCs w:val="24"/>
                <w:lang w:val="uk-UA" w:eastAsia="uk-UA"/>
              </w:rPr>
            </w:pPr>
            <w:r w:rsidRPr="00B90FCB">
              <w:rPr>
                <w:bCs/>
                <w:sz w:val="24"/>
                <w:szCs w:val="24"/>
                <w:lang w:val="uk-UA" w:eastAsia="uk-UA"/>
              </w:rPr>
              <w:t>Швеція</w:t>
            </w:r>
          </w:p>
        </w:tc>
        <w:tc>
          <w:tcPr>
            <w:tcW w:w="2718" w:type="dxa"/>
          </w:tcPr>
          <w:p w:rsidR="00B90FCB" w:rsidRPr="00B90FCB" w:rsidRDefault="00B90FCB" w:rsidP="00A4248C">
            <w:pPr>
              <w:jc w:val="center"/>
              <w:rPr>
                <w:sz w:val="24"/>
                <w:szCs w:val="24"/>
                <w:lang w:val="uk-UA"/>
              </w:rPr>
            </w:pPr>
            <w:r w:rsidRPr="00B90FCB">
              <w:rPr>
                <w:sz w:val="24"/>
                <w:szCs w:val="24"/>
                <w:lang w:val="uk-UA"/>
              </w:rPr>
              <w:t>21.</w:t>
            </w:r>
          </w:p>
        </w:tc>
        <w:tc>
          <w:tcPr>
            <w:tcW w:w="2410" w:type="dxa"/>
            <w:vAlign w:val="center"/>
          </w:tcPr>
          <w:p w:rsidR="00B90FCB" w:rsidRPr="00B90FCB" w:rsidRDefault="00B90FCB" w:rsidP="00A4248C">
            <w:pPr>
              <w:jc w:val="center"/>
              <w:rPr>
                <w:sz w:val="24"/>
                <w:szCs w:val="24"/>
                <w:lang w:val="uk-UA" w:eastAsia="uk-UA"/>
              </w:rPr>
            </w:pPr>
            <w:r w:rsidRPr="00B90FCB">
              <w:rPr>
                <w:sz w:val="24"/>
                <w:szCs w:val="24"/>
                <w:lang w:val="uk-UA" w:eastAsia="uk-UA"/>
              </w:rPr>
              <w:t>Іспанія</w:t>
            </w:r>
          </w:p>
        </w:tc>
      </w:tr>
      <w:tr w:rsidR="00B90FCB" w:rsidRPr="00B90FCB" w:rsidTr="00B90FCB">
        <w:trPr>
          <w:trHeight w:val="20"/>
        </w:trPr>
        <w:tc>
          <w:tcPr>
            <w:tcW w:w="2943" w:type="dxa"/>
          </w:tcPr>
          <w:p w:rsidR="00B90FCB" w:rsidRPr="00B90FCB" w:rsidRDefault="00B90FCB" w:rsidP="00A4248C">
            <w:pPr>
              <w:jc w:val="center"/>
              <w:rPr>
                <w:sz w:val="24"/>
                <w:szCs w:val="24"/>
                <w:lang w:val="uk-UA"/>
              </w:rPr>
            </w:pPr>
            <w:r w:rsidRPr="00B90FCB">
              <w:rPr>
                <w:sz w:val="24"/>
                <w:szCs w:val="24"/>
                <w:lang w:val="uk-UA"/>
              </w:rPr>
              <w:t>7.</w:t>
            </w:r>
          </w:p>
        </w:tc>
        <w:tc>
          <w:tcPr>
            <w:tcW w:w="1677" w:type="dxa"/>
            <w:vAlign w:val="center"/>
          </w:tcPr>
          <w:p w:rsidR="00B90FCB" w:rsidRPr="00B90FCB" w:rsidRDefault="00B90FCB" w:rsidP="00A4248C">
            <w:pPr>
              <w:jc w:val="center"/>
              <w:rPr>
                <w:sz w:val="24"/>
                <w:szCs w:val="24"/>
                <w:lang w:val="uk-UA" w:eastAsia="uk-UA"/>
              </w:rPr>
            </w:pPr>
            <w:r w:rsidRPr="00B90FCB">
              <w:rPr>
                <w:bCs/>
                <w:sz w:val="24"/>
                <w:szCs w:val="24"/>
                <w:lang w:val="uk-UA" w:eastAsia="uk-UA"/>
              </w:rPr>
              <w:t>США</w:t>
            </w:r>
          </w:p>
        </w:tc>
        <w:tc>
          <w:tcPr>
            <w:tcW w:w="2718" w:type="dxa"/>
          </w:tcPr>
          <w:p w:rsidR="00B90FCB" w:rsidRPr="00B90FCB" w:rsidRDefault="00B90FCB" w:rsidP="00A4248C">
            <w:pPr>
              <w:jc w:val="center"/>
              <w:rPr>
                <w:sz w:val="24"/>
                <w:szCs w:val="24"/>
                <w:lang w:val="uk-UA"/>
              </w:rPr>
            </w:pPr>
            <w:r w:rsidRPr="00B90FCB">
              <w:rPr>
                <w:sz w:val="24"/>
                <w:szCs w:val="24"/>
                <w:lang w:val="uk-UA"/>
              </w:rPr>
              <w:t>22.</w:t>
            </w:r>
          </w:p>
        </w:tc>
        <w:tc>
          <w:tcPr>
            <w:tcW w:w="2410" w:type="dxa"/>
            <w:vAlign w:val="center"/>
          </w:tcPr>
          <w:p w:rsidR="00B90FCB" w:rsidRPr="00B90FCB" w:rsidRDefault="00B90FCB" w:rsidP="00A4248C">
            <w:pPr>
              <w:jc w:val="center"/>
              <w:rPr>
                <w:sz w:val="24"/>
                <w:szCs w:val="24"/>
                <w:lang w:val="uk-UA" w:eastAsia="uk-UA"/>
              </w:rPr>
            </w:pPr>
            <w:r w:rsidRPr="00B90FCB">
              <w:rPr>
                <w:sz w:val="24"/>
                <w:szCs w:val="24"/>
                <w:lang w:val="uk-UA" w:eastAsia="uk-UA"/>
              </w:rPr>
              <w:t>Кіпр</w:t>
            </w:r>
          </w:p>
        </w:tc>
      </w:tr>
      <w:tr w:rsidR="00B90FCB" w:rsidRPr="00B90FCB" w:rsidTr="00B90FCB">
        <w:trPr>
          <w:trHeight w:val="20"/>
        </w:trPr>
        <w:tc>
          <w:tcPr>
            <w:tcW w:w="2943" w:type="dxa"/>
          </w:tcPr>
          <w:p w:rsidR="00B90FCB" w:rsidRPr="00B90FCB" w:rsidRDefault="00B90FCB" w:rsidP="00A4248C">
            <w:pPr>
              <w:jc w:val="center"/>
              <w:rPr>
                <w:sz w:val="24"/>
                <w:szCs w:val="24"/>
                <w:lang w:val="uk-UA"/>
              </w:rPr>
            </w:pPr>
            <w:r w:rsidRPr="00B90FCB">
              <w:rPr>
                <w:sz w:val="24"/>
                <w:szCs w:val="24"/>
                <w:lang w:val="uk-UA"/>
              </w:rPr>
              <w:t>8.</w:t>
            </w:r>
          </w:p>
        </w:tc>
        <w:tc>
          <w:tcPr>
            <w:tcW w:w="1677" w:type="dxa"/>
            <w:vAlign w:val="center"/>
          </w:tcPr>
          <w:p w:rsidR="00B90FCB" w:rsidRPr="00B90FCB" w:rsidRDefault="00B90FCB" w:rsidP="00A4248C">
            <w:pPr>
              <w:jc w:val="center"/>
              <w:rPr>
                <w:sz w:val="24"/>
                <w:szCs w:val="24"/>
                <w:lang w:val="uk-UA" w:eastAsia="uk-UA"/>
              </w:rPr>
            </w:pPr>
            <w:r w:rsidRPr="00B90FCB">
              <w:rPr>
                <w:bCs/>
                <w:sz w:val="24"/>
                <w:szCs w:val="24"/>
                <w:lang w:val="uk-UA" w:eastAsia="uk-UA"/>
              </w:rPr>
              <w:t>Австрія</w:t>
            </w:r>
          </w:p>
        </w:tc>
        <w:tc>
          <w:tcPr>
            <w:tcW w:w="2718" w:type="dxa"/>
          </w:tcPr>
          <w:p w:rsidR="00B90FCB" w:rsidRPr="00B90FCB" w:rsidRDefault="00B90FCB" w:rsidP="00A4248C">
            <w:pPr>
              <w:jc w:val="center"/>
              <w:rPr>
                <w:sz w:val="24"/>
                <w:szCs w:val="24"/>
                <w:lang w:val="uk-UA"/>
              </w:rPr>
            </w:pPr>
            <w:r w:rsidRPr="00B90FCB">
              <w:rPr>
                <w:sz w:val="24"/>
                <w:szCs w:val="24"/>
                <w:lang w:val="uk-UA"/>
              </w:rPr>
              <w:t>23.</w:t>
            </w:r>
          </w:p>
        </w:tc>
        <w:tc>
          <w:tcPr>
            <w:tcW w:w="2410" w:type="dxa"/>
            <w:vAlign w:val="center"/>
          </w:tcPr>
          <w:p w:rsidR="00B90FCB" w:rsidRPr="00B90FCB" w:rsidRDefault="00B90FCB" w:rsidP="00A4248C">
            <w:pPr>
              <w:jc w:val="center"/>
              <w:rPr>
                <w:sz w:val="24"/>
                <w:szCs w:val="24"/>
                <w:lang w:val="uk-UA" w:eastAsia="uk-UA"/>
              </w:rPr>
            </w:pPr>
            <w:r w:rsidRPr="00B90FCB">
              <w:rPr>
                <w:sz w:val="24"/>
                <w:szCs w:val="24"/>
                <w:lang w:val="uk-UA" w:eastAsia="uk-UA"/>
              </w:rPr>
              <w:t>Росія</w:t>
            </w:r>
          </w:p>
        </w:tc>
      </w:tr>
      <w:tr w:rsidR="00B90FCB" w:rsidRPr="00B90FCB" w:rsidTr="00B90FCB">
        <w:trPr>
          <w:trHeight w:val="20"/>
        </w:trPr>
        <w:tc>
          <w:tcPr>
            <w:tcW w:w="2943" w:type="dxa"/>
          </w:tcPr>
          <w:p w:rsidR="00B90FCB" w:rsidRPr="00B90FCB" w:rsidRDefault="00B90FCB" w:rsidP="00A4248C">
            <w:pPr>
              <w:jc w:val="center"/>
              <w:rPr>
                <w:sz w:val="24"/>
                <w:szCs w:val="24"/>
                <w:lang w:val="uk-UA"/>
              </w:rPr>
            </w:pPr>
            <w:r w:rsidRPr="00B90FCB">
              <w:rPr>
                <w:sz w:val="24"/>
                <w:szCs w:val="24"/>
                <w:lang w:val="uk-UA"/>
              </w:rPr>
              <w:t>9.</w:t>
            </w:r>
          </w:p>
        </w:tc>
        <w:tc>
          <w:tcPr>
            <w:tcW w:w="1677" w:type="dxa"/>
            <w:vAlign w:val="center"/>
          </w:tcPr>
          <w:p w:rsidR="00B90FCB" w:rsidRPr="00B90FCB" w:rsidRDefault="00B90FCB" w:rsidP="00A4248C">
            <w:pPr>
              <w:jc w:val="center"/>
              <w:rPr>
                <w:sz w:val="24"/>
                <w:szCs w:val="24"/>
                <w:lang w:val="uk-UA" w:eastAsia="uk-UA"/>
              </w:rPr>
            </w:pPr>
            <w:r w:rsidRPr="00B90FCB">
              <w:rPr>
                <w:bCs/>
                <w:sz w:val="24"/>
                <w:szCs w:val="24"/>
                <w:lang w:val="uk-UA" w:eastAsia="uk-UA"/>
              </w:rPr>
              <w:t>Фінляндія</w:t>
            </w:r>
          </w:p>
        </w:tc>
        <w:tc>
          <w:tcPr>
            <w:tcW w:w="2718" w:type="dxa"/>
          </w:tcPr>
          <w:p w:rsidR="00B90FCB" w:rsidRPr="00B90FCB" w:rsidRDefault="00B90FCB" w:rsidP="00A4248C">
            <w:pPr>
              <w:jc w:val="center"/>
              <w:rPr>
                <w:sz w:val="24"/>
                <w:szCs w:val="24"/>
                <w:lang w:val="uk-UA"/>
              </w:rPr>
            </w:pPr>
            <w:r w:rsidRPr="00B90FCB">
              <w:rPr>
                <w:sz w:val="24"/>
                <w:szCs w:val="24"/>
                <w:lang w:val="uk-UA"/>
              </w:rPr>
              <w:t>24.</w:t>
            </w:r>
          </w:p>
        </w:tc>
        <w:tc>
          <w:tcPr>
            <w:tcW w:w="2410" w:type="dxa"/>
            <w:vAlign w:val="center"/>
          </w:tcPr>
          <w:p w:rsidR="00B90FCB" w:rsidRPr="00B90FCB" w:rsidRDefault="00B90FCB" w:rsidP="00A4248C">
            <w:pPr>
              <w:jc w:val="center"/>
              <w:rPr>
                <w:sz w:val="24"/>
                <w:szCs w:val="24"/>
                <w:lang w:val="uk-UA" w:eastAsia="uk-UA"/>
              </w:rPr>
            </w:pPr>
            <w:r w:rsidRPr="00B90FCB">
              <w:rPr>
                <w:sz w:val="24"/>
                <w:szCs w:val="24"/>
                <w:lang w:val="uk-UA" w:eastAsia="uk-UA"/>
              </w:rPr>
              <w:t>Індія</w:t>
            </w:r>
          </w:p>
        </w:tc>
      </w:tr>
      <w:tr w:rsidR="00B90FCB" w:rsidRPr="00B90FCB" w:rsidTr="00B90FCB">
        <w:trPr>
          <w:trHeight w:val="20"/>
        </w:trPr>
        <w:tc>
          <w:tcPr>
            <w:tcW w:w="2943" w:type="dxa"/>
          </w:tcPr>
          <w:p w:rsidR="00B90FCB" w:rsidRPr="00B90FCB" w:rsidRDefault="00B90FCB" w:rsidP="00A4248C">
            <w:pPr>
              <w:jc w:val="center"/>
              <w:rPr>
                <w:sz w:val="24"/>
                <w:szCs w:val="24"/>
                <w:lang w:val="uk-UA"/>
              </w:rPr>
            </w:pPr>
            <w:r w:rsidRPr="00B90FCB">
              <w:rPr>
                <w:sz w:val="24"/>
                <w:szCs w:val="24"/>
                <w:lang w:val="uk-UA"/>
              </w:rPr>
              <w:t>10.</w:t>
            </w:r>
          </w:p>
        </w:tc>
        <w:tc>
          <w:tcPr>
            <w:tcW w:w="1677" w:type="dxa"/>
            <w:vAlign w:val="center"/>
          </w:tcPr>
          <w:p w:rsidR="00B90FCB" w:rsidRPr="00B90FCB" w:rsidRDefault="00B90FCB" w:rsidP="00A4248C">
            <w:pPr>
              <w:jc w:val="center"/>
              <w:rPr>
                <w:sz w:val="24"/>
                <w:szCs w:val="24"/>
                <w:lang w:val="uk-UA" w:eastAsia="uk-UA"/>
              </w:rPr>
            </w:pPr>
            <w:r w:rsidRPr="00B90FCB">
              <w:rPr>
                <w:bCs/>
                <w:sz w:val="24"/>
                <w:szCs w:val="24"/>
                <w:lang w:val="uk-UA" w:eastAsia="uk-UA"/>
              </w:rPr>
              <w:t>Китай</w:t>
            </w:r>
          </w:p>
        </w:tc>
        <w:tc>
          <w:tcPr>
            <w:tcW w:w="2718" w:type="dxa"/>
          </w:tcPr>
          <w:p w:rsidR="00B90FCB" w:rsidRPr="00B90FCB" w:rsidRDefault="00B90FCB" w:rsidP="00A4248C">
            <w:pPr>
              <w:jc w:val="center"/>
              <w:rPr>
                <w:sz w:val="24"/>
                <w:szCs w:val="24"/>
                <w:lang w:val="uk-UA"/>
              </w:rPr>
            </w:pPr>
            <w:r w:rsidRPr="00B90FCB">
              <w:rPr>
                <w:sz w:val="24"/>
                <w:szCs w:val="24"/>
                <w:lang w:val="uk-UA"/>
              </w:rPr>
              <w:t>25.</w:t>
            </w:r>
          </w:p>
        </w:tc>
        <w:tc>
          <w:tcPr>
            <w:tcW w:w="2410" w:type="dxa"/>
            <w:vAlign w:val="center"/>
          </w:tcPr>
          <w:p w:rsidR="00B90FCB" w:rsidRPr="00B90FCB" w:rsidRDefault="00B90FCB" w:rsidP="00A4248C">
            <w:pPr>
              <w:jc w:val="center"/>
              <w:rPr>
                <w:sz w:val="24"/>
                <w:szCs w:val="24"/>
                <w:lang w:val="uk-UA" w:eastAsia="uk-UA"/>
              </w:rPr>
            </w:pPr>
            <w:r w:rsidRPr="00B90FCB">
              <w:rPr>
                <w:sz w:val="24"/>
                <w:szCs w:val="24"/>
                <w:lang w:val="uk-UA" w:eastAsia="uk-UA"/>
              </w:rPr>
              <w:t>Бразилія</w:t>
            </w:r>
          </w:p>
        </w:tc>
      </w:tr>
      <w:tr w:rsidR="00B90FCB" w:rsidRPr="00B90FCB" w:rsidTr="00B90FCB">
        <w:trPr>
          <w:trHeight w:val="20"/>
        </w:trPr>
        <w:tc>
          <w:tcPr>
            <w:tcW w:w="2943" w:type="dxa"/>
          </w:tcPr>
          <w:p w:rsidR="00B90FCB" w:rsidRPr="00B90FCB" w:rsidRDefault="00B90FCB" w:rsidP="00A4248C">
            <w:pPr>
              <w:jc w:val="center"/>
              <w:rPr>
                <w:sz w:val="24"/>
                <w:szCs w:val="24"/>
                <w:lang w:val="uk-UA"/>
              </w:rPr>
            </w:pPr>
            <w:r w:rsidRPr="00B90FCB">
              <w:rPr>
                <w:sz w:val="24"/>
                <w:szCs w:val="24"/>
                <w:lang w:val="uk-UA"/>
              </w:rPr>
              <w:t>11.</w:t>
            </w:r>
          </w:p>
        </w:tc>
        <w:tc>
          <w:tcPr>
            <w:tcW w:w="1677" w:type="dxa"/>
            <w:vAlign w:val="center"/>
          </w:tcPr>
          <w:p w:rsidR="00B90FCB" w:rsidRPr="00B90FCB" w:rsidRDefault="00B90FCB" w:rsidP="00A4248C">
            <w:pPr>
              <w:jc w:val="center"/>
              <w:rPr>
                <w:sz w:val="24"/>
                <w:szCs w:val="24"/>
                <w:lang w:val="uk-UA" w:eastAsia="uk-UA"/>
              </w:rPr>
            </w:pPr>
            <w:r w:rsidRPr="00B90FCB">
              <w:rPr>
                <w:bCs/>
                <w:sz w:val="24"/>
                <w:szCs w:val="24"/>
                <w:lang w:val="uk-UA" w:eastAsia="uk-UA"/>
              </w:rPr>
              <w:t>Бельгія</w:t>
            </w:r>
          </w:p>
        </w:tc>
        <w:tc>
          <w:tcPr>
            <w:tcW w:w="2718" w:type="dxa"/>
          </w:tcPr>
          <w:p w:rsidR="00B90FCB" w:rsidRPr="00B90FCB" w:rsidRDefault="00B90FCB" w:rsidP="00A4248C">
            <w:pPr>
              <w:jc w:val="center"/>
              <w:rPr>
                <w:sz w:val="24"/>
                <w:szCs w:val="24"/>
                <w:lang w:val="uk-UA"/>
              </w:rPr>
            </w:pPr>
            <w:r w:rsidRPr="00B90FCB">
              <w:rPr>
                <w:sz w:val="24"/>
                <w:szCs w:val="24"/>
                <w:lang w:val="uk-UA"/>
              </w:rPr>
              <w:t>26.</w:t>
            </w:r>
          </w:p>
        </w:tc>
        <w:tc>
          <w:tcPr>
            <w:tcW w:w="2410" w:type="dxa"/>
            <w:vAlign w:val="center"/>
          </w:tcPr>
          <w:p w:rsidR="00B90FCB" w:rsidRPr="00B90FCB" w:rsidRDefault="00B90FCB" w:rsidP="00A4248C">
            <w:pPr>
              <w:jc w:val="center"/>
              <w:rPr>
                <w:sz w:val="24"/>
                <w:szCs w:val="24"/>
                <w:lang w:val="uk-UA" w:eastAsia="uk-UA"/>
              </w:rPr>
            </w:pPr>
            <w:r w:rsidRPr="00B90FCB">
              <w:rPr>
                <w:sz w:val="24"/>
                <w:szCs w:val="24"/>
                <w:lang w:val="uk-UA" w:eastAsia="uk-UA"/>
              </w:rPr>
              <w:t>Мексика</w:t>
            </w:r>
          </w:p>
        </w:tc>
      </w:tr>
      <w:tr w:rsidR="00B90FCB" w:rsidRPr="00B90FCB" w:rsidTr="00B90FCB">
        <w:trPr>
          <w:trHeight w:val="20"/>
        </w:trPr>
        <w:tc>
          <w:tcPr>
            <w:tcW w:w="2943" w:type="dxa"/>
          </w:tcPr>
          <w:p w:rsidR="00B90FCB" w:rsidRPr="00B90FCB" w:rsidRDefault="00B90FCB" w:rsidP="00A4248C">
            <w:pPr>
              <w:jc w:val="center"/>
              <w:rPr>
                <w:sz w:val="24"/>
                <w:szCs w:val="24"/>
                <w:lang w:val="uk-UA"/>
              </w:rPr>
            </w:pPr>
            <w:r w:rsidRPr="00B90FCB">
              <w:rPr>
                <w:sz w:val="24"/>
                <w:szCs w:val="24"/>
                <w:lang w:val="uk-UA"/>
              </w:rPr>
              <w:t>12.</w:t>
            </w:r>
          </w:p>
        </w:tc>
        <w:tc>
          <w:tcPr>
            <w:tcW w:w="1677" w:type="dxa"/>
            <w:vAlign w:val="center"/>
          </w:tcPr>
          <w:p w:rsidR="00B90FCB" w:rsidRPr="00B90FCB" w:rsidRDefault="00B90FCB" w:rsidP="00A4248C">
            <w:pPr>
              <w:jc w:val="center"/>
              <w:rPr>
                <w:sz w:val="24"/>
                <w:szCs w:val="24"/>
                <w:lang w:val="uk-UA" w:eastAsia="uk-UA"/>
              </w:rPr>
            </w:pPr>
            <w:r w:rsidRPr="00B90FCB">
              <w:rPr>
                <w:bCs/>
                <w:sz w:val="24"/>
                <w:szCs w:val="24"/>
                <w:lang w:val="uk-UA" w:eastAsia="uk-UA"/>
              </w:rPr>
              <w:t>Ірландія</w:t>
            </w:r>
          </w:p>
        </w:tc>
        <w:tc>
          <w:tcPr>
            <w:tcW w:w="2718" w:type="dxa"/>
          </w:tcPr>
          <w:p w:rsidR="00B90FCB" w:rsidRPr="00B90FCB" w:rsidRDefault="00B90FCB" w:rsidP="00A4248C">
            <w:pPr>
              <w:jc w:val="center"/>
              <w:rPr>
                <w:sz w:val="24"/>
                <w:szCs w:val="24"/>
                <w:lang w:val="uk-UA"/>
              </w:rPr>
            </w:pPr>
            <w:r w:rsidRPr="00B90FCB">
              <w:rPr>
                <w:sz w:val="24"/>
                <w:szCs w:val="24"/>
                <w:lang w:val="uk-UA"/>
              </w:rPr>
              <w:t>27.</w:t>
            </w:r>
          </w:p>
        </w:tc>
        <w:tc>
          <w:tcPr>
            <w:tcW w:w="2410" w:type="dxa"/>
            <w:vAlign w:val="center"/>
          </w:tcPr>
          <w:p w:rsidR="00B90FCB" w:rsidRPr="00B90FCB" w:rsidRDefault="00B90FCB" w:rsidP="00A4248C">
            <w:pPr>
              <w:jc w:val="center"/>
              <w:rPr>
                <w:sz w:val="24"/>
                <w:szCs w:val="24"/>
                <w:lang w:val="uk-UA" w:eastAsia="uk-UA"/>
              </w:rPr>
            </w:pPr>
            <w:r w:rsidRPr="00B90FCB">
              <w:rPr>
                <w:sz w:val="24"/>
                <w:szCs w:val="24"/>
                <w:lang w:val="uk-UA" w:eastAsia="uk-UA"/>
              </w:rPr>
              <w:t>Південна Корея</w:t>
            </w:r>
          </w:p>
        </w:tc>
      </w:tr>
      <w:tr w:rsidR="00B90FCB" w:rsidRPr="00B90FCB" w:rsidTr="00B90FCB">
        <w:trPr>
          <w:trHeight w:val="20"/>
        </w:trPr>
        <w:tc>
          <w:tcPr>
            <w:tcW w:w="2943" w:type="dxa"/>
          </w:tcPr>
          <w:p w:rsidR="00B90FCB" w:rsidRPr="00B90FCB" w:rsidRDefault="00B90FCB" w:rsidP="00A4248C">
            <w:pPr>
              <w:jc w:val="center"/>
              <w:rPr>
                <w:sz w:val="24"/>
                <w:szCs w:val="24"/>
                <w:lang w:val="uk-UA"/>
              </w:rPr>
            </w:pPr>
            <w:r w:rsidRPr="00B90FCB">
              <w:rPr>
                <w:sz w:val="24"/>
                <w:szCs w:val="24"/>
                <w:lang w:val="uk-UA"/>
              </w:rPr>
              <w:t>13.</w:t>
            </w:r>
          </w:p>
        </w:tc>
        <w:tc>
          <w:tcPr>
            <w:tcW w:w="1677" w:type="dxa"/>
            <w:vAlign w:val="center"/>
          </w:tcPr>
          <w:p w:rsidR="00B90FCB" w:rsidRPr="00B90FCB" w:rsidRDefault="00B90FCB" w:rsidP="00A4248C">
            <w:pPr>
              <w:jc w:val="center"/>
              <w:rPr>
                <w:sz w:val="24"/>
                <w:szCs w:val="24"/>
                <w:lang w:val="uk-UA" w:eastAsia="uk-UA"/>
              </w:rPr>
            </w:pPr>
            <w:r w:rsidRPr="00B90FCB">
              <w:rPr>
                <w:bCs/>
                <w:sz w:val="24"/>
                <w:szCs w:val="24"/>
                <w:lang w:val="uk-UA" w:eastAsia="uk-UA"/>
              </w:rPr>
              <w:t>Австралія</w:t>
            </w:r>
          </w:p>
        </w:tc>
        <w:tc>
          <w:tcPr>
            <w:tcW w:w="2718" w:type="dxa"/>
          </w:tcPr>
          <w:p w:rsidR="00B90FCB" w:rsidRPr="00B90FCB" w:rsidRDefault="00B90FCB" w:rsidP="00A4248C">
            <w:pPr>
              <w:jc w:val="center"/>
              <w:rPr>
                <w:sz w:val="24"/>
                <w:szCs w:val="24"/>
                <w:lang w:val="uk-UA"/>
              </w:rPr>
            </w:pPr>
            <w:r w:rsidRPr="00B90FCB">
              <w:rPr>
                <w:sz w:val="24"/>
                <w:szCs w:val="24"/>
                <w:lang w:val="uk-UA"/>
              </w:rPr>
              <w:t>28.</w:t>
            </w:r>
          </w:p>
        </w:tc>
        <w:tc>
          <w:tcPr>
            <w:tcW w:w="2410" w:type="dxa"/>
            <w:vAlign w:val="center"/>
          </w:tcPr>
          <w:p w:rsidR="00B90FCB" w:rsidRPr="00B90FCB" w:rsidRDefault="00B90FCB" w:rsidP="00A4248C">
            <w:pPr>
              <w:jc w:val="center"/>
              <w:rPr>
                <w:sz w:val="24"/>
                <w:szCs w:val="24"/>
                <w:lang w:val="uk-UA" w:eastAsia="uk-UA"/>
              </w:rPr>
            </w:pPr>
            <w:r w:rsidRPr="00B90FCB">
              <w:rPr>
                <w:sz w:val="24"/>
                <w:szCs w:val="24"/>
                <w:lang w:val="uk-UA" w:eastAsia="uk-UA"/>
              </w:rPr>
              <w:t>Польща</w:t>
            </w:r>
          </w:p>
        </w:tc>
      </w:tr>
      <w:tr w:rsidR="00B90FCB" w:rsidRPr="00B90FCB" w:rsidTr="00B90FCB">
        <w:trPr>
          <w:trHeight w:val="20"/>
        </w:trPr>
        <w:tc>
          <w:tcPr>
            <w:tcW w:w="2943" w:type="dxa"/>
          </w:tcPr>
          <w:p w:rsidR="00B90FCB" w:rsidRPr="00B90FCB" w:rsidRDefault="00B90FCB" w:rsidP="00A4248C">
            <w:pPr>
              <w:jc w:val="center"/>
              <w:rPr>
                <w:sz w:val="24"/>
                <w:szCs w:val="24"/>
                <w:lang w:val="uk-UA"/>
              </w:rPr>
            </w:pPr>
            <w:r w:rsidRPr="00B90FCB">
              <w:rPr>
                <w:sz w:val="24"/>
                <w:szCs w:val="24"/>
                <w:lang w:val="uk-UA"/>
              </w:rPr>
              <w:t>14.</w:t>
            </w:r>
          </w:p>
        </w:tc>
        <w:tc>
          <w:tcPr>
            <w:tcW w:w="1677" w:type="dxa"/>
            <w:vAlign w:val="center"/>
          </w:tcPr>
          <w:p w:rsidR="00B90FCB" w:rsidRPr="00B90FCB" w:rsidRDefault="00B90FCB" w:rsidP="00A4248C">
            <w:pPr>
              <w:jc w:val="center"/>
              <w:rPr>
                <w:sz w:val="24"/>
                <w:szCs w:val="24"/>
                <w:lang w:val="uk-UA" w:eastAsia="uk-UA"/>
              </w:rPr>
            </w:pPr>
            <w:r w:rsidRPr="00B90FCB">
              <w:rPr>
                <w:sz w:val="24"/>
                <w:szCs w:val="24"/>
                <w:lang w:val="uk-UA" w:eastAsia="uk-UA"/>
              </w:rPr>
              <w:t>Франція</w:t>
            </w:r>
          </w:p>
        </w:tc>
        <w:tc>
          <w:tcPr>
            <w:tcW w:w="2718" w:type="dxa"/>
          </w:tcPr>
          <w:p w:rsidR="00B90FCB" w:rsidRPr="00B90FCB" w:rsidRDefault="00B90FCB" w:rsidP="00A4248C">
            <w:pPr>
              <w:jc w:val="center"/>
              <w:rPr>
                <w:sz w:val="24"/>
                <w:szCs w:val="24"/>
                <w:lang w:val="uk-UA"/>
              </w:rPr>
            </w:pPr>
            <w:r w:rsidRPr="00B90FCB">
              <w:rPr>
                <w:sz w:val="24"/>
                <w:szCs w:val="24"/>
                <w:lang w:val="uk-UA"/>
              </w:rPr>
              <w:t>29.</w:t>
            </w:r>
          </w:p>
        </w:tc>
        <w:tc>
          <w:tcPr>
            <w:tcW w:w="2410" w:type="dxa"/>
            <w:vAlign w:val="center"/>
          </w:tcPr>
          <w:p w:rsidR="00B90FCB" w:rsidRPr="00B90FCB" w:rsidRDefault="00B90FCB" w:rsidP="00A4248C">
            <w:pPr>
              <w:jc w:val="center"/>
              <w:rPr>
                <w:sz w:val="24"/>
                <w:szCs w:val="24"/>
                <w:lang w:val="uk-UA" w:eastAsia="uk-UA"/>
              </w:rPr>
            </w:pPr>
            <w:r w:rsidRPr="00B90FCB">
              <w:rPr>
                <w:sz w:val="24"/>
                <w:szCs w:val="24"/>
                <w:lang w:val="uk-UA" w:eastAsia="uk-UA"/>
              </w:rPr>
              <w:t>Канада</w:t>
            </w:r>
          </w:p>
        </w:tc>
      </w:tr>
      <w:tr w:rsidR="00B90FCB" w:rsidRPr="00B90FCB" w:rsidTr="00B90FCB">
        <w:trPr>
          <w:trHeight w:val="20"/>
        </w:trPr>
        <w:tc>
          <w:tcPr>
            <w:tcW w:w="2943" w:type="dxa"/>
          </w:tcPr>
          <w:p w:rsidR="00B90FCB" w:rsidRPr="00B90FCB" w:rsidRDefault="00B90FCB" w:rsidP="00A4248C">
            <w:pPr>
              <w:jc w:val="center"/>
              <w:rPr>
                <w:sz w:val="24"/>
                <w:szCs w:val="24"/>
                <w:lang w:val="uk-UA"/>
              </w:rPr>
            </w:pPr>
            <w:r w:rsidRPr="00B90FCB">
              <w:rPr>
                <w:sz w:val="24"/>
                <w:szCs w:val="24"/>
                <w:lang w:val="uk-UA"/>
              </w:rPr>
              <w:t>15.</w:t>
            </w:r>
          </w:p>
        </w:tc>
        <w:tc>
          <w:tcPr>
            <w:tcW w:w="1677" w:type="dxa"/>
            <w:vAlign w:val="center"/>
          </w:tcPr>
          <w:p w:rsidR="00B90FCB" w:rsidRPr="00B90FCB" w:rsidRDefault="00B90FCB" w:rsidP="00A4248C">
            <w:pPr>
              <w:jc w:val="center"/>
              <w:rPr>
                <w:sz w:val="24"/>
                <w:szCs w:val="24"/>
                <w:lang w:val="uk-UA" w:eastAsia="uk-UA"/>
              </w:rPr>
            </w:pPr>
            <w:r w:rsidRPr="00B90FCB">
              <w:rPr>
                <w:sz w:val="24"/>
                <w:szCs w:val="24"/>
                <w:lang w:val="uk-UA" w:eastAsia="uk-UA"/>
              </w:rPr>
              <w:t>Німеччина</w:t>
            </w:r>
          </w:p>
        </w:tc>
        <w:tc>
          <w:tcPr>
            <w:tcW w:w="2718" w:type="dxa"/>
          </w:tcPr>
          <w:p w:rsidR="00B90FCB" w:rsidRPr="00B90FCB" w:rsidRDefault="00B90FCB" w:rsidP="00A4248C">
            <w:pPr>
              <w:jc w:val="center"/>
              <w:rPr>
                <w:sz w:val="24"/>
                <w:szCs w:val="24"/>
                <w:lang w:val="uk-UA"/>
              </w:rPr>
            </w:pPr>
            <w:r w:rsidRPr="00B90FCB">
              <w:rPr>
                <w:sz w:val="24"/>
                <w:szCs w:val="24"/>
                <w:lang w:val="uk-UA"/>
              </w:rPr>
              <w:t>30.</w:t>
            </w:r>
          </w:p>
        </w:tc>
        <w:tc>
          <w:tcPr>
            <w:tcW w:w="2410" w:type="dxa"/>
            <w:vAlign w:val="center"/>
          </w:tcPr>
          <w:p w:rsidR="00B90FCB" w:rsidRPr="00B90FCB" w:rsidRDefault="00B90FCB" w:rsidP="00A4248C">
            <w:pPr>
              <w:jc w:val="center"/>
              <w:rPr>
                <w:sz w:val="24"/>
                <w:szCs w:val="24"/>
                <w:lang w:val="uk-UA" w:eastAsia="uk-UA"/>
              </w:rPr>
            </w:pPr>
            <w:r w:rsidRPr="00B90FCB">
              <w:rPr>
                <w:sz w:val="24"/>
                <w:szCs w:val="24"/>
                <w:lang w:val="uk-UA" w:eastAsia="uk-UA"/>
              </w:rPr>
              <w:t>Литва</w:t>
            </w:r>
          </w:p>
        </w:tc>
      </w:tr>
    </w:tbl>
    <w:p w:rsidR="00B90FCB" w:rsidRPr="00B90FCB" w:rsidRDefault="00B90FCB" w:rsidP="00B90FCB">
      <w:pPr>
        <w:pStyle w:val="2"/>
        <w:widowControl w:val="0"/>
        <w:spacing w:after="0" w:line="240" w:lineRule="auto"/>
        <w:ind w:left="0" w:firstLine="301"/>
        <w:jc w:val="both"/>
        <w:rPr>
          <w:lang w:val="uk-UA"/>
        </w:rPr>
      </w:pPr>
    </w:p>
    <w:p w:rsidR="00B90FCB" w:rsidRPr="00B90FCB" w:rsidRDefault="00B90FCB" w:rsidP="00B90FCB">
      <w:pPr>
        <w:pStyle w:val="2"/>
        <w:widowControl w:val="0"/>
        <w:spacing w:after="0" w:line="240" w:lineRule="auto"/>
        <w:ind w:left="0" w:firstLine="567"/>
        <w:jc w:val="both"/>
        <w:rPr>
          <w:lang w:val="uk-UA"/>
        </w:rPr>
      </w:pPr>
      <w:r w:rsidRPr="00B90FCB">
        <w:rPr>
          <w:lang w:val="uk-UA"/>
        </w:rPr>
        <w:t>Курсова робота</w:t>
      </w:r>
      <w:r w:rsidRPr="00B90FCB">
        <w:rPr>
          <w:b/>
          <w:lang w:val="uk-UA"/>
        </w:rPr>
        <w:t xml:space="preserve"> </w:t>
      </w:r>
      <w:r w:rsidRPr="00B90FCB">
        <w:rPr>
          <w:lang w:val="uk-UA"/>
        </w:rPr>
        <w:t>виконується лише українською мовою. При цьому її текст має бути ретельно відредагований, цитати та статистичні дані повинні містити посилання на відповідні джерела, сторінки тексту – пронумеровані.</w:t>
      </w:r>
    </w:p>
    <w:p w:rsidR="00B90FCB" w:rsidRPr="00B90FCB" w:rsidRDefault="00B90FCB" w:rsidP="00B90FCB">
      <w:pPr>
        <w:pStyle w:val="2"/>
        <w:widowControl w:val="0"/>
        <w:spacing w:after="0" w:line="240" w:lineRule="auto"/>
        <w:ind w:left="0" w:firstLine="567"/>
        <w:jc w:val="both"/>
        <w:rPr>
          <w:lang w:val="uk-UA"/>
        </w:rPr>
      </w:pPr>
      <w:r w:rsidRPr="00B90FCB">
        <w:rPr>
          <w:lang w:val="uk-UA"/>
        </w:rPr>
        <w:t>Курсову роботу</w:t>
      </w:r>
      <w:r w:rsidRPr="00B90FCB">
        <w:rPr>
          <w:b/>
          <w:lang w:val="uk-UA"/>
        </w:rPr>
        <w:t xml:space="preserve"> </w:t>
      </w:r>
      <w:r w:rsidRPr="00B90FCB">
        <w:rPr>
          <w:lang w:val="uk-UA"/>
        </w:rPr>
        <w:t xml:space="preserve">виконують за допомогою комп’ютерної програми MS Word. При цьому необхідно використовувати шрифт – </w:t>
      </w:r>
      <w:proofErr w:type="spellStart"/>
      <w:r w:rsidRPr="00B90FCB">
        <w:rPr>
          <w:lang w:val="uk-UA"/>
        </w:rPr>
        <w:t>Times</w:t>
      </w:r>
      <w:proofErr w:type="spellEnd"/>
      <w:r w:rsidRPr="00B90FCB">
        <w:rPr>
          <w:lang w:val="uk-UA"/>
        </w:rPr>
        <w:t xml:space="preserve"> </w:t>
      </w:r>
      <w:proofErr w:type="spellStart"/>
      <w:r w:rsidRPr="00B90FCB">
        <w:rPr>
          <w:lang w:val="uk-UA"/>
        </w:rPr>
        <w:t>New</w:t>
      </w:r>
      <w:proofErr w:type="spellEnd"/>
      <w:r w:rsidRPr="00B90FCB">
        <w:rPr>
          <w:lang w:val="uk-UA"/>
        </w:rPr>
        <w:t xml:space="preserve"> </w:t>
      </w:r>
      <w:proofErr w:type="spellStart"/>
      <w:r w:rsidRPr="00B90FCB">
        <w:rPr>
          <w:lang w:val="uk-UA"/>
        </w:rPr>
        <w:t>Roman</w:t>
      </w:r>
      <w:proofErr w:type="spellEnd"/>
      <w:r w:rsidRPr="00B90FCB">
        <w:rPr>
          <w:lang w:val="uk-UA"/>
        </w:rPr>
        <w:t xml:space="preserve">, кегель – 14, інтервал між рядками – </w:t>
      </w:r>
      <w:r w:rsidRPr="00B90FCB">
        <w:rPr>
          <w:lang w:val="uk-UA"/>
        </w:rPr>
        <w:lastRenderedPageBreak/>
        <w:t xml:space="preserve">1. Відступи від краю аркуша зверху та знизу – </w:t>
      </w:r>
      <w:smartTag w:uri="urn:schemas-microsoft-com:office:smarttags" w:element="metricconverter">
        <w:smartTagPr>
          <w:attr w:name="ProductID" w:val="2 см"/>
        </w:smartTagPr>
        <w:r w:rsidRPr="00B90FCB">
          <w:rPr>
            <w:lang w:val="uk-UA"/>
          </w:rPr>
          <w:t>2 см</w:t>
        </w:r>
      </w:smartTag>
      <w:r w:rsidRPr="00B90FCB">
        <w:rPr>
          <w:lang w:val="uk-UA"/>
        </w:rPr>
        <w:t xml:space="preserve">, зліва – </w:t>
      </w:r>
      <w:smartTag w:uri="urn:schemas-microsoft-com:office:smarttags" w:element="metricconverter">
        <w:smartTagPr>
          <w:attr w:name="ProductID" w:val="2,5 см"/>
        </w:smartTagPr>
        <w:r w:rsidRPr="00B90FCB">
          <w:rPr>
            <w:lang w:val="uk-UA"/>
          </w:rPr>
          <w:t>2,5 см</w:t>
        </w:r>
      </w:smartTag>
      <w:r w:rsidRPr="00B90FCB">
        <w:rPr>
          <w:lang w:val="uk-UA"/>
        </w:rPr>
        <w:t xml:space="preserve">, справа – </w:t>
      </w:r>
      <w:smartTag w:uri="urn:schemas-microsoft-com:office:smarttags" w:element="metricconverter">
        <w:smartTagPr>
          <w:attr w:name="ProductID" w:val="1,5 см"/>
        </w:smartTagPr>
        <w:r w:rsidRPr="00B90FCB">
          <w:rPr>
            <w:lang w:val="uk-UA"/>
          </w:rPr>
          <w:t>1,5 см</w:t>
        </w:r>
      </w:smartTag>
      <w:r w:rsidRPr="00B90FCB">
        <w:rPr>
          <w:lang w:val="uk-UA"/>
        </w:rPr>
        <w:t>. Номер сторінки зазначається у правому верхньому куті аркуша.</w:t>
      </w:r>
    </w:p>
    <w:p w:rsidR="00B90FCB" w:rsidRPr="00B90FCB" w:rsidRDefault="00B90FCB" w:rsidP="00B90FCB">
      <w:pPr>
        <w:pStyle w:val="2"/>
        <w:widowControl w:val="0"/>
        <w:spacing w:after="0" w:line="240" w:lineRule="auto"/>
        <w:ind w:left="0" w:firstLine="567"/>
        <w:jc w:val="both"/>
        <w:rPr>
          <w:lang w:val="uk-UA"/>
        </w:rPr>
      </w:pPr>
      <w:r w:rsidRPr="00B90FCB">
        <w:rPr>
          <w:lang w:val="uk-UA"/>
        </w:rPr>
        <w:t>Курсову роботу</w:t>
      </w:r>
      <w:r w:rsidRPr="00B90FCB">
        <w:rPr>
          <w:b/>
          <w:lang w:val="uk-UA"/>
        </w:rPr>
        <w:t xml:space="preserve"> </w:t>
      </w:r>
      <w:r w:rsidRPr="00B90FCB">
        <w:rPr>
          <w:lang w:val="uk-UA"/>
        </w:rPr>
        <w:t>друкують на стандартних аркушах формату А4, які повинні бути зшиті відповідним чином (оправлені у палітуру або в м’яку обкладинку) і записують на диск.</w:t>
      </w:r>
    </w:p>
    <w:p w:rsidR="00B90FCB" w:rsidRPr="00B90FCB" w:rsidRDefault="00B90FCB" w:rsidP="00B90FCB">
      <w:pPr>
        <w:pStyle w:val="2"/>
        <w:widowControl w:val="0"/>
        <w:spacing w:after="0" w:line="240" w:lineRule="auto"/>
        <w:ind w:left="0" w:firstLine="567"/>
        <w:jc w:val="both"/>
        <w:rPr>
          <w:lang w:val="uk-UA"/>
        </w:rPr>
      </w:pPr>
      <w:r w:rsidRPr="00B90FCB">
        <w:rPr>
          <w:lang w:val="uk-UA"/>
        </w:rPr>
        <w:t>Обсяг курсової роботи повинен становити не менше 35 і не більше 50 сторінок друкованого тексту. Додатки не враховують до основного обсягу роботи.</w:t>
      </w:r>
    </w:p>
    <w:p w:rsidR="00B90FCB" w:rsidRPr="00B90FCB" w:rsidRDefault="00B90FCB" w:rsidP="00B90FCB">
      <w:pPr>
        <w:ind w:firstLine="301"/>
        <w:jc w:val="center"/>
        <w:rPr>
          <w:sz w:val="24"/>
          <w:szCs w:val="24"/>
          <w:lang w:val="uk-UA"/>
        </w:rPr>
      </w:pPr>
    </w:p>
    <w:p w:rsidR="00B90FCB" w:rsidRPr="00B90FCB" w:rsidRDefault="00B90FCB" w:rsidP="00B90FCB">
      <w:pPr>
        <w:ind w:firstLine="301"/>
        <w:jc w:val="center"/>
        <w:rPr>
          <w:b/>
          <w:spacing w:val="-4"/>
          <w:sz w:val="24"/>
          <w:szCs w:val="24"/>
          <w:lang w:val="uk-UA"/>
        </w:rPr>
      </w:pPr>
      <w:r w:rsidRPr="00B90FCB">
        <w:rPr>
          <w:b/>
          <w:spacing w:val="-4"/>
          <w:sz w:val="24"/>
          <w:szCs w:val="24"/>
          <w:lang w:val="uk-UA"/>
        </w:rPr>
        <w:t>Склад, обсяг і структура курсової роботи</w:t>
      </w:r>
    </w:p>
    <w:p w:rsidR="00B90FCB" w:rsidRPr="00B90FCB" w:rsidRDefault="00B90FCB" w:rsidP="00B90FCB">
      <w:pPr>
        <w:ind w:firstLine="567"/>
        <w:jc w:val="both"/>
        <w:rPr>
          <w:sz w:val="24"/>
          <w:szCs w:val="24"/>
          <w:lang w:val="uk-UA"/>
        </w:rPr>
      </w:pPr>
      <w:r w:rsidRPr="00B90FCB">
        <w:rPr>
          <w:spacing w:val="-6"/>
          <w:sz w:val="24"/>
          <w:szCs w:val="24"/>
          <w:lang w:val="uk-UA"/>
        </w:rPr>
        <w:t>Курсова</w:t>
      </w:r>
      <w:r w:rsidRPr="00B90FCB">
        <w:rPr>
          <w:sz w:val="24"/>
          <w:szCs w:val="24"/>
          <w:lang w:val="uk-UA"/>
        </w:rPr>
        <w:t xml:space="preserve"> робота повинна мати чітку й логічну побудову, містити основні структурні елементи в такій послідовності: титульний аркуш, зміст, перелік умовних скорочень, вступ, розділи розрахунково-пояснювальної частини, висновки, список використаних джерел, додатки.</w:t>
      </w:r>
    </w:p>
    <w:p w:rsidR="00B90FCB" w:rsidRPr="00B90FCB" w:rsidRDefault="00B90FCB" w:rsidP="00B90FCB">
      <w:pPr>
        <w:shd w:val="clear" w:color="auto" w:fill="FFFFFF"/>
        <w:ind w:firstLine="567"/>
        <w:jc w:val="both"/>
        <w:rPr>
          <w:sz w:val="24"/>
          <w:szCs w:val="24"/>
          <w:lang w:val="uk-UA"/>
        </w:rPr>
      </w:pPr>
      <w:r w:rsidRPr="00B90FCB">
        <w:rPr>
          <w:sz w:val="24"/>
          <w:szCs w:val="24"/>
          <w:lang w:val="uk-UA"/>
        </w:rPr>
        <w:t xml:space="preserve">На </w:t>
      </w:r>
      <w:r w:rsidRPr="00B90FCB">
        <w:rPr>
          <w:i/>
          <w:sz w:val="24"/>
          <w:szCs w:val="24"/>
          <w:lang w:val="uk-UA"/>
        </w:rPr>
        <w:t>титульному аркуші</w:t>
      </w:r>
      <w:r w:rsidRPr="00B90FCB">
        <w:rPr>
          <w:sz w:val="24"/>
          <w:szCs w:val="24"/>
          <w:lang w:val="uk-UA"/>
        </w:rPr>
        <w:t xml:space="preserve"> мають бути вказані (див. додаток):</w:t>
      </w:r>
    </w:p>
    <w:p w:rsidR="00B90FCB" w:rsidRPr="00B90FCB" w:rsidRDefault="00B90FCB" w:rsidP="00B90FCB">
      <w:pPr>
        <w:widowControl w:val="0"/>
        <w:numPr>
          <w:ilvl w:val="0"/>
          <w:numId w:val="2"/>
        </w:numPr>
        <w:tabs>
          <w:tab w:val="clear" w:pos="2175"/>
          <w:tab w:val="num" w:pos="0"/>
          <w:tab w:val="left" w:pos="550"/>
          <w:tab w:val="left" w:pos="851"/>
        </w:tabs>
        <w:ind w:left="0" w:firstLine="567"/>
        <w:jc w:val="both"/>
        <w:rPr>
          <w:sz w:val="24"/>
          <w:szCs w:val="24"/>
          <w:lang w:val="uk-UA"/>
        </w:rPr>
      </w:pPr>
      <w:r w:rsidRPr="00B90FCB">
        <w:rPr>
          <w:sz w:val="24"/>
          <w:szCs w:val="24"/>
          <w:lang w:val="uk-UA"/>
        </w:rPr>
        <w:t xml:space="preserve">назва навчального закладу, в якому здійснено дослідження; </w:t>
      </w:r>
    </w:p>
    <w:p w:rsidR="00B90FCB" w:rsidRPr="00B90FCB" w:rsidRDefault="00B90FCB" w:rsidP="00B90FCB">
      <w:pPr>
        <w:widowControl w:val="0"/>
        <w:numPr>
          <w:ilvl w:val="0"/>
          <w:numId w:val="2"/>
        </w:numPr>
        <w:tabs>
          <w:tab w:val="clear" w:pos="2175"/>
          <w:tab w:val="num" w:pos="0"/>
          <w:tab w:val="left" w:pos="550"/>
          <w:tab w:val="left" w:pos="851"/>
        </w:tabs>
        <w:ind w:left="0" w:firstLine="567"/>
        <w:jc w:val="both"/>
        <w:rPr>
          <w:sz w:val="24"/>
          <w:szCs w:val="24"/>
          <w:lang w:val="uk-UA"/>
        </w:rPr>
      </w:pPr>
      <w:r w:rsidRPr="00B90FCB">
        <w:rPr>
          <w:sz w:val="24"/>
          <w:szCs w:val="24"/>
          <w:lang w:val="uk-UA"/>
        </w:rPr>
        <w:t>назва інституту, факультету та кафедри, на якій виконано роботу;</w:t>
      </w:r>
    </w:p>
    <w:p w:rsidR="00B90FCB" w:rsidRPr="00B90FCB" w:rsidRDefault="00B90FCB" w:rsidP="00B90FCB">
      <w:pPr>
        <w:widowControl w:val="0"/>
        <w:numPr>
          <w:ilvl w:val="0"/>
          <w:numId w:val="2"/>
        </w:numPr>
        <w:tabs>
          <w:tab w:val="clear" w:pos="2175"/>
          <w:tab w:val="num" w:pos="0"/>
          <w:tab w:val="left" w:pos="550"/>
          <w:tab w:val="left" w:pos="851"/>
        </w:tabs>
        <w:ind w:left="0" w:firstLine="567"/>
        <w:jc w:val="both"/>
        <w:rPr>
          <w:sz w:val="24"/>
          <w:szCs w:val="24"/>
          <w:lang w:val="uk-UA"/>
        </w:rPr>
      </w:pPr>
      <w:r w:rsidRPr="00B90FCB">
        <w:rPr>
          <w:sz w:val="24"/>
          <w:szCs w:val="24"/>
          <w:lang w:val="uk-UA"/>
        </w:rPr>
        <w:t>назва (тема) дослідження;</w:t>
      </w:r>
    </w:p>
    <w:p w:rsidR="00B90FCB" w:rsidRPr="00B90FCB" w:rsidRDefault="00B90FCB" w:rsidP="00B90FCB">
      <w:pPr>
        <w:widowControl w:val="0"/>
        <w:numPr>
          <w:ilvl w:val="0"/>
          <w:numId w:val="2"/>
        </w:numPr>
        <w:tabs>
          <w:tab w:val="clear" w:pos="2175"/>
          <w:tab w:val="num" w:pos="0"/>
          <w:tab w:val="left" w:pos="550"/>
          <w:tab w:val="left" w:pos="851"/>
        </w:tabs>
        <w:ind w:left="0" w:firstLine="567"/>
        <w:jc w:val="both"/>
        <w:rPr>
          <w:sz w:val="24"/>
          <w:szCs w:val="24"/>
          <w:lang w:val="uk-UA"/>
        </w:rPr>
      </w:pPr>
      <w:r w:rsidRPr="00B90FCB">
        <w:rPr>
          <w:sz w:val="24"/>
          <w:szCs w:val="24"/>
          <w:lang w:val="uk-UA"/>
        </w:rPr>
        <w:t>прізвище, ім’я та по батькові автора, номер групи, в якій він навчається;</w:t>
      </w:r>
    </w:p>
    <w:p w:rsidR="00B90FCB" w:rsidRPr="00B90FCB" w:rsidRDefault="00B90FCB" w:rsidP="00B90FCB">
      <w:pPr>
        <w:widowControl w:val="0"/>
        <w:numPr>
          <w:ilvl w:val="0"/>
          <w:numId w:val="2"/>
        </w:numPr>
        <w:tabs>
          <w:tab w:val="clear" w:pos="2175"/>
          <w:tab w:val="num" w:pos="0"/>
          <w:tab w:val="left" w:pos="550"/>
          <w:tab w:val="left" w:pos="851"/>
        </w:tabs>
        <w:ind w:left="0" w:firstLine="567"/>
        <w:jc w:val="both"/>
        <w:rPr>
          <w:sz w:val="24"/>
          <w:szCs w:val="24"/>
          <w:lang w:val="uk-UA"/>
        </w:rPr>
      </w:pPr>
      <w:r w:rsidRPr="00B90FCB">
        <w:rPr>
          <w:sz w:val="24"/>
          <w:szCs w:val="24"/>
          <w:lang w:val="uk-UA"/>
        </w:rPr>
        <w:t>прізвище, ім’я та по батькові, посада, науковий ступінь, вчене звання наукового керівника роботи;</w:t>
      </w:r>
    </w:p>
    <w:p w:rsidR="00B90FCB" w:rsidRPr="00B90FCB" w:rsidRDefault="00B90FCB" w:rsidP="00B90FCB">
      <w:pPr>
        <w:widowControl w:val="0"/>
        <w:numPr>
          <w:ilvl w:val="0"/>
          <w:numId w:val="2"/>
        </w:numPr>
        <w:tabs>
          <w:tab w:val="clear" w:pos="2175"/>
          <w:tab w:val="num" w:pos="0"/>
          <w:tab w:val="left" w:pos="550"/>
          <w:tab w:val="left" w:pos="851"/>
        </w:tabs>
        <w:ind w:left="0" w:firstLine="567"/>
        <w:jc w:val="both"/>
        <w:rPr>
          <w:sz w:val="24"/>
          <w:szCs w:val="24"/>
          <w:lang w:val="uk-UA"/>
        </w:rPr>
      </w:pPr>
      <w:r w:rsidRPr="00B90FCB">
        <w:rPr>
          <w:sz w:val="24"/>
          <w:szCs w:val="24"/>
          <w:lang w:val="uk-UA"/>
        </w:rPr>
        <w:t>місто, рік написання.</w:t>
      </w:r>
    </w:p>
    <w:p w:rsidR="00B90FCB" w:rsidRPr="00B90FCB" w:rsidRDefault="00B90FCB" w:rsidP="00B90FCB">
      <w:pPr>
        <w:ind w:firstLine="567"/>
        <w:jc w:val="both"/>
        <w:rPr>
          <w:sz w:val="24"/>
          <w:szCs w:val="24"/>
          <w:lang w:val="uk-UA"/>
        </w:rPr>
      </w:pPr>
      <w:r w:rsidRPr="00B90FCB">
        <w:rPr>
          <w:i/>
          <w:sz w:val="24"/>
          <w:szCs w:val="24"/>
          <w:lang w:val="uk-UA"/>
        </w:rPr>
        <w:t>Зміст</w:t>
      </w:r>
      <w:r w:rsidRPr="00B90FCB">
        <w:rPr>
          <w:sz w:val="24"/>
          <w:szCs w:val="24"/>
          <w:lang w:val="uk-UA"/>
        </w:rPr>
        <w:t xml:space="preserve"> розміщують відразу після титульного аркушу курсової роботи. Він містить найменування та номери початкових сторінок вступу, переліку умовних скорочень, усіх розділів і підрозділів дослідження, висновків, списку використаних джерел, додатків.</w:t>
      </w:r>
    </w:p>
    <w:p w:rsidR="00B90FCB" w:rsidRPr="00B90FCB" w:rsidRDefault="00B90FCB" w:rsidP="00B90FCB">
      <w:pPr>
        <w:shd w:val="clear" w:color="auto" w:fill="FFFFFF"/>
        <w:ind w:firstLine="567"/>
        <w:jc w:val="both"/>
        <w:rPr>
          <w:sz w:val="24"/>
          <w:szCs w:val="24"/>
          <w:lang w:val="uk-UA"/>
        </w:rPr>
      </w:pPr>
      <w:r w:rsidRPr="00B90FCB">
        <w:rPr>
          <w:i/>
          <w:iCs/>
          <w:sz w:val="24"/>
          <w:szCs w:val="24"/>
          <w:lang w:val="uk-UA"/>
        </w:rPr>
        <w:t xml:space="preserve">Перелік умовних скорочень </w:t>
      </w:r>
      <w:r w:rsidRPr="00B90FCB">
        <w:rPr>
          <w:iCs/>
          <w:sz w:val="24"/>
          <w:szCs w:val="24"/>
          <w:lang w:val="uk-UA"/>
        </w:rPr>
        <w:t xml:space="preserve">наводять </w:t>
      </w:r>
      <w:r w:rsidRPr="00B90FCB">
        <w:rPr>
          <w:sz w:val="24"/>
          <w:szCs w:val="24"/>
          <w:lang w:val="uk-UA"/>
        </w:rPr>
        <w:t xml:space="preserve">за необхідності. Якщо в дослідженні вжито специфічну термінологію, а також використано маловідомі скорочення, нові символи, позначення, то їх перелік може бути </w:t>
      </w:r>
      <w:proofErr w:type="spellStart"/>
      <w:r w:rsidRPr="00B90FCB">
        <w:rPr>
          <w:sz w:val="24"/>
          <w:szCs w:val="24"/>
          <w:lang w:val="uk-UA"/>
        </w:rPr>
        <w:t>виокремлений</w:t>
      </w:r>
      <w:proofErr w:type="spellEnd"/>
      <w:r w:rsidRPr="00B90FCB">
        <w:rPr>
          <w:sz w:val="24"/>
          <w:szCs w:val="24"/>
          <w:lang w:val="uk-UA"/>
        </w:rPr>
        <w:t xml:space="preserve"> у праці списком, який розміщують перед вступом. </w:t>
      </w:r>
    </w:p>
    <w:p w:rsidR="00B90FCB" w:rsidRPr="00B90FCB" w:rsidRDefault="00B90FCB" w:rsidP="00B90FCB">
      <w:pPr>
        <w:ind w:firstLine="567"/>
        <w:jc w:val="both"/>
        <w:rPr>
          <w:rFonts w:eastAsia="Times New Roman CYR"/>
          <w:sz w:val="24"/>
          <w:szCs w:val="24"/>
          <w:lang w:val="uk-UA"/>
        </w:rPr>
      </w:pPr>
      <w:r w:rsidRPr="00B90FCB">
        <w:rPr>
          <w:sz w:val="24"/>
          <w:szCs w:val="24"/>
          <w:lang w:val="uk-UA"/>
        </w:rPr>
        <w:t xml:space="preserve">У </w:t>
      </w:r>
      <w:r w:rsidRPr="00B90FCB">
        <w:rPr>
          <w:i/>
          <w:sz w:val="24"/>
          <w:szCs w:val="24"/>
          <w:lang w:val="uk-UA"/>
        </w:rPr>
        <w:t>вступі</w:t>
      </w:r>
      <w:r w:rsidRPr="00B90FCB">
        <w:rPr>
          <w:sz w:val="24"/>
          <w:szCs w:val="24"/>
          <w:lang w:val="uk-UA"/>
        </w:rPr>
        <w:t xml:space="preserve"> необхідно визначити значення міжнародної економіки та актуальність досліджуваного питання за сучасних умов господарювання. </w:t>
      </w:r>
      <w:r w:rsidRPr="00B90FCB">
        <w:rPr>
          <w:rFonts w:eastAsia="Times New Roman CYR"/>
          <w:sz w:val="24"/>
          <w:szCs w:val="24"/>
          <w:lang w:val="uk-UA"/>
        </w:rPr>
        <w:t>Саме у вступі формулюються мета та основні завдання курсової роботи, а також вказується предмет, об’єкт і методи дослідження, його науково-теоретична основа. Поставлені завдання повинні конкретизувати основну мету роботи, а їх визначення пов’язано з назвами основних розділів. Рекомендований обсяг вступу – до 6 сторінок.</w:t>
      </w:r>
    </w:p>
    <w:p w:rsidR="00B90FCB" w:rsidRPr="00B90FCB" w:rsidRDefault="00B90FCB" w:rsidP="00B90FCB">
      <w:pPr>
        <w:ind w:firstLine="567"/>
        <w:jc w:val="both"/>
        <w:rPr>
          <w:sz w:val="24"/>
          <w:szCs w:val="24"/>
          <w:lang w:val="uk-UA"/>
        </w:rPr>
      </w:pPr>
      <w:r w:rsidRPr="00B90FCB">
        <w:rPr>
          <w:i/>
          <w:sz w:val="24"/>
          <w:szCs w:val="24"/>
          <w:lang w:val="uk-UA"/>
        </w:rPr>
        <w:t xml:space="preserve">Розрахунково-пояснювальна частина </w:t>
      </w:r>
      <w:r w:rsidRPr="00B90FCB">
        <w:rPr>
          <w:rFonts w:eastAsia="Times New Roman CYR"/>
          <w:sz w:val="24"/>
          <w:szCs w:val="24"/>
          <w:lang w:val="uk-UA"/>
        </w:rPr>
        <w:t>курсової роботи я</w:t>
      </w:r>
      <w:r w:rsidRPr="00B90FCB">
        <w:rPr>
          <w:sz w:val="24"/>
          <w:szCs w:val="24"/>
          <w:lang w:val="uk-UA"/>
        </w:rPr>
        <w:t xml:space="preserve">вляє собою дослідження, характеристику та аналіз обраної країни, підтверджений статистичною інформацією в динаміці (за 3-5 років). Зібрану статистичну інформацію потрібно обов’язково проаналізувати та відобразити у графіках та таблицях. Дослідження має ґрунтуватися на узагальнені матеріалу декількох джерел, якими можуть бути не тільки наукові обґрунтування, але й </w:t>
      </w:r>
      <w:proofErr w:type="spellStart"/>
      <w:r w:rsidRPr="00B90FCB">
        <w:rPr>
          <w:sz w:val="24"/>
          <w:szCs w:val="24"/>
          <w:lang w:val="uk-UA"/>
        </w:rPr>
        <w:t>Інтернет-сайти</w:t>
      </w:r>
      <w:proofErr w:type="spellEnd"/>
      <w:r w:rsidRPr="00B90FCB">
        <w:rPr>
          <w:sz w:val="24"/>
          <w:szCs w:val="24"/>
          <w:lang w:val="uk-UA"/>
        </w:rPr>
        <w:t xml:space="preserve">, матеріали журналів та газет. В роботі мають бути посилання на відповідні джерела у квадратних дужках. </w:t>
      </w:r>
    </w:p>
    <w:p w:rsidR="00B90FCB" w:rsidRPr="00B90FCB" w:rsidRDefault="00B90FCB" w:rsidP="00B90FCB">
      <w:pPr>
        <w:tabs>
          <w:tab w:val="left" w:pos="-27"/>
        </w:tabs>
        <w:ind w:firstLine="567"/>
        <w:jc w:val="both"/>
        <w:rPr>
          <w:rFonts w:eastAsia="Times New Roman CYR"/>
          <w:sz w:val="24"/>
          <w:szCs w:val="24"/>
          <w:lang w:val="uk-UA"/>
        </w:rPr>
      </w:pPr>
      <w:r w:rsidRPr="00B90FCB">
        <w:rPr>
          <w:bCs/>
          <w:i/>
          <w:sz w:val="24"/>
          <w:szCs w:val="24"/>
          <w:lang w:val="uk-UA"/>
        </w:rPr>
        <w:t>Висновки</w:t>
      </w:r>
      <w:r w:rsidRPr="00B90FCB">
        <w:rPr>
          <w:sz w:val="24"/>
          <w:szCs w:val="24"/>
          <w:lang w:val="uk-UA"/>
        </w:rPr>
        <w:t xml:space="preserve">, як заключний розділ курсової роботи, можна оформити у вигляді чітких тез, що стосуються розділів роботи. </w:t>
      </w:r>
      <w:r w:rsidRPr="00B90FCB">
        <w:rPr>
          <w:rFonts w:eastAsia="Times New Roman CYR"/>
          <w:sz w:val="24"/>
          <w:szCs w:val="24"/>
          <w:lang w:val="uk-UA"/>
        </w:rPr>
        <w:t>Рекомендований обсяг висновків – до 3 сторінок.</w:t>
      </w:r>
    </w:p>
    <w:p w:rsidR="00B90FCB" w:rsidRPr="00B90FCB" w:rsidRDefault="00B90FCB" w:rsidP="00B90FCB">
      <w:pPr>
        <w:tabs>
          <w:tab w:val="left" w:pos="-27"/>
        </w:tabs>
        <w:ind w:firstLine="567"/>
        <w:jc w:val="both"/>
        <w:rPr>
          <w:rFonts w:eastAsia="Times New Roman CYR"/>
          <w:sz w:val="24"/>
          <w:szCs w:val="24"/>
          <w:lang w:val="uk-UA"/>
        </w:rPr>
      </w:pPr>
      <w:r w:rsidRPr="00B90FCB">
        <w:rPr>
          <w:sz w:val="24"/>
          <w:szCs w:val="24"/>
          <w:lang w:val="uk-UA"/>
        </w:rPr>
        <w:t xml:space="preserve">У </w:t>
      </w:r>
      <w:r w:rsidRPr="00B90FCB">
        <w:rPr>
          <w:i/>
          <w:sz w:val="24"/>
          <w:szCs w:val="24"/>
          <w:lang w:val="uk-UA"/>
        </w:rPr>
        <w:t>списку використаних джерел</w:t>
      </w:r>
      <w:r w:rsidRPr="00B90FCB">
        <w:rPr>
          <w:sz w:val="24"/>
          <w:szCs w:val="24"/>
          <w:lang w:val="uk-UA"/>
        </w:rPr>
        <w:t xml:space="preserve"> наводяться всі використані офіційно-розпорядчі документи, наукові видання вітчизняних і зарубіжних вчених, в тому числі адреси </w:t>
      </w:r>
      <w:proofErr w:type="spellStart"/>
      <w:r w:rsidRPr="00B90FCB">
        <w:rPr>
          <w:sz w:val="24"/>
          <w:szCs w:val="24"/>
          <w:lang w:val="uk-UA"/>
        </w:rPr>
        <w:t>Інтернет-сайтів</w:t>
      </w:r>
      <w:proofErr w:type="spellEnd"/>
      <w:r w:rsidRPr="00B90FCB">
        <w:rPr>
          <w:sz w:val="24"/>
          <w:szCs w:val="24"/>
          <w:lang w:val="uk-UA"/>
        </w:rPr>
        <w:t xml:space="preserve"> та назви статей у засобах масової інформації, які були використані при написанні курсової роботи. Оформлюється в алфавітному порядку (не менше 15 опрацьованих джерел) та записується вкінці всього тексту, після висновків.</w:t>
      </w:r>
    </w:p>
    <w:p w:rsidR="00B90FCB" w:rsidRPr="00B90FCB" w:rsidRDefault="00B90FCB" w:rsidP="00B90FCB">
      <w:pPr>
        <w:ind w:firstLine="567"/>
        <w:jc w:val="both"/>
        <w:rPr>
          <w:sz w:val="24"/>
          <w:szCs w:val="24"/>
          <w:lang w:val="uk-UA"/>
        </w:rPr>
      </w:pPr>
      <w:r w:rsidRPr="00B90FCB">
        <w:rPr>
          <w:i/>
          <w:sz w:val="24"/>
          <w:szCs w:val="24"/>
          <w:lang w:val="uk-UA"/>
        </w:rPr>
        <w:t>Додатки</w:t>
      </w:r>
      <w:r w:rsidRPr="00B90FCB">
        <w:rPr>
          <w:sz w:val="24"/>
          <w:szCs w:val="24"/>
          <w:lang w:val="uk-UA"/>
        </w:rPr>
        <w:t xml:space="preserve"> формуються за потребою, коли у роботі є така необхідність. До них включається допоміжний матеріал, який потрібний для повнішого сприйняття виконаної роботи.</w:t>
      </w:r>
    </w:p>
    <w:p w:rsidR="00542B55" w:rsidRDefault="00542B55">
      <w:pPr>
        <w:spacing w:after="200" w:line="276" w:lineRule="auto"/>
        <w:rPr>
          <w:sz w:val="24"/>
          <w:szCs w:val="24"/>
          <w:lang w:val="uk-UA"/>
        </w:rPr>
      </w:pPr>
      <w:r>
        <w:rPr>
          <w:sz w:val="24"/>
          <w:szCs w:val="24"/>
          <w:lang w:val="uk-UA"/>
        </w:rPr>
        <w:br w:type="page"/>
      </w:r>
    </w:p>
    <w:p w:rsidR="00B90FCB" w:rsidRPr="00B90FCB" w:rsidRDefault="00B90FCB" w:rsidP="00B90FCB">
      <w:pPr>
        <w:ind w:firstLine="301"/>
        <w:jc w:val="center"/>
        <w:rPr>
          <w:b/>
          <w:spacing w:val="-4"/>
          <w:sz w:val="24"/>
          <w:szCs w:val="24"/>
          <w:lang w:val="uk-UA"/>
        </w:rPr>
      </w:pPr>
      <w:r w:rsidRPr="00B90FCB">
        <w:rPr>
          <w:b/>
          <w:spacing w:val="-4"/>
          <w:sz w:val="24"/>
          <w:szCs w:val="24"/>
          <w:lang w:val="uk-UA"/>
        </w:rPr>
        <w:lastRenderedPageBreak/>
        <w:t>Методичні рекомендації до виконання розрахунково-пояснювальної частини</w:t>
      </w:r>
    </w:p>
    <w:p w:rsidR="00B90FCB" w:rsidRPr="00B90FCB" w:rsidRDefault="00B90FCB" w:rsidP="00B90FCB">
      <w:pPr>
        <w:tabs>
          <w:tab w:val="left" w:pos="851"/>
        </w:tabs>
        <w:ind w:firstLine="567"/>
        <w:jc w:val="both"/>
        <w:rPr>
          <w:i/>
          <w:sz w:val="24"/>
          <w:szCs w:val="24"/>
          <w:lang w:val="uk-UA"/>
        </w:rPr>
      </w:pPr>
      <w:r w:rsidRPr="00B90FCB">
        <w:rPr>
          <w:rFonts w:eastAsia="Times New Roman CYR"/>
          <w:sz w:val="24"/>
          <w:szCs w:val="24"/>
          <w:lang w:val="uk-UA"/>
        </w:rPr>
        <w:t>Розрахунково-пояснювальна частина курсової роботи повинна складатися з наступних розділів</w:t>
      </w:r>
      <w:r w:rsidRPr="00B90FCB">
        <w:rPr>
          <w:i/>
          <w:sz w:val="24"/>
          <w:szCs w:val="24"/>
          <w:lang w:val="uk-UA"/>
        </w:rPr>
        <w:t>:</w:t>
      </w:r>
    </w:p>
    <w:p w:rsidR="00B90FCB" w:rsidRPr="00B90FCB" w:rsidRDefault="00B90FCB" w:rsidP="00B90FCB">
      <w:pPr>
        <w:pStyle w:val="Style3"/>
        <w:widowControl/>
        <w:numPr>
          <w:ilvl w:val="0"/>
          <w:numId w:val="7"/>
        </w:numPr>
        <w:tabs>
          <w:tab w:val="left" w:pos="567"/>
          <w:tab w:val="left" w:pos="851"/>
          <w:tab w:val="left" w:leader="dot" w:pos="9139"/>
        </w:tabs>
        <w:ind w:left="0" w:firstLine="567"/>
        <w:jc w:val="both"/>
        <w:rPr>
          <w:rStyle w:val="FontStyle12"/>
          <w:sz w:val="24"/>
          <w:szCs w:val="24"/>
          <w:lang w:val="uk-UA" w:eastAsia="uk-UA"/>
        </w:rPr>
      </w:pPr>
      <w:r w:rsidRPr="00B90FCB">
        <w:rPr>
          <w:rStyle w:val="FontStyle12"/>
          <w:sz w:val="24"/>
          <w:szCs w:val="24"/>
          <w:lang w:val="uk-UA" w:eastAsia="uk-UA"/>
        </w:rPr>
        <w:t>Загальна характеристика економіки країни.</w:t>
      </w:r>
    </w:p>
    <w:p w:rsidR="00B90FCB" w:rsidRPr="00B90FCB" w:rsidRDefault="00B90FCB" w:rsidP="00B90FCB">
      <w:pPr>
        <w:pStyle w:val="Style4"/>
        <w:widowControl/>
        <w:numPr>
          <w:ilvl w:val="0"/>
          <w:numId w:val="7"/>
        </w:numPr>
        <w:tabs>
          <w:tab w:val="left" w:pos="264"/>
          <w:tab w:val="left" w:pos="567"/>
          <w:tab w:val="left" w:pos="851"/>
          <w:tab w:val="left" w:leader="dot" w:pos="9048"/>
        </w:tabs>
        <w:spacing w:line="240" w:lineRule="auto"/>
        <w:ind w:left="0" w:firstLine="567"/>
        <w:rPr>
          <w:rStyle w:val="FontStyle12"/>
          <w:sz w:val="24"/>
          <w:szCs w:val="24"/>
          <w:lang w:val="uk-UA" w:eastAsia="uk-UA"/>
        </w:rPr>
      </w:pPr>
      <w:r w:rsidRPr="00B90FCB">
        <w:rPr>
          <w:rStyle w:val="FontStyle12"/>
          <w:sz w:val="24"/>
          <w:szCs w:val="24"/>
          <w:lang w:val="uk-UA" w:eastAsia="uk-UA"/>
        </w:rPr>
        <w:t>Виробнича та торговельна товарна структура країни.</w:t>
      </w:r>
    </w:p>
    <w:p w:rsidR="00B90FCB" w:rsidRPr="00B90FCB" w:rsidRDefault="00B90FCB" w:rsidP="00B90FCB">
      <w:pPr>
        <w:pStyle w:val="Style4"/>
        <w:widowControl/>
        <w:numPr>
          <w:ilvl w:val="0"/>
          <w:numId w:val="7"/>
        </w:numPr>
        <w:tabs>
          <w:tab w:val="left" w:pos="264"/>
          <w:tab w:val="left" w:pos="567"/>
          <w:tab w:val="left" w:pos="851"/>
          <w:tab w:val="left" w:leader="dot" w:pos="9014"/>
        </w:tabs>
        <w:spacing w:line="240" w:lineRule="auto"/>
        <w:ind w:left="0" w:firstLine="567"/>
        <w:rPr>
          <w:rStyle w:val="FontStyle12"/>
          <w:sz w:val="24"/>
          <w:szCs w:val="24"/>
          <w:lang w:val="uk-UA" w:eastAsia="uk-UA"/>
        </w:rPr>
      </w:pPr>
      <w:r w:rsidRPr="00B90FCB">
        <w:rPr>
          <w:rStyle w:val="FontStyle12"/>
          <w:sz w:val="24"/>
          <w:szCs w:val="24"/>
          <w:lang w:val="uk-UA" w:eastAsia="uk-UA"/>
        </w:rPr>
        <w:t>Міжнародна торговельна структура послугами країни.</w:t>
      </w:r>
    </w:p>
    <w:p w:rsidR="00B90FCB" w:rsidRPr="00B90FCB" w:rsidRDefault="00B90FCB" w:rsidP="00B90FCB">
      <w:pPr>
        <w:pStyle w:val="Style4"/>
        <w:widowControl/>
        <w:numPr>
          <w:ilvl w:val="0"/>
          <w:numId w:val="7"/>
        </w:numPr>
        <w:tabs>
          <w:tab w:val="left" w:pos="264"/>
          <w:tab w:val="left" w:pos="567"/>
          <w:tab w:val="left" w:pos="851"/>
          <w:tab w:val="left" w:leader="dot" w:pos="9014"/>
        </w:tabs>
        <w:spacing w:line="240" w:lineRule="auto"/>
        <w:ind w:left="0" w:firstLine="567"/>
        <w:rPr>
          <w:rStyle w:val="FontStyle12"/>
          <w:sz w:val="24"/>
          <w:szCs w:val="24"/>
          <w:lang w:val="uk-UA" w:eastAsia="uk-UA"/>
        </w:rPr>
      </w:pPr>
      <w:r w:rsidRPr="00B90FCB">
        <w:rPr>
          <w:rStyle w:val="FontStyle12"/>
          <w:sz w:val="24"/>
          <w:szCs w:val="24"/>
          <w:lang w:val="uk-UA" w:eastAsia="uk-UA"/>
        </w:rPr>
        <w:t>Оцінка основних макроекономічних показників країни.</w:t>
      </w:r>
    </w:p>
    <w:p w:rsidR="00B90FCB" w:rsidRPr="00B90FCB" w:rsidRDefault="00B90FCB" w:rsidP="00B90FCB">
      <w:pPr>
        <w:pStyle w:val="Style4"/>
        <w:widowControl/>
        <w:numPr>
          <w:ilvl w:val="0"/>
          <w:numId w:val="7"/>
        </w:numPr>
        <w:tabs>
          <w:tab w:val="left" w:pos="264"/>
          <w:tab w:val="left" w:pos="567"/>
          <w:tab w:val="left" w:pos="851"/>
          <w:tab w:val="left" w:leader="dot" w:pos="9024"/>
        </w:tabs>
        <w:spacing w:line="240" w:lineRule="auto"/>
        <w:ind w:left="0" w:firstLine="567"/>
        <w:rPr>
          <w:rStyle w:val="FontStyle12"/>
          <w:sz w:val="24"/>
          <w:szCs w:val="24"/>
          <w:lang w:val="uk-UA" w:eastAsia="uk-UA"/>
        </w:rPr>
      </w:pPr>
      <w:r w:rsidRPr="00B90FCB">
        <w:rPr>
          <w:rStyle w:val="FontStyle12"/>
          <w:sz w:val="24"/>
          <w:szCs w:val="24"/>
          <w:lang w:val="uk-UA" w:eastAsia="uk-UA"/>
        </w:rPr>
        <w:t>Прямі іноземні інвестиції в країну в загальному та у розрізі країн та секторів економіки у динаміці.</w:t>
      </w:r>
    </w:p>
    <w:p w:rsidR="00B90FCB" w:rsidRPr="00B90FCB" w:rsidRDefault="00B90FCB" w:rsidP="00B90FCB">
      <w:pPr>
        <w:pStyle w:val="Style4"/>
        <w:widowControl/>
        <w:numPr>
          <w:ilvl w:val="0"/>
          <w:numId w:val="7"/>
        </w:numPr>
        <w:tabs>
          <w:tab w:val="left" w:pos="264"/>
          <w:tab w:val="left" w:pos="567"/>
          <w:tab w:val="left" w:pos="851"/>
        </w:tabs>
        <w:spacing w:line="240" w:lineRule="auto"/>
        <w:ind w:left="0" w:firstLine="567"/>
        <w:rPr>
          <w:rStyle w:val="FontStyle12"/>
          <w:sz w:val="24"/>
          <w:szCs w:val="24"/>
          <w:lang w:val="uk-UA" w:eastAsia="uk-UA"/>
        </w:rPr>
      </w:pPr>
      <w:r w:rsidRPr="00B90FCB">
        <w:rPr>
          <w:rStyle w:val="FontStyle12"/>
          <w:sz w:val="24"/>
          <w:szCs w:val="24"/>
          <w:lang w:val="uk-UA"/>
        </w:rPr>
        <w:t>Роль транснаціональних корпорацій та транснаціональних банків у становленні та функціонуванні економіки країни.</w:t>
      </w:r>
    </w:p>
    <w:p w:rsidR="00B90FCB" w:rsidRPr="00B90FCB" w:rsidRDefault="00B90FCB" w:rsidP="00B90FCB">
      <w:pPr>
        <w:pStyle w:val="Style4"/>
        <w:widowControl/>
        <w:numPr>
          <w:ilvl w:val="0"/>
          <w:numId w:val="7"/>
        </w:numPr>
        <w:tabs>
          <w:tab w:val="left" w:pos="264"/>
          <w:tab w:val="left" w:pos="567"/>
          <w:tab w:val="left" w:pos="851"/>
        </w:tabs>
        <w:spacing w:line="240" w:lineRule="auto"/>
        <w:ind w:left="0" w:firstLine="567"/>
        <w:rPr>
          <w:rStyle w:val="FontStyle12"/>
          <w:sz w:val="24"/>
          <w:szCs w:val="24"/>
          <w:lang w:val="uk-UA" w:eastAsia="uk-UA"/>
        </w:rPr>
      </w:pPr>
      <w:r w:rsidRPr="00B90FCB">
        <w:rPr>
          <w:rStyle w:val="FontStyle12"/>
          <w:sz w:val="24"/>
          <w:szCs w:val="24"/>
          <w:lang w:val="uk-UA" w:eastAsia="uk-UA"/>
        </w:rPr>
        <w:t>Фондові біржі країни.</w:t>
      </w:r>
    </w:p>
    <w:p w:rsidR="00B90FCB" w:rsidRPr="00B90FCB" w:rsidRDefault="00B90FCB" w:rsidP="00B90FCB">
      <w:pPr>
        <w:pStyle w:val="Style4"/>
        <w:widowControl/>
        <w:numPr>
          <w:ilvl w:val="0"/>
          <w:numId w:val="7"/>
        </w:numPr>
        <w:tabs>
          <w:tab w:val="left" w:pos="264"/>
          <w:tab w:val="left" w:pos="567"/>
          <w:tab w:val="left" w:pos="851"/>
          <w:tab w:val="left" w:leader="dot" w:pos="8986"/>
        </w:tabs>
        <w:spacing w:line="240" w:lineRule="auto"/>
        <w:ind w:left="0" w:firstLine="567"/>
        <w:rPr>
          <w:rStyle w:val="FontStyle12"/>
          <w:sz w:val="24"/>
          <w:szCs w:val="24"/>
          <w:lang w:val="uk-UA" w:eastAsia="uk-UA"/>
        </w:rPr>
      </w:pPr>
      <w:r w:rsidRPr="00B90FCB">
        <w:rPr>
          <w:rStyle w:val="FontStyle12"/>
          <w:sz w:val="24"/>
          <w:szCs w:val="24"/>
          <w:lang w:val="uk-UA" w:eastAsia="uk-UA"/>
        </w:rPr>
        <w:t>Центральний банк країни та його валютно-курсова політика.</w:t>
      </w:r>
    </w:p>
    <w:p w:rsidR="00B90FCB" w:rsidRPr="00B90FCB" w:rsidRDefault="00B90FCB" w:rsidP="00B90FCB">
      <w:pPr>
        <w:numPr>
          <w:ilvl w:val="0"/>
          <w:numId w:val="7"/>
        </w:numPr>
        <w:tabs>
          <w:tab w:val="left" w:pos="567"/>
          <w:tab w:val="left" w:pos="851"/>
        </w:tabs>
        <w:ind w:left="0" w:firstLine="567"/>
        <w:jc w:val="both"/>
        <w:rPr>
          <w:sz w:val="24"/>
          <w:szCs w:val="24"/>
          <w:lang w:val="uk-UA" w:eastAsia="uk-UA"/>
        </w:rPr>
      </w:pPr>
      <w:r w:rsidRPr="00B90FCB">
        <w:rPr>
          <w:spacing w:val="-4"/>
          <w:sz w:val="24"/>
          <w:szCs w:val="24"/>
          <w:lang w:val="uk-UA"/>
        </w:rPr>
        <w:t>Тенденції розвитку країни в міжнародному економічному інтеграційному просторі.</w:t>
      </w:r>
    </w:p>
    <w:p w:rsidR="00B90FCB" w:rsidRPr="00B90FCB" w:rsidRDefault="00B90FCB" w:rsidP="00B90FCB">
      <w:pPr>
        <w:tabs>
          <w:tab w:val="left" w:pos="851"/>
        </w:tabs>
        <w:ind w:firstLine="567"/>
        <w:jc w:val="both"/>
        <w:rPr>
          <w:sz w:val="24"/>
          <w:szCs w:val="24"/>
          <w:lang w:val="uk-UA" w:eastAsia="uk-UA"/>
        </w:rPr>
      </w:pPr>
      <w:r w:rsidRPr="00B90FCB">
        <w:rPr>
          <w:rStyle w:val="FontStyle12"/>
          <w:sz w:val="24"/>
          <w:szCs w:val="24"/>
          <w:lang w:val="uk-UA" w:eastAsia="uk-UA"/>
        </w:rPr>
        <w:t>У розділі 4</w:t>
      </w:r>
      <w:r w:rsidRPr="00B90FCB">
        <w:rPr>
          <w:rStyle w:val="FontStyle12"/>
          <w:b/>
          <w:sz w:val="24"/>
          <w:szCs w:val="24"/>
          <w:lang w:val="uk-UA" w:eastAsia="uk-UA"/>
        </w:rPr>
        <w:t xml:space="preserve"> «</w:t>
      </w:r>
      <w:r w:rsidRPr="00B90FCB">
        <w:rPr>
          <w:rStyle w:val="FontStyle12"/>
          <w:sz w:val="24"/>
          <w:szCs w:val="24"/>
          <w:lang w:val="uk-UA" w:eastAsia="uk-UA"/>
        </w:rPr>
        <w:t>Оцінка основних макроекономічних показників країни</w:t>
      </w:r>
      <w:r w:rsidRPr="00B90FCB">
        <w:rPr>
          <w:spacing w:val="-4"/>
          <w:sz w:val="24"/>
          <w:szCs w:val="24"/>
          <w:lang w:val="uk-UA"/>
        </w:rPr>
        <w:t>» повинні бути розраховані наступні показники.</w:t>
      </w:r>
    </w:p>
    <w:p w:rsidR="00B90FCB" w:rsidRPr="00B90FCB" w:rsidRDefault="00B90FCB" w:rsidP="00B90FCB">
      <w:pPr>
        <w:shd w:val="clear" w:color="auto" w:fill="FFFFFF"/>
        <w:tabs>
          <w:tab w:val="left" w:pos="851"/>
        </w:tabs>
        <w:ind w:firstLine="567"/>
        <w:rPr>
          <w:sz w:val="24"/>
          <w:szCs w:val="24"/>
          <w:u w:val="single"/>
          <w:lang w:val="uk-UA" w:eastAsia="ru-RU"/>
        </w:rPr>
      </w:pPr>
      <w:r w:rsidRPr="00B90FCB">
        <w:rPr>
          <w:sz w:val="24"/>
          <w:szCs w:val="24"/>
          <w:u w:val="single"/>
          <w:lang w:val="uk-UA" w:eastAsia="ru-RU"/>
        </w:rPr>
        <w:t>1. Показники обсягів міжнародної торгівлі:</w:t>
      </w:r>
    </w:p>
    <w:p w:rsidR="00B90FCB" w:rsidRPr="00B90FCB" w:rsidRDefault="00B90FCB" w:rsidP="00B90FCB">
      <w:pPr>
        <w:numPr>
          <w:ilvl w:val="0"/>
          <w:numId w:val="3"/>
        </w:numPr>
        <w:shd w:val="clear" w:color="auto" w:fill="FFFFFF"/>
        <w:tabs>
          <w:tab w:val="left" w:pos="567"/>
          <w:tab w:val="left" w:pos="851"/>
        </w:tabs>
        <w:ind w:left="0" w:firstLine="567"/>
        <w:jc w:val="both"/>
        <w:rPr>
          <w:sz w:val="24"/>
          <w:szCs w:val="24"/>
          <w:lang w:val="uk-UA" w:eastAsia="ru-RU"/>
        </w:rPr>
      </w:pPr>
      <w:r w:rsidRPr="00B90FCB">
        <w:rPr>
          <w:sz w:val="24"/>
          <w:szCs w:val="24"/>
          <w:lang w:val="uk-UA" w:eastAsia="ru-RU"/>
        </w:rPr>
        <w:t>Експорт – це продаж з вивозом за кордон товарів і послуг. До експорту відносять: товари, вироблені, вирощені чи добуті в країні; товари, раніше ввезені з-за кордону, що були перероблені, а також товари, переробка яких здійснювалась під митним контролем.</w:t>
      </w:r>
    </w:p>
    <w:p w:rsidR="00B90FCB" w:rsidRPr="00B90FCB" w:rsidRDefault="00B90FCB" w:rsidP="00B90FCB">
      <w:pPr>
        <w:numPr>
          <w:ilvl w:val="0"/>
          <w:numId w:val="3"/>
        </w:numPr>
        <w:shd w:val="clear" w:color="auto" w:fill="FFFFFF"/>
        <w:tabs>
          <w:tab w:val="left" w:pos="567"/>
          <w:tab w:val="left" w:pos="851"/>
        </w:tabs>
        <w:ind w:left="0" w:firstLine="567"/>
        <w:jc w:val="both"/>
        <w:rPr>
          <w:sz w:val="24"/>
          <w:szCs w:val="24"/>
          <w:lang w:val="uk-UA" w:eastAsia="ru-RU"/>
        </w:rPr>
      </w:pPr>
      <w:r w:rsidRPr="00B90FCB">
        <w:rPr>
          <w:sz w:val="24"/>
          <w:szCs w:val="24"/>
          <w:lang w:val="uk-UA" w:eastAsia="ru-RU"/>
        </w:rPr>
        <w:t>Реекспорт – продаж та вивіз з країни раніше ввезених на її територію товарів, що не піддавались обробці.</w:t>
      </w:r>
    </w:p>
    <w:p w:rsidR="00B90FCB" w:rsidRPr="00B90FCB" w:rsidRDefault="00B90FCB" w:rsidP="00B90FCB">
      <w:pPr>
        <w:numPr>
          <w:ilvl w:val="0"/>
          <w:numId w:val="3"/>
        </w:numPr>
        <w:shd w:val="clear" w:color="auto" w:fill="FFFFFF"/>
        <w:tabs>
          <w:tab w:val="left" w:pos="567"/>
          <w:tab w:val="left" w:pos="851"/>
        </w:tabs>
        <w:ind w:left="0" w:firstLine="567"/>
        <w:jc w:val="both"/>
        <w:rPr>
          <w:sz w:val="24"/>
          <w:szCs w:val="24"/>
          <w:lang w:val="uk-UA" w:eastAsia="ru-RU"/>
        </w:rPr>
      </w:pPr>
      <w:r w:rsidRPr="00B90FCB">
        <w:rPr>
          <w:sz w:val="24"/>
          <w:szCs w:val="24"/>
          <w:lang w:val="uk-UA" w:eastAsia="ru-RU"/>
        </w:rPr>
        <w:t>Імпорт – ввезення в країну товарів та послуг. До імпорту відносять: товари іноземного походження із країни-виробника або країни-посередника; товари для подальшої переробки під митним контролем.</w:t>
      </w:r>
    </w:p>
    <w:p w:rsidR="00B90FCB" w:rsidRPr="00B90FCB" w:rsidRDefault="00B90FCB" w:rsidP="00B90FCB">
      <w:pPr>
        <w:numPr>
          <w:ilvl w:val="0"/>
          <w:numId w:val="3"/>
        </w:numPr>
        <w:shd w:val="clear" w:color="auto" w:fill="FFFFFF"/>
        <w:tabs>
          <w:tab w:val="left" w:pos="567"/>
          <w:tab w:val="left" w:pos="851"/>
        </w:tabs>
        <w:ind w:left="0" w:firstLine="567"/>
        <w:jc w:val="both"/>
        <w:rPr>
          <w:sz w:val="24"/>
          <w:szCs w:val="24"/>
          <w:lang w:val="uk-UA" w:eastAsia="ru-RU"/>
        </w:rPr>
      </w:pPr>
      <w:r w:rsidRPr="00B90FCB">
        <w:rPr>
          <w:sz w:val="24"/>
          <w:szCs w:val="24"/>
          <w:lang w:val="uk-UA" w:eastAsia="ru-RU"/>
        </w:rPr>
        <w:t xml:space="preserve">Реімпорт – ввезення раніше вивезених за кордон товарів, які не піддавались обробці, тобто це експортні операції, що не відбулись. Сюди відносять повернення покупцем бракованого товару, повернення товару, що не був проданий через аукціон, повернення товару, не реалізованого через консигнаційні склади. Основною ознакою </w:t>
      </w:r>
      <w:proofErr w:type="spellStart"/>
      <w:r w:rsidRPr="00B90FCB">
        <w:rPr>
          <w:sz w:val="24"/>
          <w:szCs w:val="24"/>
          <w:lang w:val="uk-UA" w:eastAsia="ru-RU"/>
        </w:rPr>
        <w:t>реімпортних</w:t>
      </w:r>
      <w:proofErr w:type="spellEnd"/>
      <w:r w:rsidRPr="00B90FCB">
        <w:rPr>
          <w:sz w:val="24"/>
          <w:szCs w:val="24"/>
          <w:lang w:val="uk-UA" w:eastAsia="ru-RU"/>
        </w:rPr>
        <w:t xml:space="preserve"> операцій є перетинання вітчизняними товарами митниці двічі: при ввезенні і вивезенні. Товари, що повертаються з виставок і ярмарок, до </w:t>
      </w:r>
      <w:proofErr w:type="spellStart"/>
      <w:r w:rsidRPr="00B90FCB">
        <w:rPr>
          <w:sz w:val="24"/>
          <w:szCs w:val="24"/>
          <w:lang w:val="uk-UA" w:eastAsia="ru-RU"/>
        </w:rPr>
        <w:t>реімпортуємих</w:t>
      </w:r>
      <w:proofErr w:type="spellEnd"/>
      <w:r w:rsidRPr="00B90FCB">
        <w:rPr>
          <w:sz w:val="24"/>
          <w:szCs w:val="24"/>
          <w:lang w:val="uk-UA" w:eastAsia="ru-RU"/>
        </w:rPr>
        <w:t xml:space="preserve"> не відносяться.</w:t>
      </w:r>
    </w:p>
    <w:p w:rsidR="00B90FCB" w:rsidRPr="00B90FCB" w:rsidRDefault="00B90FCB" w:rsidP="00B90FCB">
      <w:pPr>
        <w:shd w:val="clear" w:color="auto" w:fill="FFFFFF"/>
        <w:tabs>
          <w:tab w:val="left" w:pos="851"/>
        </w:tabs>
        <w:ind w:firstLine="567"/>
        <w:jc w:val="both"/>
        <w:rPr>
          <w:sz w:val="24"/>
          <w:szCs w:val="24"/>
          <w:lang w:val="uk-UA" w:eastAsia="ru-RU"/>
        </w:rPr>
      </w:pPr>
      <w:r w:rsidRPr="00B90FCB">
        <w:rPr>
          <w:sz w:val="24"/>
          <w:szCs w:val="24"/>
          <w:lang w:val="uk-UA" w:eastAsia="ru-RU"/>
        </w:rPr>
        <w:t xml:space="preserve">Експорт та імпорт розраховуються кожною країною в натуральних і вартісних показниках. Вартісні показники розраховуються у національній валюті і переводяться в долари США для міжнародного порівняння. Невелика група країн, особливо країни з високою інфляцією, розраховують експорт та імпорт напряму в доларах США. </w:t>
      </w:r>
    </w:p>
    <w:p w:rsidR="00B90FCB" w:rsidRPr="00B90FCB" w:rsidRDefault="00B90FCB" w:rsidP="00B90FCB">
      <w:pPr>
        <w:numPr>
          <w:ilvl w:val="0"/>
          <w:numId w:val="4"/>
        </w:numPr>
        <w:tabs>
          <w:tab w:val="left" w:pos="567"/>
          <w:tab w:val="left" w:pos="851"/>
        </w:tabs>
        <w:ind w:left="0" w:firstLine="567"/>
        <w:jc w:val="both"/>
        <w:rPr>
          <w:sz w:val="24"/>
          <w:szCs w:val="24"/>
          <w:lang w:val="uk-UA" w:eastAsia="ru-RU"/>
        </w:rPr>
      </w:pPr>
      <w:r w:rsidRPr="00B90FCB">
        <w:rPr>
          <w:sz w:val="24"/>
          <w:szCs w:val="24"/>
          <w:lang w:val="uk-UA" w:eastAsia="ru-RU"/>
        </w:rPr>
        <w:t>Зовнішньоторговельний обіг – сума вартостей експорту та імпорту країни за певний період часу: рік, квартал, місяць. Зовнішньоторговельний обіг показує загальні обсяги зовнішньоторговельної діяльності, тобто як експорту, так і імпорту разом:</w:t>
      </w:r>
    </w:p>
    <w:p w:rsidR="00B90FCB" w:rsidRPr="00B90FCB" w:rsidRDefault="00B90FCB" w:rsidP="00B90FCB">
      <w:pPr>
        <w:shd w:val="clear" w:color="auto" w:fill="FFFFFF"/>
        <w:tabs>
          <w:tab w:val="left" w:pos="851"/>
        </w:tabs>
        <w:spacing w:before="120" w:after="120"/>
        <w:ind w:firstLine="567"/>
        <w:jc w:val="center"/>
        <w:rPr>
          <w:sz w:val="24"/>
          <w:szCs w:val="24"/>
          <w:lang w:val="uk-UA" w:eastAsia="ru-RU"/>
        </w:rPr>
      </w:pPr>
      <w:r w:rsidRPr="00B90FCB">
        <w:rPr>
          <w:sz w:val="24"/>
          <w:szCs w:val="24"/>
          <w:lang w:val="uk-UA" w:eastAsia="ru-RU"/>
        </w:rPr>
        <w:t>ЗТО = Е + І,</w:t>
      </w:r>
    </w:p>
    <w:p w:rsidR="00B90FCB" w:rsidRPr="00B90FCB" w:rsidRDefault="00B90FCB" w:rsidP="00B90FCB">
      <w:pPr>
        <w:shd w:val="clear" w:color="auto" w:fill="FFFFFF"/>
        <w:tabs>
          <w:tab w:val="left" w:pos="851"/>
        </w:tabs>
        <w:ind w:firstLine="567"/>
        <w:jc w:val="both"/>
        <w:rPr>
          <w:sz w:val="24"/>
          <w:szCs w:val="24"/>
          <w:lang w:val="uk-UA" w:eastAsia="ru-RU"/>
        </w:rPr>
      </w:pPr>
      <w:r w:rsidRPr="00B90FCB">
        <w:rPr>
          <w:sz w:val="24"/>
          <w:szCs w:val="24"/>
          <w:lang w:val="uk-UA" w:eastAsia="ru-RU"/>
        </w:rPr>
        <w:t>де Е – обсяг експорту (у вартісних одиницях); І – обсяг імпорту (у вартісних одиницях).</w:t>
      </w:r>
    </w:p>
    <w:p w:rsidR="00B90FCB" w:rsidRPr="00B90FCB" w:rsidRDefault="00B90FCB" w:rsidP="00B90FCB">
      <w:pPr>
        <w:numPr>
          <w:ilvl w:val="0"/>
          <w:numId w:val="4"/>
        </w:numPr>
        <w:shd w:val="clear" w:color="auto" w:fill="FFFFFF"/>
        <w:tabs>
          <w:tab w:val="left" w:pos="567"/>
          <w:tab w:val="left" w:pos="851"/>
        </w:tabs>
        <w:ind w:left="0" w:firstLine="567"/>
        <w:jc w:val="both"/>
        <w:rPr>
          <w:sz w:val="24"/>
          <w:szCs w:val="24"/>
          <w:lang w:val="uk-UA" w:eastAsia="ru-RU"/>
        </w:rPr>
      </w:pPr>
      <w:r w:rsidRPr="00B90FCB">
        <w:rPr>
          <w:sz w:val="24"/>
          <w:szCs w:val="24"/>
          <w:lang w:val="uk-UA" w:eastAsia="ru-RU"/>
        </w:rPr>
        <w:t>Фізичний обсяг торгівлі – оцінка експорту чи імпорту в незмінних цінах одного періоду (як правило, року) для отримання інформації щодо руху товарної маси, усунувши вплив коливання цін.</w:t>
      </w:r>
    </w:p>
    <w:p w:rsidR="00B90FCB" w:rsidRPr="00B90FCB" w:rsidRDefault="00B90FCB" w:rsidP="00B90FCB">
      <w:pPr>
        <w:shd w:val="clear" w:color="auto" w:fill="FFFFFF"/>
        <w:tabs>
          <w:tab w:val="left" w:pos="851"/>
        </w:tabs>
        <w:spacing w:before="120" w:after="120"/>
        <w:ind w:firstLine="567"/>
        <w:jc w:val="center"/>
        <w:rPr>
          <w:sz w:val="24"/>
          <w:szCs w:val="24"/>
          <w:lang w:val="uk-UA" w:eastAsia="ru-RU"/>
        </w:rPr>
      </w:pPr>
      <w:r w:rsidRPr="00B90FCB">
        <w:rPr>
          <w:sz w:val="24"/>
          <w:szCs w:val="24"/>
          <w:lang w:val="uk-UA" w:eastAsia="ru-RU"/>
        </w:rPr>
        <w:t>Іф.о.=∑q</w:t>
      </w:r>
      <w:r w:rsidRPr="00B90FCB">
        <w:rPr>
          <w:sz w:val="24"/>
          <w:szCs w:val="24"/>
          <w:vertAlign w:val="subscript"/>
          <w:lang w:val="uk-UA" w:eastAsia="ru-RU"/>
        </w:rPr>
        <w:t>1</w:t>
      </w:r>
      <w:r w:rsidRPr="00B90FCB">
        <w:rPr>
          <w:sz w:val="24"/>
          <w:szCs w:val="24"/>
          <w:lang w:val="uk-UA" w:eastAsia="ru-RU"/>
        </w:rPr>
        <w:t>p</w:t>
      </w:r>
      <w:r w:rsidRPr="00B90FCB">
        <w:rPr>
          <w:sz w:val="24"/>
          <w:szCs w:val="24"/>
          <w:vertAlign w:val="subscript"/>
          <w:lang w:val="uk-UA" w:eastAsia="ru-RU"/>
        </w:rPr>
        <w:t>0</w:t>
      </w:r>
      <w:r w:rsidRPr="00B90FCB">
        <w:rPr>
          <w:sz w:val="24"/>
          <w:szCs w:val="24"/>
          <w:lang w:val="uk-UA" w:eastAsia="ru-RU"/>
        </w:rPr>
        <w:t>/∑q</w:t>
      </w:r>
      <w:r w:rsidRPr="00B90FCB">
        <w:rPr>
          <w:sz w:val="24"/>
          <w:szCs w:val="24"/>
          <w:vertAlign w:val="subscript"/>
          <w:lang w:val="uk-UA" w:eastAsia="ru-RU"/>
        </w:rPr>
        <w:t>0</w:t>
      </w:r>
      <w:r w:rsidRPr="00B90FCB">
        <w:rPr>
          <w:sz w:val="24"/>
          <w:szCs w:val="24"/>
          <w:lang w:val="uk-UA" w:eastAsia="ru-RU"/>
        </w:rPr>
        <w:t>p</w:t>
      </w:r>
      <w:r w:rsidRPr="00B90FCB">
        <w:rPr>
          <w:sz w:val="24"/>
          <w:szCs w:val="24"/>
          <w:vertAlign w:val="subscript"/>
          <w:lang w:val="uk-UA" w:eastAsia="ru-RU"/>
        </w:rPr>
        <w:t>0</w:t>
      </w:r>
      <w:r w:rsidRPr="00B90FCB">
        <w:rPr>
          <w:sz w:val="24"/>
          <w:szCs w:val="24"/>
          <w:lang w:val="uk-UA" w:eastAsia="ru-RU"/>
        </w:rPr>
        <w:t>,</w:t>
      </w:r>
    </w:p>
    <w:p w:rsidR="00B90FCB" w:rsidRPr="00B90FCB" w:rsidRDefault="00B90FCB" w:rsidP="00B90FCB">
      <w:pPr>
        <w:tabs>
          <w:tab w:val="left" w:pos="851"/>
        </w:tabs>
        <w:ind w:firstLine="567"/>
        <w:jc w:val="both"/>
        <w:rPr>
          <w:sz w:val="24"/>
          <w:szCs w:val="24"/>
          <w:lang w:val="uk-UA" w:eastAsia="ru-RU"/>
        </w:rPr>
      </w:pPr>
      <w:r w:rsidRPr="00B90FCB">
        <w:rPr>
          <w:sz w:val="24"/>
          <w:szCs w:val="24"/>
          <w:lang w:val="uk-UA" w:eastAsia="ru-RU"/>
        </w:rPr>
        <w:t>де </w:t>
      </w:r>
      <w:proofErr w:type="spellStart"/>
      <w:r w:rsidRPr="00B90FCB">
        <w:rPr>
          <w:iCs/>
          <w:sz w:val="24"/>
          <w:szCs w:val="24"/>
          <w:lang w:val="uk-UA" w:eastAsia="ru-RU"/>
        </w:rPr>
        <w:t>I</w:t>
      </w:r>
      <w:r w:rsidRPr="00B90FCB">
        <w:rPr>
          <w:sz w:val="24"/>
          <w:szCs w:val="24"/>
          <w:lang w:val="uk-UA" w:eastAsia="ru-RU"/>
        </w:rPr>
        <w:t>ф.о</w:t>
      </w:r>
      <w:proofErr w:type="spellEnd"/>
      <w:r w:rsidRPr="00B90FCB">
        <w:rPr>
          <w:sz w:val="24"/>
          <w:szCs w:val="24"/>
          <w:lang w:val="uk-UA" w:eastAsia="ru-RU"/>
        </w:rPr>
        <w:t xml:space="preserve"> – індекс фізичного обсягу; </w:t>
      </w:r>
      <w:r w:rsidRPr="00B90FCB">
        <w:rPr>
          <w:i/>
          <w:iCs/>
          <w:sz w:val="24"/>
          <w:szCs w:val="24"/>
          <w:lang w:val="uk-UA" w:eastAsia="ru-RU"/>
        </w:rPr>
        <w:t>р</w:t>
      </w:r>
      <w:r w:rsidRPr="00B90FCB">
        <w:rPr>
          <w:sz w:val="24"/>
          <w:szCs w:val="24"/>
          <w:vertAlign w:val="subscript"/>
          <w:lang w:val="uk-UA" w:eastAsia="ru-RU"/>
        </w:rPr>
        <w:t>0</w:t>
      </w:r>
      <w:r w:rsidRPr="00B90FCB">
        <w:rPr>
          <w:sz w:val="24"/>
          <w:szCs w:val="24"/>
          <w:lang w:val="uk-UA" w:eastAsia="ru-RU"/>
        </w:rPr>
        <w:t xml:space="preserve"> – ціна товару в базисному періоді; </w:t>
      </w:r>
      <w:r w:rsidRPr="00B90FCB">
        <w:rPr>
          <w:i/>
          <w:iCs/>
          <w:sz w:val="24"/>
          <w:szCs w:val="24"/>
          <w:lang w:val="uk-UA" w:eastAsia="ru-RU"/>
        </w:rPr>
        <w:t>q</w:t>
      </w:r>
      <w:r w:rsidRPr="00B90FCB">
        <w:rPr>
          <w:sz w:val="24"/>
          <w:szCs w:val="24"/>
          <w:vertAlign w:val="subscript"/>
          <w:lang w:val="uk-UA" w:eastAsia="ru-RU"/>
        </w:rPr>
        <w:t>1</w:t>
      </w:r>
      <w:r w:rsidRPr="00B90FCB">
        <w:rPr>
          <w:sz w:val="24"/>
          <w:szCs w:val="24"/>
          <w:lang w:val="uk-UA" w:eastAsia="ru-RU"/>
        </w:rPr>
        <w:t xml:space="preserve"> – кількість товару в періоді, що вивчається; </w:t>
      </w:r>
      <w:r w:rsidRPr="00B90FCB">
        <w:rPr>
          <w:i/>
          <w:iCs/>
          <w:sz w:val="24"/>
          <w:szCs w:val="24"/>
          <w:lang w:val="uk-UA" w:eastAsia="ru-RU"/>
        </w:rPr>
        <w:t>q</w:t>
      </w:r>
      <w:r w:rsidRPr="00B90FCB">
        <w:rPr>
          <w:sz w:val="24"/>
          <w:szCs w:val="24"/>
          <w:vertAlign w:val="subscript"/>
          <w:lang w:val="uk-UA" w:eastAsia="ru-RU"/>
        </w:rPr>
        <w:t>0</w:t>
      </w:r>
      <w:r w:rsidRPr="00B90FCB">
        <w:rPr>
          <w:sz w:val="24"/>
          <w:szCs w:val="24"/>
          <w:lang w:val="uk-UA" w:eastAsia="ru-RU"/>
        </w:rPr>
        <w:t> – кількість товару в базисному періоді.</w:t>
      </w:r>
    </w:p>
    <w:p w:rsidR="00B90FCB" w:rsidRPr="00B90FCB" w:rsidRDefault="00B90FCB" w:rsidP="00B90FCB">
      <w:pPr>
        <w:numPr>
          <w:ilvl w:val="0"/>
          <w:numId w:val="4"/>
        </w:numPr>
        <w:shd w:val="clear" w:color="auto" w:fill="FFFFFF"/>
        <w:tabs>
          <w:tab w:val="left" w:pos="567"/>
          <w:tab w:val="left" w:pos="851"/>
        </w:tabs>
        <w:ind w:left="0" w:firstLine="567"/>
        <w:jc w:val="both"/>
        <w:rPr>
          <w:sz w:val="24"/>
          <w:szCs w:val="24"/>
          <w:lang w:val="uk-UA" w:eastAsia="ru-RU"/>
        </w:rPr>
      </w:pPr>
      <w:r w:rsidRPr="00B90FCB">
        <w:rPr>
          <w:sz w:val="24"/>
          <w:szCs w:val="24"/>
          <w:lang w:val="uk-UA" w:eastAsia="ru-RU"/>
        </w:rPr>
        <w:t>Генеральна (загальна) торгівля – прийняте в статистиці зовнішньої торгівлі визначення зовнішньоторговельного обігу з включенням транзитних товарів. Показує загальне зовнішньоторговельне «навантаження» на країну, включаючи обсяги ввозу, вивозу та транзиту товарів:</w:t>
      </w:r>
    </w:p>
    <w:p w:rsidR="00B90FCB" w:rsidRPr="00B90FCB" w:rsidRDefault="00B90FCB" w:rsidP="00B90FCB">
      <w:pPr>
        <w:shd w:val="clear" w:color="auto" w:fill="FFFFFF"/>
        <w:tabs>
          <w:tab w:val="left" w:pos="851"/>
        </w:tabs>
        <w:spacing w:before="120" w:after="120"/>
        <w:ind w:firstLine="567"/>
        <w:jc w:val="center"/>
        <w:rPr>
          <w:sz w:val="24"/>
          <w:szCs w:val="24"/>
          <w:lang w:val="uk-UA" w:eastAsia="ru-RU"/>
        </w:rPr>
      </w:pPr>
      <w:r w:rsidRPr="00B90FCB">
        <w:rPr>
          <w:sz w:val="24"/>
          <w:szCs w:val="24"/>
          <w:lang w:val="uk-UA" w:eastAsia="ru-RU"/>
        </w:rPr>
        <w:t>ГТ=Е+І+Т,</w:t>
      </w:r>
    </w:p>
    <w:p w:rsidR="00B90FCB" w:rsidRPr="00B90FCB" w:rsidRDefault="00B90FCB" w:rsidP="00B90FCB">
      <w:pPr>
        <w:shd w:val="clear" w:color="auto" w:fill="FFFFFF"/>
        <w:tabs>
          <w:tab w:val="left" w:pos="851"/>
        </w:tabs>
        <w:ind w:firstLine="567"/>
        <w:jc w:val="both"/>
        <w:rPr>
          <w:sz w:val="24"/>
          <w:szCs w:val="24"/>
          <w:lang w:val="uk-UA" w:eastAsia="ru-RU"/>
        </w:rPr>
      </w:pPr>
      <w:r w:rsidRPr="00B90FCB">
        <w:rPr>
          <w:sz w:val="24"/>
          <w:szCs w:val="24"/>
          <w:lang w:val="uk-UA" w:eastAsia="ru-RU"/>
        </w:rPr>
        <w:lastRenderedPageBreak/>
        <w:t>де ГТ – показник генеральної (загальної) торгівлі; Е – вартість експорту; І – вартість імпорту; Т – вартість транзитних товарів, перевезених територією країни.</w:t>
      </w:r>
    </w:p>
    <w:p w:rsidR="00B90FCB" w:rsidRPr="00B90FCB" w:rsidRDefault="00B90FCB" w:rsidP="00B90FCB">
      <w:pPr>
        <w:numPr>
          <w:ilvl w:val="0"/>
          <w:numId w:val="4"/>
        </w:numPr>
        <w:shd w:val="clear" w:color="auto" w:fill="FFFFFF"/>
        <w:tabs>
          <w:tab w:val="left" w:pos="567"/>
          <w:tab w:val="left" w:pos="851"/>
        </w:tabs>
        <w:ind w:left="0" w:firstLine="567"/>
        <w:jc w:val="both"/>
        <w:rPr>
          <w:sz w:val="24"/>
          <w:szCs w:val="24"/>
          <w:lang w:val="uk-UA" w:eastAsia="ru-RU"/>
        </w:rPr>
      </w:pPr>
      <w:r w:rsidRPr="00B90FCB">
        <w:rPr>
          <w:sz w:val="24"/>
          <w:szCs w:val="24"/>
          <w:lang w:val="uk-UA" w:eastAsia="ru-RU"/>
        </w:rPr>
        <w:t>Спеціальна торгівля – чистий зовнішньоторговельний обіг, тобто продукція, ввезена в країну чи вивезена з неї</w:t>
      </w:r>
    </w:p>
    <w:p w:rsidR="00B90FCB" w:rsidRPr="00B90FCB" w:rsidRDefault="00B90FCB" w:rsidP="00B90FCB">
      <w:pPr>
        <w:shd w:val="clear" w:color="auto" w:fill="FFFFFF"/>
        <w:tabs>
          <w:tab w:val="left" w:pos="851"/>
        </w:tabs>
        <w:spacing w:before="120" w:after="120"/>
        <w:ind w:firstLine="567"/>
        <w:jc w:val="center"/>
        <w:rPr>
          <w:sz w:val="24"/>
          <w:szCs w:val="24"/>
          <w:lang w:val="uk-UA" w:eastAsia="ru-RU"/>
        </w:rPr>
      </w:pPr>
      <w:r w:rsidRPr="00B90FCB">
        <w:rPr>
          <w:sz w:val="24"/>
          <w:szCs w:val="24"/>
          <w:lang w:val="uk-UA" w:eastAsia="ru-RU"/>
        </w:rPr>
        <w:t>СТ = ЗТО – реекспорт – реімпорт.</w:t>
      </w:r>
    </w:p>
    <w:p w:rsidR="00B90FCB" w:rsidRPr="00B90FCB" w:rsidRDefault="00B90FCB" w:rsidP="00B90FCB">
      <w:pPr>
        <w:shd w:val="clear" w:color="auto" w:fill="FFFFFF"/>
        <w:tabs>
          <w:tab w:val="left" w:pos="851"/>
        </w:tabs>
        <w:ind w:firstLine="567"/>
        <w:jc w:val="both"/>
        <w:rPr>
          <w:sz w:val="24"/>
          <w:szCs w:val="24"/>
          <w:u w:val="single"/>
          <w:lang w:val="uk-UA" w:eastAsia="ru-RU"/>
        </w:rPr>
      </w:pPr>
      <w:r w:rsidRPr="00B90FCB">
        <w:rPr>
          <w:sz w:val="24"/>
          <w:szCs w:val="24"/>
          <w:u w:val="single"/>
          <w:lang w:val="uk-UA" w:eastAsia="ru-RU"/>
        </w:rPr>
        <w:t>2. Показники структури міжнародної торгівлі:</w:t>
      </w:r>
    </w:p>
    <w:p w:rsidR="00B90FCB" w:rsidRPr="00B90FCB" w:rsidRDefault="00B90FCB" w:rsidP="00B90FCB">
      <w:pPr>
        <w:numPr>
          <w:ilvl w:val="0"/>
          <w:numId w:val="4"/>
        </w:numPr>
        <w:shd w:val="clear" w:color="auto" w:fill="FFFFFF"/>
        <w:tabs>
          <w:tab w:val="left" w:pos="567"/>
          <w:tab w:val="left" w:pos="851"/>
        </w:tabs>
        <w:ind w:left="0" w:firstLine="567"/>
        <w:jc w:val="both"/>
        <w:rPr>
          <w:sz w:val="24"/>
          <w:szCs w:val="24"/>
          <w:lang w:val="uk-UA" w:eastAsia="ru-RU"/>
        </w:rPr>
      </w:pPr>
      <w:r w:rsidRPr="00B90FCB">
        <w:rPr>
          <w:sz w:val="24"/>
          <w:szCs w:val="24"/>
          <w:lang w:val="uk-UA" w:eastAsia="ru-RU"/>
        </w:rPr>
        <w:t>Товарна структура експорту країни – структурований за певними ознаками обсяг товарного експорту країни за певний період, як правило, рік. Вона показує експортну спеціалізацію країни та питому вагу кожної товарної позиції в експорті. В більшості країн світу товарна структура експорту складається за основними його статтями.</w:t>
      </w:r>
    </w:p>
    <w:p w:rsidR="00B90FCB" w:rsidRPr="00B90FCB" w:rsidRDefault="00B90FCB" w:rsidP="00B90FCB">
      <w:pPr>
        <w:numPr>
          <w:ilvl w:val="0"/>
          <w:numId w:val="4"/>
        </w:numPr>
        <w:shd w:val="clear" w:color="auto" w:fill="FFFFFF"/>
        <w:tabs>
          <w:tab w:val="left" w:pos="567"/>
          <w:tab w:val="left" w:pos="851"/>
        </w:tabs>
        <w:ind w:left="0" w:firstLine="567"/>
        <w:jc w:val="both"/>
        <w:rPr>
          <w:sz w:val="24"/>
          <w:szCs w:val="24"/>
          <w:lang w:val="uk-UA" w:eastAsia="ru-RU"/>
        </w:rPr>
      </w:pPr>
      <w:r w:rsidRPr="00B90FCB">
        <w:rPr>
          <w:sz w:val="24"/>
          <w:szCs w:val="24"/>
          <w:lang w:val="uk-UA" w:eastAsia="ru-RU"/>
        </w:rPr>
        <w:t>Товарна структура імпорту країни – структурований за певними ознаками обсяг товарного імпорту країни за певний період, як правило, рік. Вона показує імпортну залежність країни від окремих товарів і товарних груп, а також питому вагу кожної товарної позиції в імпорті. В більшості країн світу товарна структура імпорту також складається за основними його статтями.</w:t>
      </w:r>
    </w:p>
    <w:p w:rsidR="00B90FCB" w:rsidRPr="00B90FCB" w:rsidRDefault="00B90FCB" w:rsidP="00B90FCB">
      <w:pPr>
        <w:numPr>
          <w:ilvl w:val="0"/>
          <w:numId w:val="4"/>
        </w:numPr>
        <w:shd w:val="clear" w:color="auto" w:fill="FFFFFF"/>
        <w:tabs>
          <w:tab w:val="left" w:pos="567"/>
          <w:tab w:val="left" w:pos="851"/>
        </w:tabs>
        <w:ind w:left="0" w:firstLine="567"/>
        <w:jc w:val="both"/>
        <w:rPr>
          <w:sz w:val="24"/>
          <w:szCs w:val="24"/>
          <w:lang w:val="uk-UA" w:eastAsia="ru-RU"/>
        </w:rPr>
      </w:pPr>
      <w:r w:rsidRPr="00B90FCB">
        <w:rPr>
          <w:sz w:val="24"/>
          <w:szCs w:val="24"/>
          <w:lang w:val="uk-UA" w:eastAsia="ru-RU"/>
        </w:rPr>
        <w:t>Регіональні (географічні) структури експорту та імпорту характеризують розподіл товарних потоків (в обох напрямках) за місцями (країнами, регіонами) призначення або походження і класифікуються за структурами експорту та імпорту країни, структурами експорту та імпорту товару (або товарної групи), а також за зовнішньою та внутрішньою структурами</w:t>
      </w:r>
    </w:p>
    <w:p w:rsidR="00B90FCB" w:rsidRPr="00B90FCB" w:rsidRDefault="00B90FCB" w:rsidP="00B90FCB">
      <w:pPr>
        <w:shd w:val="clear" w:color="auto" w:fill="FFFFFF"/>
        <w:tabs>
          <w:tab w:val="left" w:pos="851"/>
        </w:tabs>
        <w:ind w:firstLine="567"/>
        <w:rPr>
          <w:sz w:val="24"/>
          <w:szCs w:val="24"/>
          <w:u w:val="single"/>
          <w:lang w:val="uk-UA" w:eastAsia="ru-RU"/>
        </w:rPr>
      </w:pPr>
      <w:r w:rsidRPr="00B90FCB">
        <w:rPr>
          <w:sz w:val="24"/>
          <w:szCs w:val="24"/>
          <w:u w:val="single"/>
          <w:lang w:val="uk-UA" w:eastAsia="ru-RU"/>
        </w:rPr>
        <w:t>3. Показники динаміки міжнародної торгівлі:</w:t>
      </w:r>
    </w:p>
    <w:p w:rsidR="00B90FCB" w:rsidRPr="00B90FCB" w:rsidRDefault="00B90FCB" w:rsidP="00B90FCB">
      <w:pPr>
        <w:numPr>
          <w:ilvl w:val="0"/>
          <w:numId w:val="5"/>
        </w:numPr>
        <w:shd w:val="clear" w:color="auto" w:fill="FFFFFF"/>
        <w:tabs>
          <w:tab w:val="left" w:pos="567"/>
          <w:tab w:val="left" w:pos="851"/>
        </w:tabs>
        <w:ind w:left="0" w:firstLine="567"/>
        <w:rPr>
          <w:sz w:val="24"/>
          <w:szCs w:val="24"/>
          <w:lang w:val="uk-UA" w:eastAsia="ru-RU"/>
        </w:rPr>
      </w:pPr>
      <w:r w:rsidRPr="00B90FCB">
        <w:rPr>
          <w:sz w:val="24"/>
          <w:szCs w:val="24"/>
          <w:lang w:val="uk-UA" w:eastAsia="ru-RU"/>
        </w:rPr>
        <w:t>Темпи росту експорту:</w:t>
      </w:r>
    </w:p>
    <w:p w:rsidR="00B90FCB" w:rsidRPr="00B90FCB" w:rsidRDefault="00B90FCB" w:rsidP="00B90FCB">
      <w:pPr>
        <w:shd w:val="clear" w:color="auto" w:fill="FFFFFF"/>
        <w:tabs>
          <w:tab w:val="left" w:pos="851"/>
        </w:tabs>
        <w:spacing w:before="120" w:after="120"/>
        <w:ind w:firstLine="567"/>
        <w:jc w:val="center"/>
        <w:rPr>
          <w:sz w:val="24"/>
          <w:szCs w:val="24"/>
          <w:lang w:val="uk-UA" w:eastAsia="ru-RU"/>
        </w:rPr>
      </w:pPr>
      <w:proofErr w:type="spellStart"/>
      <w:r w:rsidRPr="00B90FCB">
        <w:rPr>
          <w:sz w:val="24"/>
          <w:szCs w:val="24"/>
          <w:lang w:val="uk-UA" w:eastAsia="ru-RU"/>
        </w:rPr>
        <w:t>Тр.е</w:t>
      </w:r>
      <w:proofErr w:type="spellEnd"/>
      <w:r w:rsidRPr="00B90FCB">
        <w:rPr>
          <w:sz w:val="24"/>
          <w:szCs w:val="24"/>
          <w:lang w:val="uk-UA" w:eastAsia="ru-RU"/>
        </w:rPr>
        <w:t xml:space="preserve">. = </w:t>
      </w:r>
      <w:proofErr w:type="spellStart"/>
      <w:r w:rsidRPr="00B90FCB">
        <w:rPr>
          <w:sz w:val="24"/>
          <w:szCs w:val="24"/>
          <w:lang w:val="uk-UA" w:eastAsia="ru-RU"/>
        </w:rPr>
        <w:t>Ез.р</w:t>
      </w:r>
      <w:proofErr w:type="spellEnd"/>
      <w:r w:rsidRPr="00B90FCB">
        <w:rPr>
          <w:sz w:val="24"/>
          <w:szCs w:val="24"/>
          <w:lang w:val="uk-UA" w:eastAsia="ru-RU"/>
        </w:rPr>
        <w:t xml:space="preserve">. / </w:t>
      </w:r>
      <w:proofErr w:type="spellStart"/>
      <w:r w:rsidRPr="00B90FCB">
        <w:rPr>
          <w:sz w:val="24"/>
          <w:szCs w:val="24"/>
          <w:lang w:val="uk-UA" w:eastAsia="ru-RU"/>
        </w:rPr>
        <w:t>Еб.р</w:t>
      </w:r>
      <w:proofErr w:type="spellEnd"/>
      <w:r w:rsidRPr="00B90FCB">
        <w:rPr>
          <w:sz w:val="24"/>
          <w:szCs w:val="24"/>
          <w:lang w:val="uk-UA" w:eastAsia="ru-RU"/>
        </w:rPr>
        <w:t>. * 100%,</w:t>
      </w:r>
    </w:p>
    <w:p w:rsidR="00B90FCB" w:rsidRPr="00B90FCB" w:rsidRDefault="00B90FCB" w:rsidP="00B90FCB">
      <w:pPr>
        <w:shd w:val="clear" w:color="auto" w:fill="FFFFFF"/>
        <w:tabs>
          <w:tab w:val="left" w:pos="851"/>
        </w:tabs>
        <w:ind w:firstLine="567"/>
        <w:jc w:val="both"/>
        <w:rPr>
          <w:sz w:val="24"/>
          <w:szCs w:val="24"/>
          <w:lang w:val="uk-UA" w:eastAsia="ru-RU"/>
        </w:rPr>
      </w:pPr>
      <w:r w:rsidRPr="00B90FCB">
        <w:rPr>
          <w:sz w:val="24"/>
          <w:szCs w:val="24"/>
          <w:lang w:val="uk-UA" w:eastAsia="ru-RU"/>
        </w:rPr>
        <w:t xml:space="preserve">де </w:t>
      </w:r>
      <w:proofErr w:type="spellStart"/>
      <w:r w:rsidRPr="00B90FCB">
        <w:rPr>
          <w:sz w:val="24"/>
          <w:szCs w:val="24"/>
          <w:lang w:val="uk-UA" w:eastAsia="ru-RU"/>
        </w:rPr>
        <w:t>Тр.е</w:t>
      </w:r>
      <w:proofErr w:type="spellEnd"/>
      <w:r w:rsidRPr="00B90FCB">
        <w:rPr>
          <w:sz w:val="24"/>
          <w:szCs w:val="24"/>
          <w:lang w:val="uk-UA" w:eastAsia="ru-RU"/>
        </w:rPr>
        <w:t xml:space="preserve">. – темпи росту експорту; </w:t>
      </w:r>
      <w:proofErr w:type="spellStart"/>
      <w:r w:rsidRPr="00B90FCB">
        <w:rPr>
          <w:sz w:val="24"/>
          <w:szCs w:val="24"/>
          <w:lang w:val="uk-UA" w:eastAsia="ru-RU"/>
        </w:rPr>
        <w:t>Ез.р</w:t>
      </w:r>
      <w:proofErr w:type="spellEnd"/>
      <w:r w:rsidRPr="00B90FCB">
        <w:rPr>
          <w:sz w:val="24"/>
          <w:szCs w:val="24"/>
          <w:lang w:val="uk-UA" w:eastAsia="ru-RU"/>
        </w:rPr>
        <w:t xml:space="preserve">. – обсяг експорту в звітному році; </w:t>
      </w:r>
      <w:proofErr w:type="spellStart"/>
      <w:r w:rsidRPr="00B90FCB">
        <w:rPr>
          <w:sz w:val="24"/>
          <w:szCs w:val="24"/>
          <w:lang w:val="uk-UA" w:eastAsia="ru-RU"/>
        </w:rPr>
        <w:t>Еб.р</w:t>
      </w:r>
      <w:proofErr w:type="spellEnd"/>
      <w:r w:rsidRPr="00B90FCB">
        <w:rPr>
          <w:sz w:val="24"/>
          <w:szCs w:val="24"/>
          <w:lang w:val="uk-UA" w:eastAsia="ru-RU"/>
        </w:rPr>
        <w:t>. – обсяг експорту в базисному році.</w:t>
      </w:r>
    </w:p>
    <w:p w:rsidR="00B90FCB" w:rsidRPr="00B90FCB" w:rsidRDefault="00B90FCB" w:rsidP="00B90FCB">
      <w:pPr>
        <w:numPr>
          <w:ilvl w:val="0"/>
          <w:numId w:val="5"/>
        </w:numPr>
        <w:shd w:val="clear" w:color="auto" w:fill="FFFFFF"/>
        <w:tabs>
          <w:tab w:val="left" w:pos="567"/>
          <w:tab w:val="left" w:pos="851"/>
        </w:tabs>
        <w:ind w:left="0" w:firstLine="567"/>
        <w:rPr>
          <w:sz w:val="24"/>
          <w:szCs w:val="24"/>
          <w:lang w:val="uk-UA" w:eastAsia="ru-RU"/>
        </w:rPr>
      </w:pPr>
      <w:r w:rsidRPr="00B90FCB">
        <w:rPr>
          <w:sz w:val="24"/>
          <w:szCs w:val="24"/>
          <w:lang w:val="uk-UA" w:eastAsia="ru-RU"/>
        </w:rPr>
        <w:t>Темпи росту імпорту:</w:t>
      </w:r>
    </w:p>
    <w:p w:rsidR="00B90FCB" w:rsidRPr="00B90FCB" w:rsidRDefault="00B90FCB" w:rsidP="00B90FCB">
      <w:pPr>
        <w:shd w:val="clear" w:color="auto" w:fill="FFFFFF"/>
        <w:tabs>
          <w:tab w:val="left" w:pos="851"/>
        </w:tabs>
        <w:spacing w:before="120" w:after="120"/>
        <w:ind w:firstLine="567"/>
        <w:jc w:val="center"/>
        <w:rPr>
          <w:sz w:val="24"/>
          <w:szCs w:val="24"/>
          <w:lang w:val="uk-UA" w:eastAsia="ru-RU"/>
        </w:rPr>
      </w:pPr>
      <w:proofErr w:type="spellStart"/>
      <w:r w:rsidRPr="00B90FCB">
        <w:rPr>
          <w:sz w:val="24"/>
          <w:szCs w:val="24"/>
          <w:lang w:val="uk-UA" w:eastAsia="ru-RU"/>
        </w:rPr>
        <w:t>Тр.і</w:t>
      </w:r>
      <w:proofErr w:type="spellEnd"/>
      <w:r w:rsidRPr="00B90FCB">
        <w:rPr>
          <w:sz w:val="24"/>
          <w:szCs w:val="24"/>
          <w:lang w:val="uk-UA" w:eastAsia="ru-RU"/>
        </w:rPr>
        <w:t xml:space="preserve">. = </w:t>
      </w:r>
      <w:proofErr w:type="spellStart"/>
      <w:r w:rsidRPr="00B90FCB">
        <w:rPr>
          <w:sz w:val="24"/>
          <w:szCs w:val="24"/>
          <w:lang w:val="uk-UA" w:eastAsia="ru-RU"/>
        </w:rPr>
        <w:t>Із.р</w:t>
      </w:r>
      <w:proofErr w:type="spellEnd"/>
      <w:r w:rsidRPr="00B90FCB">
        <w:rPr>
          <w:sz w:val="24"/>
          <w:szCs w:val="24"/>
          <w:lang w:val="uk-UA" w:eastAsia="ru-RU"/>
        </w:rPr>
        <w:t xml:space="preserve">. / </w:t>
      </w:r>
      <w:proofErr w:type="spellStart"/>
      <w:r w:rsidRPr="00B90FCB">
        <w:rPr>
          <w:sz w:val="24"/>
          <w:szCs w:val="24"/>
          <w:lang w:val="uk-UA" w:eastAsia="ru-RU"/>
        </w:rPr>
        <w:t>Іб.р</w:t>
      </w:r>
      <w:proofErr w:type="spellEnd"/>
      <w:r w:rsidRPr="00B90FCB">
        <w:rPr>
          <w:sz w:val="24"/>
          <w:szCs w:val="24"/>
          <w:lang w:val="uk-UA" w:eastAsia="ru-RU"/>
        </w:rPr>
        <w:t>. * 100%,</w:t>
      </w:r>
    </w:p>
    <w:p w:rsidR="00B90FCB" w:rsidRPr="00B90FCB" w:rsidRDefault="00B90FCB" w:rsidP="00B90FCB">
      <w:pPr>
        <w:shd w:val="clear" w:color="auto" w:fill="FFFFFF"/>
        <w:tabs>
          <w:tab w:val="left" w:pos="851"/>
        </w:tabs>
        <w:ind w:firstLine="567"/>
        <w:rPr>
          <w:sz w:val="24"/>
          <w:szCs w:val="24"/>
          <w:lang w:val="uk-UA" w:eastAsia="ru-RU"/>
        </w:rPr>
      </w:pPr>
      <w:r w:rsidRPr="00B90FCB">
        <w:rPr>
          <w:sz w:val="24"/>
          <w:szCs w:val="24"/>
          <w:lang w:val="uk-UA" w:eastAsia="ru-RU"/>
        </w:rPr>
        <w:t xml:space="preserve">де </w:t>
      </w:r>
      <w:proofErr w:type="spellStart"/>
      <w:r w:rsidRPr="00B90FCB">
        <w:rPr>
          <w:sz w:val="24"/>
          <w:szCs w:val="24"/>
          <w:lang w:val="uk-UA" w:eastAsia="ru-RU"/>
        </w:rPr>
        <w:t>Тр.і</w:t>
      </w:r>
      <w:proofErr w:type="spellEnd"/>
      <w:r w:rsidRPr="00B90FCB">
        <w:rPr>
          <w:sz w:val="24"/>
          <w:szCs w:val="24"/>
          <w:lang w:val="uk-UA" w:eastAsia="ru-RU"/>
        </w:rPr>
        <w:t xml:space="preserve">. – темпи росту імпорту; </w:t>
      </w:r>
      <w:proofErr w:type="spellStart"/>
      <w:r w:rsidRPr="00B90FCB">
        <w:rPr>
          <w:sz w:val="24"/>
          <w:szCs w:val="24"/>
          <w:lang w:val="uk-UA" w:eastAsia="ru-RU"/>
        </w:rPr>
        <w:t>Із.р</w:t>
      </w:r>
      <w:proofErr w:type="spellEnd"/>
      <w:r w:rsidRPr="00B90FCB">
        <w:rPr>
          <w:sz w:val="24"/>
          <w:szCs w:val="24"/>
          <w:lang w:val="uk-UA" w:eastAsia="ru-RU"/>
        </w:rPr>
        <w:t xml:space="preserve">. – обсяг імпорту в звітному році; </w:t>
      </w:r>
      <w:proofErr w:type="spellStart"/>
      <w:r w:rsidRPr="00B90FCB">
        <w:rPr>
          <w:sz w:val="24"/>
          <w:szCs w:val="24"/>
          <w:lang w:val="uk-UA" w:eastAsia="ru-RU"/>
        </w:rPr>
        <w:t>Іб.р</w:t>
      </w:r>
      <w:proofErr w:type="spellEnd"/>
      <w:r w:rsidRPr="00B90FCB">
        <w:rPr>
          <w:sz w:val="24"/>
          <w:szCs w:val="24"/>
          <w:lang w:val="uk-UA" w:eastAsia="ru-RU"/>
        </w:rPr>
        <w:t>. – обсяг імпорту в базисному році.</w:t>
      </w:r>
    </w:p>
    <w:p w:rsidR="00B90FCB" w:rsidRPr="00B90FCB" w:rsidRDefault="00B90FCB" w:rsidP="00B90FCB">
      <w:pPr>
        <w:numPr>
          <w:ilvl w:val="0"/>
          <w:numId w:val="5"/>
        </w:numPr>
        <w:shd w:val="clear" w:color="auto" w:fill="FFFFFF"/>
        <w:tabs>
          <w:tab w:val="left" w:pos="567"/>
          <w:tab w:val="left" w:pos="851"/>
        </w:tabs>
        <w:ind w:left="0" w:firstLine="567"/>
        <w:rPr>
          <w:sz w:val="24"/>
          <w:szCs w:val="24"/>
          <w:lang w:val="uk-UA" w:eastAsia="ru-RU"/>
        </w:rPr>
      </w:pPr>
      <w:r w:rsidRPr="00B90FCB">
        <w:rPr>
          <w:sz w:val="24"/>
          <w:szCs w:val="24"/>
          <w:lang w:val="uk-UA" w:eastAsia="ru-RU"/>
        </w:rPr>
        <w:t>Темпи росту зовнішньоторговельного обігу:</w:t>
      </w:r>
    </w:p>
    <w:p w:rsidR="00B90FCB" w:rsidRPr="00B90FCB" w:rsidRDefault="00B90FCB" w:rsidP="00B90FCB">
      <w:pPr>
        <w:shd w:val="clear" w:color="auto" w:fill="FFFFFF"/>
        <w:tabs>
          <w:tab w:val="left" w:pos="851"/>
        </w:tabs>
        <w:spacing w:before="120" w:after="120"/>
        <w:ind w:firstLine="567"/>
        <w:jc w:val="center"/>
        <w:rPr>
          <w:sz w:val="24"/>
          <w:szCs w:val="24"/>
          <w:lang w:val="uk-UA" w:eastAsia="ru-RU"/>
        </w:rPr>
      </w:pPr>
      <w:proofErr w:type="spellStart"/>
      <w:r w:rsidRPr="00B90FCB">
        <w:rPr>
          <w:sz w:val="24"/>
          <w:szCs w:val="24"/>
          <w:lang w:val="uk-UA" w:eastAsia="ru-RU"/>
        </w:rPr>
        <w:t>Тр.зт.об</w:t>
      </w:r>
      <w:proofErr w:type="spellEnd"/>
      <w:r w:rsidRPr="00B90FCB">
        <w:rPr>
          <w:sz w:val="24"/>
          <w:szCs w:val="24"/>
          <w:lang w:val="uk-UA" w:eastAsia="ru-RU"/>
        </w:rPr>
        <w:t xml:space="preserve">. = </w:t>
      </w:r>
      <w:proofErr w:type="spellStart"/>
      <w:r w:rsidRPr="00B90FCB">
        <w:rPr>
          <w:sz w:val="24"/>
          <w:szCs w:val="24"/>
          <w:lang w:val="uk-UA" w:eastAsia="ru-RU"/>
        </w:rPr>
        <w:t>ЗТОз.р</w:t>
      </w:r>
      <w:proofErr w:type="spellEnd"/>
      <w:r w:rsidRPr="00B90FCB">
        <w:rPr>
          <w:sz w:val="24"/>
          <w:szCs w:val="24"/>
          <w:lang w:val="uk-UA" w:eastAsia="ru-RU"/>
        </w:rPr>
        <w:t xml:space="preserve">. / </w:t>
      </w:r>
      <w:proofErr w:type="spellStart"/>
      <w:r w:rsidRPr="00B90FCB">
        <w:rPr>
          <w:sz w:val="24"/>
          <w:szCs w:val="24"/>
          <w:lang w:val="uk-UA" w:eastAsia="ru-RU"/>
        </w:rPr>
        <w:t>ЗТОб.р</w:t>
      </w:r>
      <w:proofErr w:type="spellEnd"/>
      <w:r w:rsidRPr="00B90FCB">
        <w:rPr>
          <w:sz w:val="24"/>
          <w:szCs w:val="24"/>
          <w:lang w:val="uk-UA" w:eastAsia="ru-RU"/>
        </w:rPr>
        <w:t>. * 100%,</w:t>
      </w:r>
    </w:p>
    <w:p w:rsidR="00B90FCB" w:rsidRPr="00B90FCB" w:rsidRDefault="00B90FCB" w:rsidP="00B90FCB">
      <w:pPr>
        <w:shd w:val="clear" w:color="auto" w:fill="FFFFFF"/>
        <w:tabs>
          <w:tab w:val="left" w:pos="851"/>
        </w:tabs>
        <w:ind w:firstLine="567"/>
        <w:jc w:val="both"/>
        <w:rPr>
          <w:sz w:val="24"/>
          <w:szCs w:val="24"/>
          <w:lang w:val="uk-UA" w:eastAsia="ru-RU"/>
        </w:rPr>
      </w:pPr>
      <w:r w:rsidRPr="00B90FCB">
        <w:rPr>
          <w:sz w:val="24"/>
          <w:szCs w:val="24"/>
          <w:lang w:val="uk-UA" w:eastAsia="ru-RU"/>
        </w:rPr>
        <w:t xml:space="preserve">де </w:t>
      </w:r>
      <w:proofErr w:type="spellStart"/>
      <w:r w:rsidRPr="00B90FCB">
        <w:rPr>
          <w:sz w:val="24"/>
          <w:szCs w:val="24"/>
          <w:lang w:val="uk-UA" w:eastAsia="ru-RU"/>
        </w:rPr>
        <w:t>Тр.зт.об</w:t>
      </w:r>
      <w:proofErr w:type="spellEnd"/>
      <w:r w:rsidRPr="00B90FCB">
        <w:rPr>
          <w:sz w:val="24"/>
          <w:szCs w:val="24"/>
          <w:lang w:val="uk-UA" w:eastAsia="ru-RU"/>
        </w:rPr>
        <w:t xml:space="preserve">. – темпи росту зовнішньоторговельного обігу; </w:t>
      </w:r>
      <w:proofErr w:type="spellStart"/>
      <w:r w:rsidRPr="00B90FCB">
        <w:rPr>
          <w:sz w:val="24"/>
          <w:szCs w:val="24"/>
          <w:lang w:val="uk-UA" w:eastAsia="ru-RU"/>
        </w:rPr>
        <w:t>ЗТОз.р</w:t>
      </w:r>
      <w:proofErr w:type="spellEnd"/>
      <w:r w:rsidRPr="00B90FCB">
        <w:rPr>
          <w:sz w:val="24"/>
          <w:szCs w:val="24"/>
          <w:lang w:val="uk-UA" w:eastAsia="ru-RU"/>
        </w:rPr>
        <w:t xml:space="preserve">. – обсяг зовнішньоторговельного обігу за звітний рік; </w:t>
      </w:r>
      <w:proofErr w:type="spellStart"/>
      <w:r w:rsidRPr="00B90FCB">
        <w:rPr>
          <w:sz w:val="24"/>
          <w:szCs w:val="24"/>
          <w:lang w:val="uk-UA" w:eastAsia="ru-RU"/>
        </w:rPr>
        <w:t>ЗТОб.р</w:t>
      </w:r>
      <w:proofErr w:type="spellEnd"/>
      <w:r w:rsidRPr="00B90FCB">
        <w:rPr>
          <w:sz w:val="24"/>
          <w:szCs w:val="24"/>
          <w:lang w:val="uk-UA" w:eastAsia="ru-RU"/>
        </w:rPr>
        <w:t>. – обсяг зовнішньоторговельного обігу за базисний рік.</w:t>
      </w:r>
    </w:p>
    <w:p w:rsidR="00B90FCB" w:rsidRPr="00B90FCB" w:rsidRDefault="00B90FCB" w:rsidP="00B90FCB">
      <w:pPr>
        <w:numPr>
          <w:ilvl w:val="0"/>
          <w:numId w:val="5"/>
        </w:numPr>
        <w:shd w:val="clear" w:color="auto" w:fill="FFFFFF"/>
        <w:tabs>
          <w:tab w:val="left" w:pos="567"/>
          <w:tab w:val="left" w:pos="851"/>
        </w:tabs>
        <w:ind w:left="0" w:firstLine="567"/>
        <w:rPr>
          <w:sz w:val="24"/>
          <w:szCs w:val="24"/>
          <w:lang w:val="uk-UA" w:eastAsia="ru-RU"/>
        </w:rPr>
      </w:pPr>
      <w:r w:rsidRPr="00B90FCB">
        <w:rPr>
          <w:sz w:val="24"/>
          <w:szCs w:val="24"/>
          <w:lang w:val="uk-UA" w:eastAsia="ru-RU"/>
        </w:rPr>
        <w:t>Темпи приросту експорту:</w:t>
      </w:r>
    </w:p>
    <w:p w:rsidR="00B90FCB" w:rsidRPr="00B90FCB" w:rsidRDefault="00B90FCB" w:rsidP="00B90FCB">
      <w:pPr>
        <w:shd w:val="clear" w:color="auto" w:fill="FFFFFF"/>
        <w:tabs>
          <w:tab w:val="left" w:pos="851"/>
        </w:tabs>
        <w:spacing w:before="120" w:after="120"/>
        <w:ind w:firstLine="567"/>
        <w:jc w:val="center"/>
        <w:rPr>
          <w:sz w:val="24"/>
          <w:szCs w:val="24"/>
          <w:lang w:val="uk-UA" w:eastAsia="ru-RU"/>
        </w:rPr>
      </w:pPr>
      <w:proofErr w:type="spellStart"/>
      <w:r w:rsidRPr="00B90FCB">
        <w:rPr>
          <w:sz w:val="24"/>
          <w:szCs w:val="24"/>
          <w:lang w:val="uk-UA" w:eastAsia="ru-RU"/>
        </w:rPr>
        <w:t>Тпр.е</w:t>
      </w:r>
      <w:proofErr w:type="spellEnd"/>
      <w:r w:rsidRPr="00B90FCB">
        <w:rPr>
          <w:sz w:val="24"/>
          <w:szCs w:val="24"/>
          <w:lang w:val="uk-UA" w:eastAsia="ru-RU"/>
        </w:rPr>
        <w:t xml:space="preserve">. = </w:t>
      </w:r>
      <w:proofErr w:type="spellStart"/>
      <w:r w:rsidRPr="00B90FCB">
        <w:rPr>
          <w:sz w:val="24"/>
          <w:szCs w:val="24"/>
          <w:lang w:val="uk-UA" w:eastAsia="ru-RU"/>
        </w:rPr>
        <w:t>Тр.е.з.р</w:t>
      </w:r>
      <w:proofErr w:type="spellEnd"/>
      <w:r w:rsidRPr="00B90FCB">
        <w:rPr>
          <w:sz w:val="24"/>
          <w:szCs w:val="24"/>
          <w:lang w:val="uk-UA" w:eastAsia="ru-RU"/>
        </w:rPr>
        <w:t xml:space="preserve">. / </w:t>
      </w:r>
      <w:proofErr w:type="spellStart"/>
      <w:r w:rsidRPr="00B90FCB">
        <w:rPr>
          <w:sz w:val="24"/>
          <w:szCs w:val="24"/>
          <w:lang w:val="uk-UA" w:eastAsia="ru-RU"/>
        </w:rPr>
        <w:t>Тр.е.б.р</w:t>
      </w:r>
      <w:proofErr w:type="spellEnd"/>
      <w:r w:rsidRPr="00B90FCB">
        <w:rPr>
          <w:sz w:val="24"/>
          <w:szCs w:val="24"/>
          <w:lang w:val="uk-UA" w:eastAsia="ru-RU"/>
        </w:rPr>
        <w:t>. * 100%,</w:t>
      </w:r>
    </w:p>
    <w:p w:rsidR="00B90FCB" w:rsidRPr="00B90FCB" w:rsidRDefault="00B90FCB" w:rsidP="00B90FCB">
      <w:pPr>
        <w:shd w:val="clear" w:color="auto" w:fill="FFFFFF"/>
        <w:tabs>
          <w:tab w:val="left" w:pos="851"/>
        </w:tabs>
        <w:ind w:firstLine="567"/>
        <w:jc w:val="both"/>
        <w:rPr>
          <w:sz w:val="24"/>
          <w:szCs w:val="24"/>
          <w:lang w:val="uk-UA" w:eastAsia="ru-RU"/>
        </w:rPr>
      </w:pPr>
      <w:r w:rsidRPr="00B90FCB">
        <w:rPr>
          <w:sz w:val="24"/>
          <w:szCs w:val="24"/>
          <w:lang w:val="uk-UA" w:eastAsia="ru-RU"/>
        </w:rPr>
        <w:t xml:space="preserve">де </w:t>
      </w:r>
      <w:proofErr w:type="spellStart"/>
      <w:r w:rsidRPr="00B90FCB">
        <w:rPr>
          <w:sz w:val="24"/>
          <w:szCs w:val="24"/>
          <w:lang w:val="uk-UA" w:eastAsia="ru-RU"/>
        </w:rPr>
        <w:t>Тпр.е</w:t>
      </w:r>
      <w:proofErr w:type="spellEnd"/>
      <w:r w:rsidRPr="00B90FCB">
        <w:rPr>
          <w:sz w:val="24"/>
          <w:szCs w:val="24"/>
          <w:lang w:val="uk-UA" w:eastAsia="ru-RU"/>
        </w:rPr>
        <w:t xml:space="preserve">. – темпи приросту експорту; </w:t>
      </w:r>
      <w:proofErr w:type="spellStart"/>
      <w:r w:rsidRPr="00B90FCB">
        <w:rPr>
          <w:sz w:val="24"/>
          <w:szCs w:val="24"/>
          <w:lang w:val="uk-UA" w:eastAsia="ru-RU"/>
        </w:rPr>
        <w:t>Тр.е.з.р</w:t>
      </w:r>
      <w:proofErr w:type="spellEnd"/>
      <w:r w:rsidRPr="00B90FCB">
        <w:rPr>
          <w:sz w:val="24"/>
          <w:szCs w:val="24"/>
          <w:lang w:val="uk-UA" w:eastAsia="ru-RU"/>
        </w:rPr>
        <w:t xml:space="preserve">. – темпи росту експорту за звітний рік; </w:t>
      </w:r>
      <w:proofErr w:type="spellStart"/>
      <w:r w:rsidRPr="00B90FCB">
        <w:rPr>
          <w:sz w:val="24"/>
          <w:szCs w:val="24"/>
          <w:lang w:val="uk-UA" w:eastAsia="ru-RU"/>
        </w:rPr>
        <w:t>Тр.е.б.р</w:t>
      </w:r>
      <w:proofErr w:type="spellEnd"/>
      <w:r w:rsidRPr="00B90FCB">
        <w:rPr>
          <w:sz w:val="24"/>
          <w:szCs w:val="24"/>
          <w:lang w:val="uk-UA" w:eastAsia="ru-RU"/>
        </w:rPr>
        <w:t>. – темпи росту експорту за базисний рік.</w:t>
      </w:r>
    </w:p>
    <w:p w:rsidR="00B90FCB" w:rsidRPr="00B90FCB" w:rsidRDefault="00B90FCB" w:rsidP="00B90FCB">
      <w:pPr>
        <w:numPr>
          <w:ilvl w:val="0"/>
          <w:numId w:val="5"/>
        </w:numPr>
        <w:shd w:val="clear" w:color="auto" w:fill="FFFFFF"/>
        <w:tabs>
          <w:tab w:val="left" w:pos="567"/>
          <w:tab w:val="left" w:pos="851"/>
        </w:tabs>
        <w:ind w:left="0" w:firstLine="567"/>
        <w:rPr>
          <w:sz w:val="24"/>
          <w:szCs w:val="24"/>
          <w:lang w:val="uk-UA" w:eastAsia="ru-RU"/>
        </w:rPr>
      </w:pPr>
      <w:r w:rsidRPr="00B90FCB">
        <w:rPr>
          <w:sz w:val="24"/>
          <w:szCs w:val="24"/>
          <w:lang w:val="uk-UA" w:eastAsia="ru-RU"/>
        </w:rPr>
        <w:t>Темпи приросту імпорту:</w:t>
      </w:r>
    </w:p>
    <w:p w:rsidR="00B90FCB" w:rsidRPr="00B90FCB" w:rsidRDefault="00B90FCB" w:rsidP="00B90FCB">
      <w:pPr>
        <w:shd w:val="clear" w:color="auto" w:fill="FFFFFF"/>
        <w:tabs>
          <w:tab w:val="left" w:pos="851"/>
        </w:tabs>
        <w:spacing w:before="120" w:after="120"/>
        <w:ind w:firstLine="567"/>
        <w:jc w:val="center"/>
        <w:rPr>
          <w:sz w:val="24"/>
          <w:szCs w:val="24"/>
          <w:lang w:val="uk-UA" w:eastAsia="ru-RU"/>
        </w:rPr>
      </w:pPr>
      <w:proofErr w:type="spellStart"/>
      <w:r w:rsidRPr="00B90FCB">
        <w:rPr>
          <w:sz w:val="24"/>
          <w:szCs w:val="24"/>
          <w:lang w:val="uk-UA" w:eastAsia="ru-RU"/>
        </w:rPr>
        <w:t>Тпр.і</w:t>
      </w:r>
      <w:proofErr w:type="spellEnd"/>
      <w:r w:rsidRPr="00B90FCB">
        <w:rPr>
          <w:sz w:val="24"/>
          <w:szCs w:val="24"/>
          <w:lang w:val="uk-UA" w:eastAsia="ru-RU"/>
        </w:rPr>
        <w:t xml:space="preserve">. = </w:t>
      </w:r>
      <w:proofErr w:type="spellStart"/>
      <w:r w:rsidRPr="00B90FCB">
        <w:rPr>
          <w:sz w:val="24"/>
          <w:szCs w:val="24"/>
          <w:lang w:val="uk-UA" w:eastAsia="ru-RU"/>
        </w:rPr>
        <w:t>Тр.і.з.р</w:t>
      </w:r>
      <w:proofErr w:type="spellEnd"/>
      <w:r w:rsidRPr="00B90FCB">
        <w:rPr>
          <w:sz w:val="24"/>
          <w:szCs w:val="24"/>
          <w:lang w:val="uk-UA" w:eastAsia="ru-RU"/>
        </w:rPr>
        <w:t xml:space="preserve">. / </w:t>
      </w:r>
      <w:proofErr w:type="spellStart"/>
      <w:r w:rsidRPr="00B90FCB">
        <w:rPr>
          <w:sz w:val="24"/>
          <w:szCs w:val="24"/>
          <w:lang w:val="uk-UA" w:eastAsia="ru-RU"/>
        </w:rPr>
        <w:t>Тр.і.б.р</w:t>
      </w:r>
      <w:proofErr w:type="spellEnd"/>
      <w:r w:rsidRPr="00B90FCB">
        <w:rPr>
          <w:sz w:val="24"/>
          <w:szCs w:val="24"/>
          <w:lang w:val="uk-UA" w:eastAsia="ru-RU"/>
        </w:rPr>
        <w:t>. * 100%,</w:t>
      </w:r>
    </w:p>
    <w:p w:rsidR="00B90FCB" w:rsidRPr="00B90FCB" w:rsidRDefault="00B90FCB" w:rsidP="00B90FCB">
      <w:pPr>
        <w:shd w:val="clear" w:color="auto" w:fill="FFFFFF"/>
        <w:tabs>
          <w:tab w:val="left" w:pos="851"/>
        </w:tabs>
        <w:ind w:firstLine="567"/>
        <w:jc w:val="both"/>
        <w:rPr>
          <w:sz w:val="24"/>
          <w:szCs w:val="24"/>
          <w:lang w:val="uk-UA" w:eastAsia="ru-RU"/>
        </w:rPr>
      </w:pPr>
      <w:r w:rsidRPr="00B90FCB">
        <w:rPr>
          <w:sz w:val="24"/>
          <w:szCs w:val="24"/>
          <w:lang w:val="uk-UA" w:eastAsia="ru-RU"/>
        </w:rPr>
        <w:t xml:space="preserve">де </w:t>
      </w:r>
      <w:proofErr w:type="spellStart"/>
      <w:r w:rsidRPr="00B90FCB">
        <w:rPr>
          <w:sz w:val="24"/>
          <w:szCs w:val="24"/>
          <w:lang w:val="uk-UA" w:eastAsia="ru-RU"/>
        </w:rPr>
        <w:t>Тпр.і</w:t>
      </w:r>
      <w:proofErr w:type="spellEnd"/>
      <w:r w:rsidRPr="00B90FCB">
        <w:rPr>
          <w:sz w:val="24"/>
          <w:szCs w:val="24"/>
          <w:lang w:val="uk-UA" w:eastAsia="ru-RU"/>
        </w:rPr>
        <w:t xml:space="preserve">. – темпи приросту імпорту; </w:t>
      </w:r>
      <w:proofErr w:type="spellStart"/>
      <w:r w:rsidRPr="00B90FCB">
        <w:rPr>
          <w:sz w:val="24"/>
          <w:szCs w:val="24"/>
          <w:lang w:val="uk-UA" w:eastAsia="ru-RU"/>
        </w:rPr>
        <w:t>Тр.і.з.р</w:t>
      </w:r>
      <w:proofErr w:type="spellEnd"/>
      <w:r w:rsidRPr="00B90FCB">
        <w:rPr>
          <w:sz w:val="24"/>
          <w:szCs w:val="24"/>
          <w:lang w:val="uk-UA" w:eastAsia="ru-RU"/>
        </w:rPr>
        <w:t xml:space="preserve">. – темпи росту імпорту за звітний рік; </w:t>
      </w:r>
      <w:proofErr w:type="spellStart"/>
      <w:r w:rsidRPr="00B90FCB">
        <w:rPr>
          <w:sz w:val="24"/>
          <w:szCs w:val="24"/>
          <w:lang w:val="uk-UA" w:eastAsia="ru-RU"/>
        </w:rPr>
        <w:t>Тр.і.б.р</w:t>
      </w:r>
      <w:proofErr w:type="spellEnd"/>
      <w:r w:rsidRPr="00B90FCB">
        <w:rPr>
          <w:sz w:val="24"/>
          <w:szCs w:val="24"/>
          <w:lang w:val="uk-UA" w:eastAsia="ru-RU"/>
        </w:rPr>
        <w:t>. – темпи росту імпорту за базисний рік.</w:t>
      </w:r>
    </w:p>
    <w:p w:rsidR="00B90FCB" w:rsidRPr="00B90FCB" w:rsidRDefault="00B90FCB" w:rsidP="00B90FCB">
      <w:pPr>
        <w:numPr>
          <w:ilvl w:val="0"/>
          <w:numId w:val="5"/>
        </w:numPr>
        <w:shd w:val="clear" w:color="auto" w:fill="FFFFFF"/>
        <w:tabs>
          <w:tab w:val="left" w:pos="567"/>
          <w:tab w:val="left" w:pos="851"/>
        </w:tabs>
        <w:ind w:left="0" w:firstLine="567"/>
        <w:rPr>
          <w:sz w:val="24"/>
          <w:szCs w:val="24"/>
          <w:lang w:val="uk-UA" w:eastAsia="ru-RU"/>
        </w:rPr>
      </w:pPr>
      <w:r w:rsidRPr="00B90FCB">
        <w:rPr>
          <w:sz w:val="24"/>
          <w:szCs w:val="24"/>
          <w:lang w:val="uk-UA" w:eastAsia="ru-RU"/>
        </w:rPr>
        <w:t>Темпи приросту зовнішньоторговельного обігу</w:t>
      </w:r>
    </w:p>
    <w:p w:rsidR="00B90FCB" w:rsidRPr="00B90FCB" w:rsidRDefault="00B90FCB" w:rsidP="00B90FCB">
      <w:pPr>
        <w:shd w:val="clear" w:color="auto" w:fill="FFFFFF"/>
        <w:tabs>
          <w:tab w:val="left" w:pos="851"/>
        </w:tabs>
        <w:spacing w:before="120" w:after="120"/>
        <w:ind w:firstLine="567"/>
        <w:jc w:val="center"/>
        <w:rPr>
          <w:sz w:val="24"/>
          <w:szCs w:val="24"/>
          <w:lang w:val="uk-UA" w:eastAsia="ru-RU"/>
        </w:rPr>
      </w:pPr>
      <w:proofErr w:type="spellStart"/>
      <w:r w:rsidRPr="00B90FCB">
        <w:rPr>
          <w:sz w:val="24"/>
          <w:szCs w:val="24"/>
          <w:lang w:val="uk-UA" w:eastAsia="ru-RU"/>
        </w:rPr>
        <w:t>Тпр.зто</w:t>
      </w:r>
      <w:proofErr w:type="spellEnd"/>
      <w:r w:rsidRPr="00B90FCB">
        <w:rPr>
          <w:sz w:val="24"/>
          <w:szCs w:val="24"/>
          <w:lang w:val="uk-UA" w:eastAsia="ru-RU"/>
        </w:rPr>
        <w:t xml:space="preserve"> = </w:t>
      </w:r>
      <w:proofErr w:type="spellStart"/>
      <w:r w:rsidRPr="00B90FCB">
        <w:rPr>
          <w:sz w:val="24"/>
          <w:szCs w:val="24"/>
          <w:lang w:val="uk-UA" w:eastAsia="ru-RU"/>
        </w:rPr>
        <w:t>Тр.зто.з.р</w:t>
      </w:r>
      <w:proofErr w:type="spellEnd"/>
      <w:r w:rsidRPr="00B90FCB">
        <w:rPr>
          <w:sz w:val="24"/>
          <w:szCs w:val="24"/>
          <w:lang w:val="uk-UA" w:eastAsia="ru-RU"/>
        </w:rPr>
        <w:t xml:space="preserve">. / </w:t>
      </w:r>
      <w:proofErr w:type="spellStart"/>
      <w:r w:rsidRPr="00B90FCB">
        <w:rPr>
          <w:sz w:val="24"/>
          <w:szCs w:val="24"/>
          <w:lang w:val="uk-UA" w:eastAsia="ru-RU"/>
        </w:rPr>
        <w:t>Тр.зто.б.р</w:t>
      </w:r>
      <w:proofErr w:type="spellEnd"/>
      <w:r w:rsidRPr="00B90FCB">
        <w:rPr>
          <w:sz w:val="24"/>
          <w:szCs w:val="24"/>
          <w:lang w:val="uk-UA" w:eastAsia="ru-RU"/>
        </w:rPr>
        <w:t>. * 100%,</w:t>
      </w:r>
    </w:p>
    <w:p w:rsidR="00B90FCB" w:rsidRPr="00B90FCB" w:rsidRDefault="00B90FCB" w:rsidP="00B90FCB">
      <w:pPr>
        <w:shd w:val="clear" w:color="auto" w:fill="FFFFFF"/>
        <w:tabs>
          <w:tab w:val="left" w:pos="851"/>
        </w:tabs>
        <w:ind w:firstLine="567"/>
        <w:jc w:val="both"/>
        <w:rPr>
          <w:sz w:val="24"/>
          <w:szCs w:val="24"/>
          <w:lang w:val="uk-UA" w:eastAsia="ru-RU"/>
        </w:rPr>
      </w:pPr>
      <w:r w:rsidRPr="00B90FCB">
        <w:rPr>
          <w:sz w:val="24"/>
          <w:szCs w:val="24"/>
          <w:lang w:val="uk-UA" w:eastAsia="ru-RU"/>
        </w:rPr>
        <w:t xml:space="preserve">де </w:t>
      </w:r>
      <w:proofErr w:type="spellStart"/>
      <w:r w:rsidRPr="00B90FCB">
        <w:rPr>
          <w:sz w:val="24"/>
          <w:szCs w:val="24"/>
          <w:lang w:val="uk-UA" w:eastAsia="ru-RU"/>
        </w:rPr>
        <w:t>Тпр.зто</w:t>
      </w:r>
      <w:proofErr w:type="spellEnd"/>
      <w:r w:rsidRPr="00B90FCB">
        <w:rPr>
          <w:sz w:val="24"/>
          <w:szCs w:val="24"/>
          <w:lang w:val="uk-UA" w:eastAsia="ru-RU"/>
        </w:rPr>
        <w:t xml:space="preserve"> – темпи приросту зовнішньоторговельного обігу; </w:t>
      </w:r>
      <w:proofErr w:type="spellStart"/>
      <w:r w:rsidRPr="00B90FCB">
        <w:rPr>
          <w:sz w:val="24"/>
          <w:szCs w:val="24"/>
          <w:lang w:val="uk-UA" w:eastAsia="ru-RU"/>
        </w:rPr>
        <w:t>Тр.зто.з.р</w:t>
      </w:r>
      <w:proofErr w:type="spellEnd"/>
      <w:r w:rsidRPr="00B90FCB">
        <w:rPr>
          <w:sz w:val="24"/>
          <w:szCs w:val="24"/>
          <w:lang w:val="uk-UA" w:eastAsia="ru-RU"/>
        </w:rPr>
        <w:t xml:space="preserve">. – темпи зовнішньоторговельного обігу за звітний рік; </w:t>
      </w:r>
      <w:proofErr w:type="spellStart"/>
      <w:r w:rsidRPr="00B90FCB">
        <w:rPr>
          <w:sz w:val="24"/>
          <w:szCs w:val="24"/>
          <w:lang w:val="uk-UA" w:eastAsia="ru-RU"/>
        </w:rPr>
        <w:t>Тр.зто.б.р</w:t>
      </w:r>
      <w:proofErr w:type="spellEnd"/>
      <w:r w:rsidRPr="00B90FCB">
        <w:rPr>
          <w:sz w:val="24"/>
          <w:szCs w:val="24"/>
          <w:lang w:val="uk-UA" w:eastAsia="ru-RU"/>
        </w:rPr>
        <w:t>. – темпи зовнішньоторговельного обігу за базисний рік.</w:t>
      </w:r>
    </w:p>
    <w:p w:rsidR="00B90FCB" w:rsidRPr="00B90FCB" w:rsidRDefault="00B90FCB" w:rsidP="00B90FCB">
      <w:pPr>
        <w:shd w:val="clear" w:color="auto" w:fill="FFFFFF"/>
        <w:tabs>
          <w:tab w:val="left" w:pos="851"/>
        </w:tabs>
        <w:ind w:firstLine="567"/>
        <w:jc w:val="both"/>
        <w:rPr>
          <w:sz w:val="24"/>
          <w:szCs w:val="24"/>
          <w:lang w:val="uk-UA" w:eastAsia="ru-RU"/>
        </w:rPr>
      </w:pPr>
      <w:r w:rsidRPr="00B90FCB">
        <w:rPr>
          <w:sz w:val="24"/>
          <w:szCs w:val="24"/>
          <w:u w:val="single"/>
          <w:lang w:val="uk-UA" w:eastAsia="ru-RU"/>
        </w:rPr>
        <w:lastRenderedPageBreak/>
        <w:t xml:space="preserve">4. Показники результатів міжнародної торгівлі. </w:t>
      </w:r>
      <w:r w:rsidRPr="00B90FCB">
        <w:rPr>
          <w:bCs/>
          <w:iCs/>
          <w:sz w:val="24"/>
          <w:szCs w:val="24"/>
          <w:lang w:val="uk-UA"/>
        </w:rPr>
        <w:t>Результуючі показники, до яких належать сальдо торговельного балансу, сальдо балансу послуг, сальдо балансу поточних операцій, індекси стану платіжного балансу, індекс «умови торгівлі», індекс концентрації експорту, коефіцієнт імпортної залежності країни, у сукупності характеризують стан зовнішньої торгівлі за критерієм збалансованості експорту та імпорту, ефективності та місця країни в світовій торгівлі.</w:t>
      </w:r>
    </w:p>
    <w:p w:rsidR="00B90FCB" w:rsidRPr="00B90FCB" w:rsidRDefault="00B90FCB" w:rsidP="00B90FCB">
      <w:pPr>
        <w:numPr>
          <w:ilvl w:val="0"/>
          <w:numId w:val="5"/>
        </w:numPr>
        <w:shd w:val="clear" w:color="auto" w:fill="FFFFFF"/>
        <w:tabs>
          <w:tab w:val="left" w:pos="567"/>
          <w:tab w:val="left" w:pos="851"/>
        </w:tabs>
        <w:ind w:left="0" w:firstLine="567"/>
        <w:jc w:val="both"/>
        <w:rPr>
          <w:sz w:val="24"/>
          <w:szCs w:val="24"/>
          <w:lang w:val="uk-UA" w:eastAsia="ru-RU"/>
        </w:rPr>
      </w:pPr>
      <w:r w:rsidRPr="00B90FCB">
        <w:rPr>
          <w:sz w:val="24"/>
          <w:szCs w:val="24"/>
          <w:lang w:val="uk-UA" w:eastAsia="ru-RU"/>
        </w:rPr>
        <w:t>Оцінка платіжного балансу країни. Платіжний баланс – це співвідношення суми платежів, здійснених даною країною за кордоном, і надходжень, отриманих нею з-за кордону, за певний період (рік, квартал, місяць). Крім того, платіжний баланс фіксується на певну дату (день) для відстеження стану та співвідношення платежів і надходжень. За методологією МВФ, платіжний баланс – це систематичний перелік усіх економічних операцій, Що були здійснені за певний проміжок часу між резидентами даної країни та нерезидентами (резидентами всіх інших країн світу).</w:t>
      </w:r>
    </w:p>
    <w:p w:rsidR="00B90FCB" w:rsidRPr="00B90FCB" w:rsidRDefault="00B90FCB" w:rsidP="00B90FCB">
      <w:pPr>
        <w:numPr>
          <w:ilvl w:val="0"/>
          <w:numId w:val="5"/>
        </w:numPr>
        <w:shd w:val="clear" w:color="auto" w:fill="FFFFFF"/>
        <w:tabs>
          <w:tab w:val="left" w:pos="567"/>
          <w:tab w:val="left" w:pos="851"/>
        </w:tabs>
        <w:ind w:left="0" w:firstLine="567"/>
        <w:jc w:val="both"/>
        <w:rPr>
          <w:sz w:val="24"/>
          <w:szCs w:val="24"/>
          <w:lang w:val="uk-UA" w:eastAsia="ru-RU"/>
        </w:rPr>
      </w:pPr>
      <w:r w:rsidRPr="00B90FCB">
        <w:rPr>
          <w:sz w:val="24"/>
          <w:szCs w:val="24"/>
          <w:lang w:val="uk-UA" w:eastAsia="ru-RU"/>
        </w:rPr>
        <w:t>Сальдо торгового балансу – це різниця між вартісним обсягом експорту та імпорту товарів окремої країни.</w:t>
      </w:r>
    </w:p>
    <w:p w:rsidR="00B90FCB" w:rsidRPr="00B90FCB" w:rsidRDefault="00B90FCB" w:rsidP="00B90FCB">
      <w:pPr>
        <w:numPr>
          <w:ilvl w:val="0"/>
          <w:numId w:val="5"/>
        </w:numPr>
        <w:shd w:val="clear" w:color="auto" w:fill="FFFFFF"/>
        <w:tabs>
          <w:tab w:val="left" w:pos="567"/>
          <w:tab w:val="left" w:pos="851"/>
        </w:tabs>
        <w:ind w:left="0" w:firstLine="567"/>
        <w:jc w:val="both"/>
        <w:rPr>
          <w:sz w:val="24"/>
          <w:szCs w:val="24"/>
          <w:lang w:val="uk-UA" w:eastAsia="ru-RU"/>
        </w:rPr>
      </w:pPr>
      <w:r w:rsidRPr="00B90FCB">
        <w:rPr>
          <w:sz w:val="24"/>
          <w:szCs w:val="24"/>
          <w:lang w:val="uk-UA" w:eastAsia="ru-RU"/>
        </w:rPr>
        <w:t>Сальдо балансу послуг – це різниця між вартістю послуг, які надає країна, і вартістю послуг, які вона імпортує.</w:t>
      </w:r>
    </w:p>
    <w:p w:rsidR="00B90FCB" w:rsidRPr="00B90FCB" w:rsidRDefault="00B90FCB" w:rsidP="00B90FCB">
      <w:pPr>
        <w:numPr>
          <w:ilvl w:val="0"/>
          <w:numId w:val="5"/>
        </w:numPr>
        <w:shd w:val="clear" w:color="auto" w:fill="FFFFFF"/>
        <w:tabs>
          <w:tab w:val="left" w:pos="567"/>
          <w:tab w:val="left" w:pos="851"/>
        </w:tabs>
        <w:ind w:left="0" w:firstLine="567"/>
        <w:jc w:val="both"/>
        <w:rPr>
          <w:sz w:val="24"/>
          <w:szCs w:val="24"/>
          <w:lang w:val="uk-UA" w:eastAsia="ru-RU"/>
        </w:rPr>
      </w:pPr>
      <w:r w:rsidRPr="00B90FCB">
        <w:rPr>
          <w:sz w:val="24"/>
          <w:szCs w:val="24"/>
          <w:lang w:val="uk-UA" w:eastAsia="ru-RU"/>
        </w:rPr>
        <w:t>Сальдо некомерційних операцій – це різниця між прибутками від інвестицій, грошових переказів, внесків, переміщення грошових засобів по спадщині, при вирішенні сімейних проблем. По кожному з цих напрямків руху грошових засобів складається баланс.</w:t>
      </w:r>
    </w:p>
    <w:p w:rsidR="00B90FCB" w:rsidRPr="00B90FCB" w:rsidRDefault="00B90FCB" w:rsidP="00B90FCB">
      <w:pPr>
        <w:numPr>
          <w:ilvl w:val="0"/>
          <w:numId w:val="5"/>
        </w:numPr>
        <w:shd w:val="clear" w:color="auto" w:fill="FFFFFF"/>
        <w:tabs>
          <w:tab w:val="left" w:pos="567"/>
          <w:tab w:val="left" w:pos="851"/>
        </w:tabs>
        <w:ind w:left="0" w:firstLine="567"/>
        <w:jc w:val="both"/>
        <w:rPr>
          <w:sz w:val="24"/>
          <w:szCs w:val="24"/>
          <w:lang w:val="uk-UA" w:eastAsia="ru-RU"/>
        </w:rPr>
      </w:pPr>
      <w:r w:rsidRPr="00B90FCB">
        <w:rPr>
          <w:sz w:val="24"/>
          <w:szCs w:val="24"/>
          <w:lang w:val="uk-UA" w:eastAsia="ru-RU"/>
        </w:rPr>
        <w:t>Сальдо балансу поточних операцій – це сума сальдо торгового балансу, балансу послуг, некомерційних операцій.</w:t>
      </w:r>
    </w:p>
    <w:p w:rsidR="00B90FCB" w:rsidRPr="00B90FCB" w:rsidRDefault="00B90FCB" w:rsidP="00B90FCB">
      <w:pPr>
        <w:numPr>
          <w:ilvl w:val="0"/>
          <w:numId w:val="5"/>
        </w:numPr>
        <w:shd w:val="clear" w:color="auto" w:fill="FFFFFF"/>
        <w:tabs>
          <w:tab w:val="left" w:pos="567"/>
          <w:tab w:val="left" w:pos="851"/>
        </w:tabs>
        <w:ind w:left="0" w:firstLine="567"/>
        <w:jc w:val="both"/>
        <w:rPr>
          <w:sz w:val="24"/>
          <w:szCs w:val="24"/>
          <w:lang w:val="uk-UA" w:eastAsia="ru-RU"/>
        </w:rPr>
      </w:pPr>
      <w:r w:rsidRPr="00B90FCB">
        <w:rPr>
          <w:sz w:val="24"/>
          <w:szCs w:val="24"/>
          <w:lang w:val="uk-UA" w:eastAsia="ru-RU"/>
        </w:rPr>
        <w:t xml:space="preserve">Індекс </w:t>
      </w:r>
      <w:proofErr w:type="spellStart"/>
      <w:r w:rsidRPr="00B90FCB">
        <w:rPr>
          <w:sz w:val="24"/>
          <w:szCs w:val="24"/>
          <w:lang w:val="uk-UA" w:eastAsia="ru-RU"/>
        </w:rPr>
        <w:t>“умови</w:t>
      </w:r>
      <w:proofErr w:type="spellEnd"/>
      <w:r w:rsidRPr="00B90FCB">
        <w:rPr>
          <w:sz w:val="24"/>
          <w:szCs w:val="24"/>
          <w:lang w:val="uk-UA" w:eastAsia="ru-RU"/>
        </w:rPr>
        <w:t xml:space="preserve"> </w:t>
      </w:r>
      <w:proofErr w:type="spellStart"/>
      <w:r w:rsidRPr="00B90FCB">
        <w:rPr>
          <w:sz w:val="24"/>
          <w:szCs w:val="24"/>
          <w:lang w:val="uk-UA" w:eastAsia="ru-RU"/>
        </w:rPr>
        <w:t>торгівлі”</w:t>
      </w:r>
      <w:proofErr w:type="spellEnd"/>
      <w:r w:rsidRPr="00B90FCB">
        <w:rPr>
          <w:sz w:val="24"/>
          <w:szCs w:val="24"/>
          <w:lang w:val="uk-UA" w:eastAsia="ru-RU"/>
        </w:rPr>
        <w:t xml:space="preserve"> – відношення індексу середніх цін експорту певного товару, країни в цілому, групи країн до індексу середніх цін імпорту за певний період часу. Якщо розглядати випадок, коли країна експортує та імпортує один товар, то умови торгівлі показують, яку кількість товару А отримує країна за кожну одиницю проданого товару В.</w:t>
      </w:r>
    </w:p>
    <w:p w:rsidR="00B90FCB" w:rsidRPr="00B90FCB" w:rsidRDefault="00B90FCB" w:rsidP="00B90FCB">
      <w:pPr>
        <w:shd w:val="clear" w:color="auto" w:fill="FFFFFF"/>
        <w:tabs>
          <w:tab w:val="left" w:pos="851"/>
        </w:tabs>
        <w:ind w:firstLine="567"/>
        <w:jc w:val="both"/>
        <w:rPr>
          <w:sz w:val="24"/>
          <w:szCs w:val="24"/>
          <w:lang w:val="uk-UA" w:eastAsia="ru-RU"/>
        </w:rPr>
      </w:pPr>
      <w:proofErr w:type="spellStart"/>
      <w:r w:rsidRPr="00B90FCB">
        <w:rPr>
          <w:sz w:val="24"/>
          <w:szCs w:val="24"/>
          <w:lang w:val="uk-UA" w:eastAsia="ru-RU"/>
        </w:rPr>
        <w:t>“Умови</w:t>
      </w:r>
      <w:proofErr w:type="spellEnd"/>
      <w:r w:rsidRPr="00B90FCB">
        <w:rPr>
          <w:sz w:val="24"/>
          <w:szCs w:val="24"/>
          <w:lang w:val="uk-UA" w:eastAsia="ru-RU"/>
        </w:rPr>
        <w:t xml:space="preserve"> </w:t>
      </w:r>
      <w:proofErr w:type="spellStart"/>
      <w:r w:rsidRPr="00B90FCB">
        <w:rPr>
          <w:sz w:val="24"/>
          <w:szCs w:val="24"/>
          <w:lang w:val="uk-UA" w:eastAsia="ru-RU"/>
        </w:rPr>
        <w:t>торгівлі”</w:t>
      </w:r>
      <w:proofErr w:type="spellEnd"/>
      <w:r w:rsidRPr="00B90FCB">
        <w:rPr>
          <w:sz w:val="24"/>
          <w:szCs w:val="24"/>
          <w:lang w:val="uk-UA" w:eastAsia="ru-RU"/>
        </w:rPr>
        <w:t xml:space="preserve"> відображають співвідношення взаємного попиту і взаємної пропозиції на експорт та імпорт кожної країни. Цей показник є важливим орієнтиром для зовнішньоекономічної політики країни. Для розрахунків </w:t>
      </w:r>
      <w:proofErr w:type="spellStart"/>
      <w:r w:rsidRPr="00B90FCB">
        <w:rPr>
          <w:sz w:val="24"/>
          <w:szCs w:val="24"/>
          <w:lang w:val="uk-UA" w:eastAsia="ru-RU"/>
        </w:rPr>
        <w:t>“умов</w:t>
      </w:r>
      <w:proofErr w:type="spellEnd"/>
      <w:r w:rsidRPr="00B90FCB">
        <w:rPr>
          <w:sz w:val="24"/>
          <w:szCs w:val="24"/>
          <w:lang w:val="uk-UA" w:eastAsia="ru-RU"/>
        </w:rPr>
        <w:t xml:space="preserve"> </w:t>
      </w:r>
      <w:proofErr w:type="spellStart"/>
      <w:r w:rsidRPr="00B90FCB">
        <w:rPr>
          <w:sz w:val="24"/>
          <w:szCs w:val="24"/>
          <w:lang w:val="uk-UA" w:eastAsia="ru-RU"/>
        </w:rPr>
        <w:t>торгівлі”</w:t>
      </w:r>
      <w:proofErr w:type="spellEnd"/>
      <w:r w:rsidRPr="00B90FCB">
        <w:rPr>
          <w:sz w:val="24"/>
          <w:szCs w:val="24"/>
          <w:lang w:val="uk-UA" w:eastAsia="ru-RU"/>
        </w:rPr>
        <w:t xml:space="preserve"> певної країни порівнюються індекси її експортних та імпортних цін, що публікуються в зіставленій для всіх формі в щомісячному виданні МВФ </w:t>
      </w:r>
      <w:proofErr w:type="spellStart"/>
      <w:r w:rsidRPr="00B90FCB">
        <w:rPr>
          <w:sz w:val="24"/>
          <w:szCs w:val="24"/>
          <w:lang w:val="uk-UA" w:eastAsia="ru-RU"/>
        </w:rPr>
        <w:t>“International</w:t>
      </w:r>
      <w:proofErr w:type="spellEnd"/>
      <w:r w:rsidRPr="00B90FCB">
        <w:rPr>
          <w:sz w:val="24"/>
          <w:szCs w:val="24"/>
          <w:lang w:val="uk-UA" w:eastAsia="ru-RU"/>
        </w:rPr>
        <w:t xml:space="preserve"> </w:t>
      </w:r>
      <w:proofErr w:type="spellStart"/>
      <w:r w:rsidRPr="00B90FCB">
        <w:rPr>
          <w:sz w:val="24"/>
          <w:szCs w:val="24"/>
          <w:lang w:val="uk-UA" w:eastAsia="ru-RU"/>
        </w:rPr>
        <w:t>Financial</w:t>
      </w:r>
      <w:proofErr w:type="spellEnd"/>
      <w:r w:rsidRPr="00B90FCB">
        <w:rPr>
          <w:sz w:val="24"/>
          <w:szCs w:val="24"/>
          <w:lang w:val="uk-UA" w:eastAsia="ru-RU"/>
        </w:rPr>
        <w:t xml:space="preserve"> </w:t>
      </w:r>
      <w:proofErr w:type="spellStart"/>
      <w:r w:rsidRPr="00B90FCB">
        <w:rPr>
          <w:sz w:val="24"/>
          <w:szCs w:val="24"/>
          <w:lang w:val="uk-UA" w:eastAsia="ru-RU"/>
        </w:rPr>
        <w:t>Statistics”</w:t>
      </w:r>
      <w:proofErr w:type="spellEnd"/>
      <w:r w:rsidRPr="00B90FCB">
        <w:rPr>
          <w:sz w:val="24"/>
          <w:szCs w:val="24"/>
          <w:lang w:val="uk-UA" w:eastAsia="ru-RU"/>
        </w:rPr>
        <w:t>.</w:t>
      </w:r>
    </w:p>
    <w:p w:rsidR="00B90FCB" w:rsidRPr="00B90FCB" w:rsidRDefault="00B90FCB" w:rsidP="00B90FCB">
      <w:pPr>
        <w:shd w:val="clear" w:color="auto" w:fill="FFFFFF"/>
        <w:tabs>
          <w:tab w:val="left" w:pos="851"/>
        </w:tabs>
        <w:ind w:firstLine="567"/>
        <w:jc w:val="both"/>
        <w:rPr>
          <w:sz w:val="24"/>
          <w:szCs w:val="24"/>
          <w:lang w:val="uk-UA" w:eastAsia="ru-RU"/>
        </w:rPr>
      </w:pPr>
      <w:r w:rsidRPr="00B90FCB">
        <w:rPr>
          <w:sz w:val="24"/>
          <w:szCs w:val="24"/>
          <w:lang w:val="uk-UA" w:eastAsia="ru-RU"/>
        </w:rPr>
        <w:t>Якщо індекс розраховується по відношенню до великої сукупності товарів, то він визначається як співвідношення індексів експортних та імпортних цін. Для цього розраховується індекс експортних цін (в одиницях національної чи іншої валюти):</w:t>
      </w:r>
    </w:p>
    <w:p w:rsidR="00B90FCB" w:rsidRPr="00B90FCB" w:rsidRDefault="00B90FCB" w:rsidP="00B90FCB">
      <w:pPr>
        <w:shd w:val="clear" w:color="auto" w:fill="FFFFFF"/>
        <w:tabs>
          <w:tab w:val="left" w:pos="851"/>
        </w:tabs>
        <w:spacing w:before="120" w:after="120"/>
        <w:ind w:firstLine="567"/>
        <w:jc w:val="center"/>
        <w:rPr>
          <w:sz w:val="24"/>
          <w:szCs w:val="24"/>
          <w:lang w:val="uk-UA" w:eastAsia="ru-RU"/>
        </w:rPr>
      </w:pPr>
      <w:proofErr w:type="spellStart"/>
      <w:r w:rsidRPr="00B90FCB">
        <w:rPr>
          <w:sz w:val="24"/>
          <w:szCs w:val="24"/>
          <w:lang w:val="uk-UA" w:eastAsia="ru-RU"/>
        </w:rPr>
        <w:t>Т=Рх</w:t>
      </w:r>
      <w:proofErr w:type="spellEnd"/>
      <w:r w:rsidRPr="00B90FCB">
        <w:rPr>
          <w:sz w:val="24"/>
          <w:szCs w:val="24"/>
          <w:lang w:val="uk-UA" w:eastAsia="ru-RU"/>
        </w:rPr>
        <w:t>/</w:t>
      </w:r>
      <w:proofErr w:type="spellStart"/>
      <w:r w:rsidRPr="00B90FCB">
        <w:rPr>
          <w:sz w:val="24"/>
          <w:szCs w:val="24"/>
          <w:lang w:val="uk-UA" w:eastAsia="ru-RU"/>
        </w:rPr>
        <w:t>Рім</w:t>
      </w:r>
      <w:proofErr w:type="spellEnd"/>
      <w:r w:rsidRPr="00B90FCB">
        <w:rPr>
          <w:sz w:val="24"/>
          <w:szCs w:val="24"/>
          <w:lang w:val="uk-UA" w:eastAsia="ru-RU"/>
        </w:rPr>
        <w:t>,</w:t>
      </w:r>
    </w:p>
    <w:p w:rsidR="00B90FCB" w:rsidRPr="00B90FCB" w:rsidRDefault="00B90FCB" w:rsidP="00B90FCB">
      <w:pPr>
        <w:shd w:val="clear" w:color="auto" w:fill="FFFFFF"/>
        <w:tabs>
          <w:tab w:val="left" w:pos="851"/>
        </w:tabs>
        <w:ind w:firstLine="567"/>
        <w:rPr>
          <w:sz w:val="24"/>
          <w:szCs w:val="24"/>
          <w:lang w:val="uk-UA" w:eastAsia="ru-RU"/>
        </w:rPr>
      </w:pPr>
      <w:r w:rsidRPr="00B90FCB">
        <w:rPr>
          <w:sz w:val="24"/>
          <w:szCs w:val="24"/>
          <w:lang w:val="uk-UA" w:eastAsia="ru-RU"/>
        </w:rPr>
        <w:t xml:space="preserve">де </w:t>
      </w:r>
      <w:proofErr w:type="spellStart"/>
      <w:r w:rsidRPr="00B90FCB">
        <w:rPr>
          <w:sz w:val="24"/>
          <w:szCs w:val="24"/>
          <w:lang w:val="uk-UA" w:eastAsia="ru-RU"/>
        </w:rPr>
        <w:t>Рх</w:t>
      </w:r>
      <w:proofErr w:type="spellEnd"/>
      <w:r w:rsidRPr="00B90FCB">
        <w:rPr>
          <w:sz w:val="24"/>
          <w:szCs w:val="24"/>
          <w:lang w:val="uk-UA" w:eastAsia="ru-RU"/>
        </w:rPr>
        <w:t xml:space="preserve"> – індекс експортних цін, </w:t>
      </w:r>
      <w:proofErr w:type="spellStart"/>
      <w:r w:rsidRPr="00B90FCB">
        <w:rPr>
          <w:sz w:val="24"/>
          <w:szCs w:val="24"/>
          <w:lang w:val="uk-UA" w:eastAsia="ru-RU"/>
        </w:rPr>
        <w:t>Рім</w:t>
      </w:r>
      <w:proofErr w:type="spellEnd"/>
      <w:r w:rsidRPr="00B90FCB">
        <w:rPr>
          <w:sz w:val="24"/>
          <w:szCs w:val="24"/>
          <w:lang w:val="uk-UA" w:eastAsia="ru-RU"/>
        </w:rPr>
        <w:t xml:space="preserve"> – індекс імпортних цін.</w:t>
      </w:r>
    </w:p>
    <w:p w:rsidR="00B90FCB" w:rsidRPr="00B90FCB" w:rsidRDefault="00B90FCB" w:rsidP="00B90FCB">
      <w:pPr>
        <w:shd w:val="clear" w:color="auto" w:fill="FFFFFF"/>
        <w:tabs>
          <w:tab w:val="left" w:pos="851"/>
        </w:tabs>
        <w:spacing w:before="120" w:after="120"/>
        <w:ind w:firstLine="567"/>
        <w:jc w:val="center"/>
        <w:rPr>
          <w:sz w:val="24"/>
          <w:szCs w:val="24"/>
          <w:lang w:val="uk-UA" w:eastAsia="ru-RU"/>
        </w:rPr>
      </w:pPr>
      <w:proofErr w:type="spellStart"/>
      <w:r w:rsidRPr="00B90FCB">
        <w:rPr>
          <w:sz w:val="24"/>
          <w:szCs w:val="24"/>
          <w:lang w:val="uk-UA" w:eastAsia="ru-RU"/>
        </w:rPr>
        <w:t>Рх=∑хі</w:t>
      </w:r>
      <w:proofErr w:type="spellEnd"/>
      <w:r w:rsidRPr="00B90FCB">
        <w:rPr>
          <w:sz w:val="24"/>
          <w:szCs w:val="24"/>
          <w:lang w:val="uk-UA" w:eastAsia="ru-RU"/>
        </w:rPr>
        <w:t>*</w:t>
      </w:r>
      <w:proofErr w:type="spellStart"/>
      <w:r w:rsidRPr="00B90FCB">
        <w:rPr>
          <w:sz w:val="24"/>
          <w:szCs w:val="24"/>
          <w:lang w:val="uk-UA" w:eastAsia="ru-RU"/>
        </w:rPr>
        <w:t>рі</w:t>
      </w:r>
      <w:proofErr w:type="spellEnd"/>
      <w:r w:rsidRPr="00B90FCB">
        <w:rPr>
          <w:sz w:val="24"/>
          <w:szCs w:val="24"/>
          <w:lang w:val="uk-UA" w:eastAsia="ru-RU"/>
        </w:rPr>
        <w:t xml:space="preserve"> </w:t>
      </w:r>
    </w:p>
    <w:p w:rsidR="00B90FCB" w:rsidRPr="00B90FCB" w:rsidRDefault="00B90FCB" w:rsidP="00B90FCB">
      <w:pPr>
        <w:shd w:val="clear" w:color="auto" w:fill="FFFFFF"/>
        <w:tabs>
          <w:tab w:val="left" w:pos="851"/>
        </w:tabs>
        <w:ind w:firstLine="567"/>
        <w:jc w:val="both"/>
        <w:rPr>
          <w:sz w:val="24"/>
          <w:szCs w:val="24"/>
          <w:lang w:val="uk-UA" w:eastAsia="ru-RU"/>
        </w:rPr>
      </w:pPr>
      <w:r w:rsidRPr="00B90FCB">
        <w:rPr>
          <w:sz w:val="24"/>
          <w:szCs w:val="24"/>
          <w:lang w:val="uk-UA" w:eastAsia="ru-RU"/>
        </w:rPr>
        <w:t xml:space="preserve">де </w:t>
      </w:r>
      <w:proofErr w:type="spellStart"/>
      <w:r w:rsidRPr="00B90FCB">
        <w:rPr>
          <w:sz w:val="24"/>
          <w:szCs w:val="24"/>
          <w:lang w:val="uk-UA" w:eastAsia="ru-RU"/>
        </w:rPr>
        <w:t>х</w:t>
      </w:r>
      <w:r w:rsidRPr="00B90FCB">
        <w:rPr>
          <w:sz w:val="24"/>
          <w:szCs w:val="24"/>
          <w:vertAlign w:val="subscript"/>
          <w:lang w:val="uk-UA" w:eastAsia="ru-RU"/>
        </w:rPr>
        <w:t>і</w:t>
      </w:r>
      <w:proofErr w:type="spellEnd"/>
      <w:r w:rsidRPr="00B90FCB">
        <w:rPr>
          <w:sz w:val="24"/>
          <w:szCs w:val="24"/>
          <w:lang w:val="uk-UA" w:eastAsia="ru-RU"/>
        </w:rPr>
        <w:t xml:space="preserve"> – частка кожного і-го товару в сумарній вартості експорту в базисному році, </w:t>
      </w:r>
      <w:proofErr w:type="spellStart"/>
      <w:r w:rsidRPr="00B90FCB">
        <w:rPr>
          <w:sz w:val="24"/>
          <w:szCs w:val="24"/>
          <w:lang w:val="uk-UA" w:eastAsia="ru-RU"/>
        </w:rPr>
        <w:t>р</w:t>
      </w:r>
      <w:r w:rsidRPr="00B90FCB">
        <w:rPr>
          <w:sz w:val="24"/>
          <w:szCs w:val="24"/>
          <w:vertAlign w:val="subscript"/>
          <w:lang w:val="uk-UA" w:eastAsia="ru-RU"/>
        </w:rPr>
        <w:t>і</w:t>
      </w:r>
      <w:proofErr w:type="spellEnd"/>
      <w:r w:rsidRPr="00B90FCB">
        <w:rPr>
          <w:sz w:val="24"/>
          <w:szCs w:val="24"/>
          <w:lang w:val="uk-UA" w:eastAsia="ru-RU"/>
        </w:rPr>
        <w:t xml:space="preserve"> – відношення поточної експортної ціни і-го товару до його ціни в базисному році.</w:t>
      </w:r>
    </w:p>
    <w:p w:rsidR="00B90FCB" w:rsidRPr="00B90FCB" w:rsidRDefault="00B90FCB" w:rsidP="00B90FCB">
      <w:pPr>
        <w:shd w:val="clear" w:color="auto" w:fill="FFFFFF"/>
        <w:tabs>
          <w:tab w:val="left" w:pos="851"/>
        </w:tabs>
        <w:spacing w:before="120" w:after="120"/>
        <w:ind w:firstLine="567"/>
        <w:jc w:val="center"/>
        <w:rPr>
          <w:sz w:val="24"/>
          <w:szCs w:val="24"/>
          <w:lang w:val="uk-UA" w:eastAsia="ru-RU"/>
        </w:rPr>
      </w:pPr>
      <w:proofErr w:type="spellStart"/>
      <w:r w:rsidRPr="00B90FCB">
        <w:rPr>
          <w:sz w:val="24"/>
          <w:szCs w:val="24"/>
          <w:lang w:val="uk-UA" w:eastAsia="ru-RU"/>
        </w:rPr>
        <w:t>Рім=∑імі</w:t>
      </w:r>
      <w:proofErr w:type="spellEnd"/>
      <w:r w:rsidRPr="00B90FCB">
        <w:rPr>
          <w:sz w:val="24"/>
          <w:szCs w:val="24"/>
          <w:lang w:val="uk-UA" w:eastAsia="ru-RU"/>
        </w:rPr>
        <w:t>*</w:t>
      </w:r>
      <w:proofErr w:type="spellStart"/>
      <w:r w:rsidRPr="00B90FCB">
        <w:rPr>
          <w:sz w:val="24"/>
          <w:szCs w:val="24"/>
          <w:lang w:val="uk-UA" w:eastAsia="ru-RU"/>
        </w:rPr>
        <w:t>рі</w:t>
      </w:r>
      <w:proofErr w:type="spellEnd"/>
      <w:r w:rsidRPr="00B90FCB">
        <w:rPr>
          <w:sz w:val="24"/>
          <w:szCs w:val="24"/>
          <w:lang w:val="uk-UA" w:eastAsia="ru-RU"/>
        </w:rPr>
        <w:t xml:space="preserve"> </w:t>
      </w:r>
    </w:p>
    <w:p w:rsidR="00B90FCB" w:rsidRPr="00B90FCB" w:rsidRDefault="00B90FCB" w:rsidP="00B90FCB">
      <w:pPr>
        <w:shd w:val="clear" w:color="auto" w:fill="FFFFFF"/>
        <w:tabs>
          <w:tab w:val="left" w:pos="851"/>
        </w:tabs>
        <w:ind w:firstLine="567"/>
        <w:jc w:val="both"/>
        <w:rPr>
          <w:sz w:val="24"/>
          <w:szCs w:val="24"/>
          <w:lang w:val="uk-UA" w:eastAsia="ru-RU"/>
        </w:rPr>
      </w:pPr>
      <w:r w:rsidRPr="00B90FCB">
        <w:rPr>
          <w:sz w:val="24"/>
          <w:szCs w:val="24"/>
          <w:lang w:val="uk-UA" w:eastAsia="ru-RU"/>
        </w:rPr>
        <w:t xml:space="preserve">де </w:t>
      </w:r>
      <w:proofErr w:type="spellStart"/>
      <w:r w:rsidRPr="00B90FCB">
        <w:rPr>
          <w:sz w:val="24"/>
          <w:szCs w:val="24"/>
          <w:lang w:val="uk-UA" w:eastAsia="ru-RU"/>
        </w:rPr>
        <w:t>ім</w:t>
      </w:r>
      <w:r w:rsidRPr="00B90FCB">
        <w:rPr>
          <w:sz w:val="24"/>
          <w:szCs w:val="24"/>
          <w:vertAlign w:val="subscript"/>
          <w:lang w:val="uk-UA" w:eastAsia="ru-RU"/>
        </w:rPr>
        <w:t>і</w:t>
      </w:r>
      <w:proofErr w:type="spellEnd"/>
      <w:r w:rsidRPr="00B90FCB">
        <w:rPr>
          <w:sz w:val="24"/>
          <w:szCs w:val="24"/>
          <w:lang w:val="uk-UA" w:eastAsia="ru-RU"/>
        </w:rPr>
        <w:t xml:space="preserve"> – частка кожного і-го товару в сумарній вартості імпорту в базисному році, </w:t>
      </w:r>
      <w:proofErr w:type="spellStart"/>
      <w:r w:rsidRPr="00B90FCB">
        <w:rPr>
          <w:sz w:val="24"/>
          <w:szCs w:val="24"/>
          <w:lang w:val="uk-UA" w:eastAsia="ru-RU"/>
        </w:rPr>
        <w:t>р</w:t>
      </w:r>
      <w:r w:rsidRPr="00B90FCB">
        <w:rPr>
          <w:sz w:val="24"/>
          <w:szCs w:val="24"/>
          <w:vertAlign w:val="subscript"/>
          <w:lang w:val="uk-UA" w:eastAsia="ru-RU"/>
        </w:rPr>
        <w:t>і</w:t>
      </w:r>
      <w:proofErr w:type="spellEnd"/>
      <w:r w:rsidRPr="00B90FCB">
        <w:rPr>
          <w:sz w:val="24"/>
          <w:szCs w:val="24"/>
          <w:lang w:val="uk-UA" w:eastAsia="ru-RU"/>
        </w:rPr>
        <w:t xml:space="preserve"> – відношення поточної імпортної ціни і-го товару до його ціни в базисному році).</w:t>
      </w:r>
    </w:p>
    <w:p w:rsidR="00B90FCB" w:rsidRPr="00B90FCB" w:rsidRDefault="00B90FCB" w:rsidP="00B90FCB">
      <w:pPr>
        <w:shd w:val="clear" w:color="auto" w:fill="FFFFFF"/>
        <w:tabs>
          <w:tab w:val="left" w:pos="851"/>
        </w:tabs>
        <w:ind w:firstLine="567"/>
        <w:jc w:val="both"/>
        <w:rPr>
          <w:sz w:val="24"/>
          <w:szCs w:val="24"/>
          <w:lang w:val="uk-UA" w:eastAsia="ru-RU"/>
        </w:rPr>
      </w:pPr>
      <w:r w:rsidRPr="00B90FCB">
        <w:rPr>
          <w:sz w:val="24"/>
          <w:szCs w:val="24"/>
          <w:lang w:val="uk-UA" w:eastAsia="ru-RU"/>
        </w:rPr>
        <w:t>Якщо індекс умов торгівлі Т=1, то це означає, що ціни експорту та імпорту однакові і умови торгівлі залишились незмінними. Якщо Т&gt;1, то це означає, що на кожну одиницю експортованого товару можна придбати більше імпортних товарів. Оскільки більший обсяг імпорту стає можливим замість колишньої кількості експорту, добробут країни зростає. Таким чином умови торгівлі поліпшились порівняно з базовим періодом. Якщо Т&lt;1, то це означає, що на кожну одиницю експортованого товару можна придбати менше імпортних товарів. Оскільки менший обсяг імпорту стає можливим замість колишньої кількості експорту, добробут країни зменшується. Таким чином умови торгівлі погіршились.</w:t>
      </w:r>
    </w:p>
    <w:p w:rsidR="00B90FCB" w:rsidRPr="00B90FCB" w:rsidRDefault="00B90FCB" w:rsidP="00B90FCB">
      <w:pPr>
        <w:numPr>
          <w:ilvl w:val="0"/>
          <w:numId w:val="6"/>
        </w:numPr>
        <w:shd w:val="clear" w:color="auto" w:fill="FFFFFF"/>
        <w:tabs>
          <w:tab w:val="left" w:pos="567"/>
          <w:tab w:val="left" w:pos="851"/>
        </w:tabs>
        <w:ind w:left="0" w:firstLine="567"/>
        <w:jc w:val="both"/>
        <w:rPr>
          <w:sz w:val="24"/>
          <w:szCs w:val="24"/>
          <w:lang w:val="uk-UA" w:eastAsia="ru-RU"/>
        </w:rPr>
      </w:pPr>
      <w:r w:rsidRPr="00B90FCB">
        <w:rPr>
          <w:sz w:val="24"/>
          <w:szCs w:val="24"/>
          <w:lang w:val="uk-UA" w:eastAsia="ru-RU"/>
        </w:rPr>
        <w:lastRenderedPageBreak/>
        <w:t xml:space="preserve">Індекс географічної концентрації експорту (або імпорту) товару характеризує стан світового ринку конкретного товару за такими ознаками, як кількість експортерів (імпортерів) та питома вага основного експортера (імпортера). Цей індекс, відомий в економічній літературі як індекс </w:t>
      </w:r>
      <w:proofErr w:type="spellStart"/>
      <w:r w:rsidRPr="00B90FCB">
        <w:rPr>
          <w:sz w:val="24"/>
          <w:szCs w:val="24"/>
          <w:lang w:val="uk-UA" w:eastAsia="ru-RU"/>
        </w:rPr>
        <w:t>Херфіндаля–Хіршмана</w:t>
      </w:r>
      <w:proofErr w:type="spellEnd"/>
      <w:r w:rsidRPr="00B90FCB">
        <w:rPr>
          <w:sz w:val="24"/>
          <w:szCs w:val="24"/>
          <w:lang w:val="uk-UA" w:eastAsia="ru-RU"/>
        </w:rPr>
        <w:t>, тим вищий, чим менша загальна кількість експортерів (імпортерів) та чим вищою є питома вага основного експортера (імпортера). Індекс географічної концентрації експорту (або імпорту) розраховується за формулою:</w:t>
      </w:r>
    </w:p>
    <w:p w:rsidR="00B90FCB" w:rsidRPr="00B90FCB" w:rsidRDefault="00B90FCB" w:rsidP="00B90FCB">
      <w:pPr>
        <w:shd w:val="clear" w:color="auto" w:fill="FFFFFF"/>
        <w:tabs>
          <w:tab w:val="left" w:pos="567"/>
          <w:tab w:val="left" w:pos="851"/>
        </w:tabs>
        <w:spacing w:before="120" w:after="120"/>
        <w:ind w:firstLine="567"/>
        <w:jc w:val="center"/>
        <w:rPr>
          <w:sz w:val="24"/>
          <w:szCs w:val="24"/>
          <w:lang w:val="uk-UA" w:eastAsia="ru-RU"/>
        </w:rPr>
      </w:pPr>
      <w:r w:rsidRPr="00B90FCB">
        <w:rPr>
          <w:position w:val="-34"/>
          <w:sz w:val="24"/>
          <w:szCs w:val="24"/>
          <w:lang w:val="uk-UA" w:eastAsia="ru-RU"/>
        </w:rPr>
        <w:object w:dxaOrig="1620" w:dyaOrig="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7pt;height:43.7pt" o:ole="">
            <v:imagedata r:id="rId7" o:title=""/>
          </v:shape>
          <o:OLEObject Type="Embed" ProgID="Equation.3" ShapeID="_x0000_i1025" DrawAspect="Content" ObjectID="_1519036308" r:id="rId8"/>
        </w:object>
      </w:r>
    </w:p>
    <w:p w:rsidR="00B90FCB" w:rsidRPr="00B90FCB" w:rsidRDefault="00B90FCB" w:rsidP="00B90FCB">
      <w:pPr>
        <w:shd w:val="clear" w:color="auto" w:fill="FFFFFF"/>
        <w:tabs>
          <w:tab w:val="left" w:pos="851"/>
        </w:tabs>
        <w:ind w:firstLine="567"/>
        <w:jc w:val="both"/>
        <w:rPr>
          <w:sz w:val="24"/>
          <w:szCs w:val="24"/>
          <w:lang w:val="uk-UA" w:eastAsia="ru-RU"/>
        </w:rPr>
      </w:pPr>
      <w:r w:rsidRPr="00B90FCB">
        <w:rPr>
          <w:sz w:val="24"/>
          <w:szCs w:val="24"/>
          <w:lang w:val="uk-UA" w:eastAsia="ru-RU"/>
        </w:rPr>
        <w:t xml:space="preserve">де </w:t>
      </w:r>
      <w:proofErr w:type="spellStart"/>
      <w:r w:rsidRPr="00B90FCB">
        <w:rPr>
          <w:i/>
          <w:sz w:val="24"/>
          <w:szCs w:val="24"/>
          <w:lang w:val="uk-UA" w:eastAsia="ru-RU"/>
        </w:rPr>
        <w:t>S</w:t>
      </w:r>
      <w:r w:rsidRPr="00B90FCB">
        <w:rPr>
          <w:i/>
          <w:sz w:val="24"/>
          <w:szCs w:val="24"/>
          <w:vertAlign w:val="subscript"/>
          <w:lang w:val="uk-UA" w:eastAsia="ru-RU"/>
        </w:rPr>
        <w:t>k</w:t>
      </w:r>
      <w:proofErr w:type="spellEnd"/>
      <w:r w:rsidRPr="00B90FCB">
        <w:rPr>
          <w:sz w:val="24"/>
          <w:szCs w:val="24"/>
          <w:lang w:val="uk-UA" w:eastAsia="ru-RU"/>
        </w:rPr>
        <w:t xml:space="preserve"> – індекс географічної концентрації експорту (імпорту) товару </w:t>
      </w:r>
      <w:r w:rsidRPr="00B90FCB">
        <w:rPr>
          <w:i/>
          <w:sz w:val="24"/>
          <w:szCs w:val="24"/>
          <w:lang w:val="uk-UA" w:eastAsia="ru-RU"/>
        </w:rPr>
        <w:t>k</w:t>
      </w:r>
      <w:r w:rsidRPr="00B90FCB">
        <w:rPr>
          <w:sz w:val="24"/>
          <w:szCs w:val="24"/>
          <w:lang w:val="uk-UA" w:eastAsia="ru-RU"/>
        </w:rPr>
        <w:t xml:space="preserve">; </w:t>
      </w:r>
      <w:proofErr w:type="spellStart"/>
      <w:r w:rsidRPr="00B90FCB">
        <w:rPr>
          <w:i/>
          <w:sz w:val="24"/>
          <w:szCs w:val="24"/>
          <w:lang w:val="uk-UA" w:eastAsia="ru-RU"/>
        </w:rPr>
        <w:t>x</w:t>
      </w:r>
      <w:r w:rsidRPr="00B90FCB">
        <w:rPr>
          <w:i/>
          <w:sz w:val="24"/>
          <w:szCs w:val="24"/>
          <w:vertAlign w:val="superscript"/>
          <w:lang w:val="uk-UA" w:eastAsia="ru-RU"/>
        </w:rPr>
        <w:t>k</w:t>
      </w:r>
      <w:r w:rsidRPr="00B90FCB">
        <w:rPr>
          <w:i/>
          <w:sz w:val="24"/>
          <w:szCs w:val="24"/>
          <w:vertAlign w:val="subscript"/>
          <w:lang w:val="uk-UA" w:eastAsia="ru-RU"/>
        </w:rPr>
        <w:t>і</w:t>
      </w:r>
      <w:proofErr w:type="spellEnd"/>
      <w:r w:rsidRPr="00B90FCB">
        <w:rPr>
          <w:i/>
          <w:sz w:val="24"/>
          <w:szCs w:val="24"/>
          <w:lang w:val="uk-UA" w:eastAsia="ru-RU"/>
        </w:rPr>
        <w:t xml:space="preserve"> </w:t>
      </w:r>
      <w:r w:rsidRPr="00B90FCB">
        <w:rPr>
          <w:sz w:val="24"/>
          <w:szCs w:val="24"/>
          <w:lang w:val="uk-UA" w:eastAsia="ru-RU"/>
        </w:rPr>
        <w:t xml:space="preserve">– обсяг експорту (імпорту) товару к країною і; </w:t>
      </w:r>
      <w:proofErr w:type="spellStart"/>
      <w:r w:rsidRPr="00B90FCB">
        <w:rPr>
          <w:i/>
          <w:sz w:val="24"/>
          <w:szCs w:val="24"/>
          <w:lang w:val="uk-UA" w:eastAsia="ru-RU"/>
        </w:rPr>
        <w:t>х</w:t>
      </w:r>
      <w:r w:rsidRPr="00B90FCB">
        <w:rPr>
          <w:i/>
          <w:sz w:val="24"/>
          <w:szCs w:val="24"/>
          <w:vertAlign w:val="superscript"/>
          <w:lang w:val="uk-UA" w:eastAsia="ru-RU"/>
        </w:rPr>
        <w:t>k</w:t>
      </w:r>
      <w:proofErr w:type="spellEnd"/>
      <w:r w:rsidRPr="00B90FCB">
        <w:rPr>
          <w:sz w:val="24"/>
          <w:szCs w:val="24"/>
          <w:lang w:val="uk-UA" w:eastAsia="ru-RU"/>
        </w:rPr>
        <w:t xml:space="preserve"> – світовий експорт (імпорт) товару к; </w:t>
      </w:r>
      <w:r w:rsidRPr="00B90FCB">
        <w:rPr>
          <w:i/>
          <w:sz w:val="24"/>
          <w:szCs w:val="24"/>
          <w:lang w:val="uk-UA" w:eastAsia="ru-RU"/>
        </w:rPr>
        <w:t>n</w:t>
      </w:r>
      <w:r w:rsidRPr="00B90FCB">
        <w:rPr>
          <w:sz w:val="24"/>
          <w:szCs w:val="24"/>
          <w:lang w:val="uk-UA" w:eastAsia="ru-RU"/>
        </w:rPr>
        <w:t xml:space="preserve"> – кількість країн-експортерів (або імпортерів).</w:t>
      </w:r>
    </w:p>
    <w:p w:rsidR="00B90FCB" w:rsidRPr="00B90FCB" w:rsidRDefault="00B90FCB" w:rsidP="00B90FCB">
      <w:pPr>
        <w:numPr>
          <w:ilvl w:val="0"/>
          <w:numId w:val="6"/>
        </w:numPr>
        <w:tabs>
          <w:tab w:val="left" w:pos="567"/>
          <w:tab w:val="left" w:pos="851"/>
        </w:tabs>
        <w:ind w:left="0" w:firstLine="567"/>
        <w:jc w:val="both"/>
        <w:rPr>
          <w:rStyle w:val="apple-style-span"/>
          <w:sz w:val="24"/>
          <w:szCs w:val="24"/>
          <w:shd w:val="clear" w:color="auto" w:fill="FFFFFF"/>
          <w:lang w:val="uk-UA"/>
        </w:rPr>
      </w:pPr>
      <w:r w:rsidRPr="00B90FCB">
        <w:rPr>
          <w:rStyle w:val="a6"/>
          <w:b w:val="0"/>
          <w:sz w:val="24"/>
          <w:szCs w:val="24"/>
          <w:shd w:val="clear" w:color="auto" w:fill="FFFFFF"/>
          <w:lang w:val="uk-UA"/>
        </w:rPr>
        <w:t>Коефіцієнт імпортної залежності країни</w:t>
      </w:r>
      <w:r w:rsidRPr="00B90FCB">
        <w:rPr>
          <w:rStyle w:val="apple-converted-space"/>
          <w:sz w:val="24"/>
          <w:szCs w:val="24"/>
          <w:shd w:val="clear" w:color="auto" w:fill="FFFFFF"/>
          <w:lang w:val="uk-UA"/>
        </w:rPr>
        <w:t xml:space="preserve"> </w:t>
      </w:r>
      <w:r w:rsidRPr="00B90FCB">
        <w:rPr>
          <w:sz w:val="24"/>
          <w:szCs w:val="24"/>
          <w:lang w:val="uk-UA" w:eastAsia="ru-RU"/>
        </w:rPr>
        <w:t>–</w:t>
      </w:r>
      <w:r w:rsidRPr="00B90FCB">
        <w:rPr>
          <w:rStyle w:val="apple-style-span"/>
          <w:sz w:val="24"/>
          <w:szCs w:val="24"/>
          <w:shd w:val="clear" w:color="auto" w:fill="FFFFFF"/>
          <w:lang w:val="uk-UA"/>
        </w:rPr>
        <w:t xml:space="preserve"> відношення обсягу імпорту певного товару до обсягу його споживання в країні. Імпортну залежність можна охарактеризувати як залежність країни від зовнішнього ринку в яких-небудь товарах або їх групах, внаслідок відсутності в країні необхідних для виробництва потужностей, сировини, кваліфікованих кадрів, або за умов економічного та політичного характеру. Коефіцієнт імпортної залежності (</w:t>
      </w:r>
      <w:proofErr w:type="spellStart"/>
      <w:r w:rsidRPr="00B90FCB">
        <w:rPr>
          <w:rStyle w:val="a5"/>
          <w:sz w:val="24"/>
          <w:szCs w:val="24"/>
          <w:shd w:val="clear" w:color="auto" w:fill="FFFFFF"/>
          <w:lang w:val="uk-UA"/>
        </w:rPr>
        <w:t>Z</w:t>
      </w:r>
      <w:r w:rsidRPr="00B90FCB">
        <w:rPr>
          <w:rStyle w:val="a5"/>
          <w:sz w:val="24"/>
          <w:szCs w:val="24"/>
          <w:shd w:val="clear" w:color="auto" w:fill="FFFFFF"/>
          <w:vertAlign w:val="subscript"/>
          <w:lang w:val="uk-UA"/>
        </w:rPr>
        <w:t>ij</w:t>
      </w:r>
      <w:proofErr w:type="spellEnd"/>
      <w:r w:rsidRPr="00B90FCB">
        <w:rPr>
          <w:rStyle w:val="apple-style-span"/>
          <w:sz w:val="24"/>
          <w:szCs w:val="24"/>
          <w:shd w:val="clear" w:color="auto" w:fill="FFFFFF"/>
          <w:lang w:val="uk-UA"/>
        </w:rPr>
        <w:t>) розраховується за формулою:</w:t>
      </w:r>
    </w:p>
    <w:p w:rsidR="00B90FCB" w:rsidRPr="00B90FCB" w:rsidRDefault="00B90FCB" w:rsidP="00B90FCB">
      <w:pPr>
        <w:tabs>
          <w:tab w:val="left" w:pos="567"/>
          <w:tab w:val="left" w:pos="851"/>
        </w:tabs>
        <w:spacing w:before="120" w:after="120"/>
        <w:ind w:firstLine="567"/>
        <w:jc w:val="center"/>
        <w:rPr>
          <w:rStyle w:val="apple-style-span"/>
          <w:sz w:val="24"/>
          <w:szCs w:val="24"/>
          <w:shd w:val="clear" w:color="auto" w:fill="FFFFFF"/>
          <w:lang w:val="uk-UA"/>
        </w:rPr>
      </w:pPr>
      <w:r w:rsidRPr="00B90FCB">
        <w:rPr>
          <w:rStyle w:val="apple-style-span"/>
          <w:sz w:val="24"/>
          <w:szCs w:val="24"/>
          <w:shd w:val="clear" w:color="auto" w:fill="FFFFFF"/>
          <w:lang w:val="uk-UA"/>
        </w:rPr>
        <w:object w:dxaOrig="920" w:dyaOrig="700">
          <v:shape id="_x0000_i1026" type="#_x0000_t75" style="width:45.3pt;height:36.4pt" o:ole="">
            <v:imagedata r:id="rId9" o:title=""/>
          </v:shape>
          <o:OLEObject Type="Embed" ProgID="Equation.3" ShapeID="_x0000_i1026" DrawAspect="Content" ObjectID="_1519036309" r:id="rId10"/>
        </w:object>
      </w:r>
    </w:p>
    <w:p w:rsidR="00B90FCB" w:rsidRPr="00B90FCB" w:rsidRDefault="00B90FCB" w:rsidP="00B90FCB">
      <w:pPr>
        <w:tabs>
          <w:tab w:val="left" w:pos="851"/>
        </w:tabs>
        <w:ind w:firstLine="567"/>
        <w:jc w:val="both"/>
        <w:rPr>
          <w:rStyle w:val="apple-style-span"/>
          <w:sz w:val="24"/>
          <w:szCs w:val="24"/>
          <w:shd w:val="clear" w:color="auto" w:fill="FFFFFF"/>
          <w:lang w:val="uk-UA"/>
        </w:rPr>
      </w:pPr>
      <w:r w:rsidRPr="00B90FCB">
        <w:rPr>
          <w:rStyle w:val="apple-style-span"/>
          <w:sz w:val="24"/>
          <w:szCs w:val="24"/>
          <w:shd w:val="clear" w:color="auto" w:fill="FFFFFF"/>
          <w:lang w:val="uk-UA"/>
        </w:rPr>
        <w:t>де</w:t>
      </w:r>
      <w:r w:rsidRPr="00B90FCB">
        <w:rPr>
          <w:rStyle w:val="apple-converted-space"/>
          <w:sz w:val="24"/>
          <w:szCs w:val="24"/>
          <w:shd w:val="clear" w:color="auto" w:fill="FFFFFF"/>
          <w:lang w:val="uk-UA"/>
        </w:rPr>
        <w:t xml:space="preserve"> </w:t>
      </w:r>
      <w:proofErr w:type="spellStart"/>
      <w:r w:rsidRPr="00B90FCB">
        <w:rPr>
          <w:rStyle w:val="a5"/>
          <w:sz w:val="24"/>
          <w:szCs w:val="24"/>
          <w:shd w:val="clear" w:color="auto" w:fill="FFFFFF"/>
          <w:lang w:val="uk-UA"/>
        </w:rPr>
        <w:t>I</w:t>
      </w:r>
      <w:r w:rsidRPr="00B90FCB">
        <w:rPr>
          <w:rStyle w:val="a5"/>
          <w:sz w:val="24"/>
          <w:szCs w:val="24"/>
          <w:shd w:val="clear" w:color="auto" w:fill="FFFFFF"/>
          <w:vertAlign w:val="subscript"/>
          <w:lang w:val="uk-UA"/>
        </w:rPr>
        <w:t>ij</w:t>
      </w:r>
      <w:proofErr w:type="spellEnd"/>
      <w:r w:rsidRPr="00B90FCB">
        <w:rPr>
          <w:rStyle w:val="a5"/>
          <w:sz w:val="24"/>
          <w:szCs w:val="24"/>
          <w:shd w:val="clear" w:color="auto" w:fill="FFFFFF"/>
          <w:lang w:val="uk-UA"/>
        </w:rPr>
        <w:t xml:space="preserve"> </w:t>
      </w:r>
      <w:r w:rsidRPr="00B90FCB">
        <w:rPr>
          <w:sz w:val="24"/>
          <w:szCs w:val="24"/>
          <w:lang w:val="uk-UA" w:eastAsia="ru-RU"/>
        </w:rPr>
        <w:t xml:space="preserve">– </w:t>
      </w:r>
      <w:r w:rsidRPr="00B90FCB">
        <w:rPr>
          <w:rStyle w:val="apple-style-span"/>
          <w:sz w:val="24"/>
          <w:szCs w:val="24"/>
          <w:shd w:val="clear" w:color="auto" w:fill="FFFFFF"/>
          <w:lang w:val="uk-UA"/>
        </w:rPr>
        <w:t>обсяг імпорту</w:t>
      </w:r>
      <w:r w:rsidRPr="00B90FCB">
        <w:rPr>
          <w:rStyle w:val="apple-converted-space"/>
          <w:sz w:val="24"/>
          <w:szCs w:val="24"/>
          <w:shd w:val="clear" w:color="auto" w:fill="FFFFFF"/>
          <w:lang w:val="uk-UA"/>
        </w:rPr>
        <w:t xml:space="preserve"> </w:t>
      </w:r>
      <w:r w:rsidRPr="00B90FCB">
        <w:rPr>
          <w:rStyle w:val="a5"/>
          <w:sz w:val="24"/>
          <w:szCs w:val="24"/>
          <w:shd w:val="clear" w:color="auto" w:fill="FFFFFF"/>
          <w:lang w:val="uk-UA"/>
        </w:rPr>
        <w:t>і</w:t>
      </w:r>
      <w:r w:rsidRPr="00B90FCB">
        <w:rPr>
          <w:rStyle w:val="apple-style-span"/>
          <w:sz w:val="24"/>
          <w:szCs w:val="24"/>
          <w:shd w:val="clear" w:color="auto" w:fill="FFFFFF"/>
          <w:lang w:val="uk-UA"/>
        </w:rPr>
        <w:t>-го товару в країну</w:t>
      </w:r>
      <w:r w:rsidRPr="00B90FCB">
        <w:rPr>
          <w:rStyle w:val="apple-converted-space"/>
          <w:sz w:val="24"/>
          <w:szCs w:val="24"/>
          <w:shd w:val="clear" w:color="auto" w:fill="FFFFFF"/>
          <w:lang w:val="uk-UA"/>
        </w:rPr>
        <w:t xml:space="preserve"> </w:t>
      </w:r>
      <w:r w:rsidRPr="00B90FCB">
        <w:rPr>
          <w:rStyle w:val="a5"/>
          <w:sz w:val="24"/>
          <w:szCs w:val="24"/>
          <w:shd w:val="clear" w:color="auto" w:fill="FFFFFF"/>
          <w:lang w:val="uk-UA"/>
        </w:rPr>
        <w:t>j</w:t>
      </w:r>
      <w:r w:rsidRPr="00B90FCB">
        <w:rPr>
          <w:rStyle w:val="apple-style-span"/>
          <w:sz w:val="24"/>
          <w:szCs w:val="24"/>
          <w:shd w:val="clear" w:color="auto" w:fill="FFFFFF"/>
          <w:lang w:val="uk-UA"/>
        </w:rPr>
        <w:t xml:space="preserve">; </w:t>
      </w:r>
      <w:proofErr w:type="spellStart"/>
      <w:r w:rsidRPr="00B90FCB">
        <w:rPr>
          <w:rStyle w:val="a5"/>
          <w:sz w:val="24"/>
          <w:szCs w:val="24"/>
          <w:shd w:val="clear" w:color="auto" w:fill="FFFFFF"/>
          <w:lang w:val="uk-UA"/>
        </w:rPr>
        <w:t>P</w:t>
      </w:r>
      <w:r w:rsidRPr="00B90FCB">
        <w:rPr>
          <w:rStyle w:val="a5"/>
          <w:sz w:val="24"/>
          <w:szCs w:val="24"/>
          <w:shd w:val="clear" w:color="auto" w:fill="FFFFFF"/>
          <w:vertAlign w:val="subscript"/>
          <w:lang w:val="uk-UA"/>
        </w:rPr>
        <w:t>ij</w:t>
      </w:r>
      <w:proofErr w:type="spellEnd"/>
      <w:r w:rsidRPr="00B90FCB">
        <w:rPr>
          <w:rStyle w:val="apple-converted-space"/>
          <w:sz w:val="24"/>
          <w:szCs w:val="24"/>
          <w:shd w:val="clear" w:color="auto" w:fill="FFFFFF"/>
          <w:lang w:val="uk-UA"/>
        </w:rPr>
        <w:t xml:space="preserve"> </w:t>
      </w:r>
      <w:r w:rsidRPr="00B90FCB">
        <w:rPr>
          <w:sz w:val="24"/>
          <w:szCs w:val="24"/>
          <w:lang w:val="uk-UA" w:eastAsia="ru-RU"/>
        </w:rPr>
        <w:t>–</w:t>
      </w:r>
      <w:r w:rsidRPr="00B90FCB">
        <w:rPr>
          <w:rStyle w:val="apple-style-span"/>
          <w:sz w:val="24"/>
          <w:szCs w:val="24"/>
          <w:shd w:val="clear" w:color="auto" w:fill="FFFFFF"/>
          <w:lang w:val="uk-UA"/>
        </w:rPr>
        <w:t xml:space="preserve"> обсяг споживання (реальна місткість ринку)</w:t>
      </w:r>
      <w:r w:rsidRPr="00B90FCB">
        <w:rPr>
          <w:rStyle w:val="apple-converted-space"/>
          <w:sz w:val="24"/>
          <w:szCs w:val="24"/>
          <w:shd w:val="clear" w:color="auto" w:fill="FFFFFF"/>
          <w:lang w:val="uk-UA"/>
        </w:rPr>
        <w:t xml:space="preserve"> </w:t>
      </w:r>
      <w:r w:rsidRPr="00B90FCB">
        <w:rPr>
          <w:rStyle w:val="a5"/>
          <w:sz w:val="24"/>
          <w:szCs w:val="24"/>
          <w:shd w:val="clear" w:color="auto" w:fill="FFFFFF"/>
          <w:lang w:val="uk-UA"/>
        </w:rPr>
        <w:t>і</w:t>
      </w:r>
      <w:r w:rsidRPr="00B90FCB">
        <w:rPr>
          <w:rStyle w:val="apple-style-span"/>
          <w:sz w:val="24"/>
          <w:szCs w:val="24"/>
          <w:shd w:val="clear" w:color="auto" w:fill="FFFFFF"/>
          <w:lang w:val="uk-UA"/>
        </w:rPr>
        <w:t>-го товару в країні</w:t>
      </w:r>
      <w:r w:rsidRPr="00B90FCB">
        <w:rPr>
          <w:rStyle w:val="apple-converted-space"/>
          <w:sz w:val="24"/>
          <w:szCs w:val="24"/>
          <w:shd w:val="clear" w:color="auto" w:fill="FFFFFF"/>
          <w:lang w:val="uk-UA"/>
        </w:rPr>
        <w:t xml:space="preserve"> </w:t>
      </w:r>
      <w:r w:rsidRPr="00B90FCB">
        <w:rPr>
          <w:rStyle w:val="a5"/>
          <w:sz w:val="24"/>
          <w:szCs w:val="24"/>
          <w:shd w:val="clear" w:color="auto" w:fill="FFFFFF"/>
          <w:lang w:val="uk-UA"/>
        </w:rPr>
        <w:t>j</w:t>
      </w:r>
      <w:r w:rsidRPr="00B90FCB">
        <w:rPr>
          <w:rStyle w:val="apple-style-span"/>
          <w:sz w:val="24"/>
          <w:szCs w:val="24"/>
          <w:shd w:val="clear" w:color="auto" w:fill="FFFFFF"/>
          <w:lang w:val="uk-UA"/>
        </w:rPr>
        <w:t>.</w:t>
      </w:r>
    </w:p>
    <w:p w:rsidR="00B90FCB" w:rsidRPr="00B90FCB" w:rsidRDefault="00B90FCB" w:rsidP="00B90FCB">
      <w:pPr>
        <w:tabs>
          <w:tab w:val="left" w:pos="851"/>
        </w:tabs>
        <w:ind w:firstLine="567"/>
        <w:rPr>
          <w:rStyle w:val="apple-style-span"/>
          <w:sz w:val="24"/>
          <w:szCs w:val="24"/>
          <w:shd w:val="clear" w:color="auto" w:fill="FFFFFF"/>
          <w:lang w:val="uk-UA"/>
        </w:rPr>
      </w:pPr>
      <w:r w:rsidRPr="00B90FCB">
        <w:rPr>
          <w:rStyle w:val="apple-style-span"/>
          <w:sz w:val="24"/>
          <w:szCs w:val="24"/>
          <w:shd w:val="clear" w:color="auto" w:fill="FFFFFF"/>
          <w:lang w:val="uk-UA"/>
        </w:rPr>
        <w:t>Обсяг споживання, в свою чергу, розраховується за формулою:</w:t>
      </w:r>
    </w:p>
    <w:p w:rsidR="00B90FCB" w:rsidRPr="00B90FCB" w:rsidRDefault="00B90FCB" w:rsidP="00B90FCB">
      <w:pPr>
        <w:tabs>
          <w:tab w:val="left" w:pos="851"/>
        </w:tabs>
        <w:spacing w:before="120" w:after="120"/>
        <w:ind w:firstLine="567"/>
        <w:jc w:val="center"/>
        <w:rPr>
          <w:sz w:val="24"/>
          <w:szCs w:val="24"/>
          <w:lang w:val="uk-UA" w:eastAsia="ru-RU"/>
        </w:rPr>
      </w:pPr>
      <w:proofErr w:type="spellStart"/>
      <w:r w:rsidRPr="00B90FCB">
        <w:rPr>
          <w:rStyle w:val="a5"/>
          <w:sz w:val="24"/>
          <w:szCs w:val="24"/>
          <w:shd w:val="clear" w:color="auto" w:fill="FFFFFF"/>
          <w:lang w:val="uk-UA"/>
        </w:rPr>
        <w:t>P</w:t>
      </w:r>
      <w:r w:rsidRPr="00B90FCB">
        <w:rPr>
          <w:rStyle w:val="a5"/>
          <w:sz w:val="24"/>
          <w:szCs w:val="24"/>
          <w:shd w:val="clear" w:color="auto" w:fill="FFFFFF"/>
          <w:vertAlign w:val="subscript"/>
          <w:lang w:val="uk-UA"/>
        </w:rPr>
        <w:t>ij</w:t>
      </w:r>
      <w:proofErr w:type="spellEnd"/>
      <w:r w:rsidRPr="00B90FCB">
        <w:rPr>
          <w:rStyle w:val="a5"/>
          <w:sz w:val="24"/>
          <w:szCs w:val="24"/>
          <w:shd w:val="clear" w:color="auto" w:fill="FFFFFF"/>
          <w:vertAlign w:val="subscript"/>
          <w:lang w:val="uk-UA"/>
        </w:rPr>
        <w:t xml:space="preserve"> </w:t>
      </w:r>
      <w:r w:rsidRPr="00B90FCB">
        <w:rPr>
          <w:rStyle w:val="a5"/>
          <w:sz w:val="24"/>
          <w:szCs w:val="24"/>
          <w:shd w:val="clear" w:color="auto" w:fill="FFFFFF"/>
          <w:lang w:val="uk-UA"/>
        </w:rPr>
        <w:t xml:space="preserve">= </w:t>
      </w:r>
      <w:proofErr w:type="spellStart"/>
      <w:r w:rsidRPr="00B90FCB">
        <w:rPr>
          <w:rStyle w:val="a5"/>
          <w:sz w:val="24"/>
          <w:szCs w:val="24"/>
          <w:shd w:val="clear" w:color="auto" w:fill="FFFFFF"/>
          <w:lang w:val="uk-UA"/>
        </w:rPr>
        <w:t>Q</w:t>
      </w:r>
      <w:r w:rsidRPr="00B90FCB">
        <w:rPr>
          <w:rStyle w:val="a5"/>
          <w:sz w:val="24"/>
          <w:szCs w:val="24"/>
          <w:shd w:val="clear" w:color="auto" w:fill="FFFFFF"/>
          <w:vertAlign w:val="subscript"/>
          <w:lang w:val="uk-UA"/>
        </w:rPr>
        <w:t>ij</w:t>
      </w:r>
      <w:proofErr w:type="spellEnd"/>
      <w:r w:rsidRPr="00B90FCB">
        <w:rPr>
          <w:rStyle w:val="a5"/>
          <w:sz w:val="24"/>
          <w:szCs w:val="24"/>
          <w:shd w:val="clear" w:color="auto" w:fill="FFFFFF"/>
          <w:vertAlign w:val="subscript"/>
          <w:lang w:val="uk-UA"/>
        </w:rPr>
        <w:t xml:space="preserve"> </w:t>
      </w:r>
      <w:r w:rsidRPr="00B90FCB">
        <w:rPr>
          <w:rStyle w:val="a5"/>
          <w:sz w:val="24"/>
          <w:szCs w:val="24"/>
          <w:shd w:val="clear" w:color="auto" w:fill="FFFFFF"/>
          <w:lang w:val="uk-UA"/>
        </w:rPr>
        <w:t xml:space="preserve">+ </w:t>
      </w:r>
      <w:proofErr w:type="spellStart"/>
      <w:r w:rsidRPr="00B90FCB">
        <w:rPr>
          <w:rStyle w:val="a5"/>
          <w:sz w:val="24"/>
          <w:szCs w:val="24"/>
          <w:shd w:val="clear" w:color="auto" w:fill="FFFFFF"/>
          <w:lang w:val="uk-UA"/>
        </w:rPr>
        <w:t>I</w:t>
      </w:r>
      <w:r w:rsidRPr="00B90FCB">
        <w:rPr>
          <w:rStyle w:val="a5"/>
          <w:sz w:val="24"/>
          <w:szCs w:val="24"/>
          <w:shd w:val="clear" w:color="auto" w:fill="FFFFFF"/>
          <w:vertAlign w:val="subscript"/>
          <w:lang w:val="uk-UA"/>
        </w:rPr>
        <w:t>ij</w:t>
      </w:r>
      <w:proofErr w:type="spellEnd"/>
      <w:r w:rsidRPr="00B90FCB">
        <w:rPr>
          <w:rStyle w:val="a5"/>
          <w:sz w:val="24"/>
          <w:szCs w:val="24"/>
          <w:shd w:val="clear" w:color="auto" w:fill="FFFFFF"/>
          <w:vertAlign w:val="subscript"/>
          <w:lang w:val="uk-UA"/>
        </w:rPr>
        <w:t xml:space="preserve"> </w:t>
      </w:r>
      <w:r w:rsidRPr="00B90FCB">
        <w:rPr>
          <w:rStyle w:val="a5"/>
          <w:sz w:val="24"/>
          <w:szCs w:val="24"/>
          <w:shd w:val="clear" w:color="auto" w:fill="FFFFFF"/>
          <w:lang w:val="uk-UA"/>
        </w:rPr>
        <w:t xml:space="preserve">- </w:t>
      </w:r>
      <w:proofErr w:type="spellStart"/>
      <w:r w:rsidRPr="00B90FCB">
        <w:rPr>
          <w:rStyle w:val="a5"/>
          <w:sz w:val="24"/>
          <w:szCs w:val="24"/>
          <w:shd w:val="clear" w:color="auto" w:fill="FFFFFF"/>
          <w:lang w:val="uk-UA"/>
        </w:rPr>
        <w:t>E</w:t>
      </w:r>
      <w:r w:rsidRPr="00B90FCB">
        <w:rPr>
          <w:rStyle w:val="a5"/>
          <w:sz w:val="24"/>
          <w:szCs w:val="24"/>
          <w:shd w:val="clear" w:color="auto" w:fill="FFFFFF"/>
          <w:vertAlign w:val="subscript"/>
          <w:lang w:val="uk-UA"/>
        </w:rPr>
        <w:t>ij</w:t>
      </w:r>
      <w:proofErr w:type="spellEnd"/>
    </w:p>
    <w:p w:rsidR="00B90FCB" w:rsidRPr="00B90FCB" w:rsidRDefault="00B90FCB" w:rsidP="00B90FCB">
      <w:pPr>
        <w:tabs>
          <w:tab w:val="left" w:pos="851"/>
        </w:tabs>
        <w:ind w:firstLine="567"/>
        <w:jc w:val="both"/>
        <w:rPr>
          <w:rStyle w:val="apple-style-span"/>
          <w:sz w:val="24"/>
          <w:szCs w:val="24"/>
          <w:shd w:val="clear" w:color="auto" w:fill="FFFFFF"/>
          <w:lang w:val="uk-UA"/>
        </w:rPr>
      </w:pPr>
      <w:r w:rsidRPr="00B90FCB">
        <w:rPr>
          <w:position w:val="-10"/>
          <w:sz w:val="24"/>
          <w:szCs w:val="24"/>
          <w:lang w:val="uk-UA" w:eastAsia="ru-RU"/>
        </w:rPr>
        <w:object w:dxaOrig="180" w:dyaOrig="340">
          <v:shape id="_x0000_i1027" type="#_x0000_t75" style="width:9.7pt;height:17pt" o:ole="">
            <v:imagedata r:id="rId11" o:title=""/>
          </v:shape>
          <o:OLEObject Type="Embed" ProgID="Equation.3" ShapeID="_x0000_i1027" DrawAspect="Content" ObjectID="_1519036310" r:id="rId12"/>
        </w:object>
      </w:r>
      <w:r w:rsidRPr="00B90FCB">
        <w:rPr>
          <w:rStyle w:val="apple-style-span"/>
          <w:sz w:val="24"/>
          <w:szCs w:val="24"/>
          <w:shd w:val="clear" w:color="auto" w:fill="FFFFFF"/>
          <w:lang w:val="uk-UA"/>
        </w:rPr>
        <w:t>де</w:t>
      </w:r>
      <w:r w:rsidRPr="00B90FCB">
        <w:rPr>
          <w:rStyle w:val="apple-converted-space"/>
          <w:i/>
          <w:iCs/>
          <w:sz w:val="24"/>
          <w:szCs w:val="24"/>
          <w:shd w:val="clear" w:color="auto" w:fill="FFFFFF"/>
          <w:lang w:val="uk-UA"/>
        </w:rPr>
        <w:t> </w:t>
      </w:r>
      <w:proofErr w:type="spellStart"/>
      <w:r w:rsidRPr="00B90FCB">
        <w:rPr>
          <w:rStyle w:val="a5"/>
          <w:sz w:val="24"/>
          <w:szCs w:val="24"/>
          <w:shd w:val="clear" w:color="auto" w:fill="FFFFFF"/>
          <w:lang w:val="uk-UA"/>
        </w:rPr>
        <w:t>Qij</w:t>
      </w:r>
      <w:proofErr w:type="spellEnd"/>
      <w:r w:rsidRPr="00B90FCB">
        <w:rPr>
          <w:rStyle w:val="apple-converted-space"/>
          <w:sz w:val="24"/>
          <w:szCs w:val="24"/>
          <w:shd w:val="clear" w:color="auto" w:fill="FFFFFF"/>
          <w:lang w:val="uk-UA"/>
        </w:rPr>
        <w:t> </w:t>
      </w:r>
      <w:r w:rsidRPr="00B90FCB">
        <w:rPr>
          <w:sz w:val="24"/>
          <w:szCs w:val="24"/>
          <w:lang w:val="uk-UA" w:eastAsia="ru-RU"/>
        </w:rPr>
        <w:t>–</w:t>
      </w:r>
      <w:r w:rsidRPr="00B90FCB">
        <w:rPr>
          <w:rStyle w:val="apple-style-span"/>
          <w:sz w:val="24"/>
          <w:szCs w:val="24"/>
          <w:shd w:val="clear" w:color="auto" w:fill="FFFFFF"/>
          <w:lang w:val="uk-UA"/>
        </w:rPr>
        <w:t xml:space="preserve"> обсяг виробництва товару і в країні</w:t>
      </w:r>
      <w:r w:rsidRPr="00B90FCB">
        <w:rPr>
          <w:rStyle w:val="apple-converted-space"/>
          <w:sz w:val="24"/>
          <w:szCs w:val="24"/>
          <w:shd w:val="clear" w:color="auto" w:fill="FFFFFF"/>
          <w:lang w:val="uk-UA"/>
        </w:rPr>
        <w:t> </w:t>
      </w:r>
      <w:r w:rsidRPr="00B90FCB">
        <w:rPr>
          <w:rStyle w:val="a5"/>
          <w:sz w:val="24"/>
          <w:szCs w:val="24"/>
          <w:shd w:val="clear" w:color="auto" w:fill="FFFFFF"/>
          <w:lang w:val="uk-UA"/>
        </w:rPr>
        <w:t>j</w:t>
      </w:r>
      <w:r w:rsidRPr="00B90FCB">
        <w:rPr>
          <w:rStyle w:val="apple-style-span"/>
          <w:sz w:val="24"/>
          <w:szCs w:val="24"/>
          <w:shd w:val="clear" w:color="auto" w:fill="FFFFFF"/>
          <w:lang w:val="uk-UA"/>
        </w:rPr>
        <w:t xml:space="preserve">; </w:t>
      </w:r>
      <w:proofErr w:type="spellStart"/>
      <w:r w:rsidRPr="00B90FCB">
        <w:rPr>
          <w:rStyle w:val="a5"/>
          <w:sz w:val="24"/>
          <w:szCs w:val="24"/>
          <w:shd w:val="clear" w:color="auto" w:fill="FFFFFF"/>
          <w:lang w:val="uk-UA"/>
        </w:rPr>
        <w:t>Iij</w:t>
      </w:r>
      <w:proofErr w:type="spellEnd"/>
      <w:r w:rsidRPr="00B90FCB">
        <w:rPr>
          <w:rStyle w:val="apple-converted-space"/>
          <w:sz w:val="24"/>
          <w:szCs w:val="24"/>
          <w:shd w:val="clear" w:color="auto" w:fill="FFFFFF"/>
          <w:lang w:val="uk-UA"/>
        </w:rPr>
        <w:t> </w:t>
      </w:r>
      <w:r w:rsidRPr="00B90FCB">
        <w:rPr>
          <w:sz w:val="24"/>
          <w:szCs w:val="24"/>
          <w:lang w:val="uk-UA" w:eastAsia="ru-RU"/>
        </w:rPr>
        <w:t>–</w:t>
      </w:r>
      <w:r w:rsidRPr="00B90FCB">
        <w:rPr>
          <w:rStyle w:val="apple-style-span"/>
          <w:sz w:val="24"/>
          <w:szCs w:val="24"/>
          <w:shd w:val="clear" w:color="auto" w:fill="FFFFFF"/>
          <w:lang w:val="uk-UA"/>
        </w:rPr>
        <w:t xml:space="preserve"> обсяг імпорту товару і в країні</w:t>
      </w:r>
      <w:r w:rsidRPr="00B90FCB">
        <w:rPr>
          <w:rStyle w:val="apple-converted-space"/>
          <w:sz w:val="24"/>
          <w:szCs w:val="24"/>
          <w:shd w:val="clear" w:color="auto" w:fill="FFFFFF"/>
          <w:lang w:val="uk-UA"/>
        </w:rPr>
        <w:t xml:space="preserve"> </w:t>
      </w:r>
      <w:r w:rsidRPr="00B90FCB">
        <w:rPr>
          <w:rStyle w:val="a5"/>
          <w:sz w:val="24"/>
          <w:szCs w:val="24"/>
          <w:shd w:val="clear" w:color="auto" w:fill="FFFFFF"/>
          <w:lang w:val="uk-UA"/>
        </w:rPr>
        <w:t>j</w:t>
      </w:r>
      <w:r w:rsidRPr="00B90FCB">
        <w:rPr>
          <w:rStyle w:val="apple-style-span"/>
          <w:sz w:val="24"/>
          <w:szCs w:val="24"/>
          <w:shd w:val="clear" w:color="auto" w:fill="FFFFFF"/>
          <w:lang w:val="uk-UA"/>
        </w:rPr>
        <w:t xml:space="preserve">; </w:t>
      </w:r>
      <w:proofErr w:type="spellStart"/>
      <w:r w:rsidRPr="00B90FCB">
        <w:rPr>
          <w:rStyle w:val="a5"/>
          <w:sz w:val="24"/>
          <w:szCs w:val="24"/>
          <w:shd w:val="clear" w:color="auto" w:fill="FFFFFF"/>
          <w:lang w:val="uk-UA"/>
        </w:rPr>
        <w:t>Eij</w:t>
      </w:r>
      <w:proofErr w:type="spellEnd"/>
      <w:r w:rsidRPr="00B90FCB">
        <w:rPr>
          <w:rStyle w:val="apple-converted-space"/>
          <w:sz w:val="24"/>
          <w:szCs w:val="24"/>
          <w:shd w:val="clear" w:color="auto" w:fill="FFFFFF"/>
          <w:lang w:val="uk-UA"/>
        </w:rPr>
        <w:t> </w:t>
      </w:r>
      <w:r w:rsidRPr="00B90FCB">
        <w:rPr>
          <w:sz w:val="24"/>
          <w:szCs w:val="24"/>
          <w:lang w:val="uk-UA" w:eastAsia="ru-RU"/>
        </w:rPr>
        <w:t>–</w:t>
      </w:r>
      <w:r w:rsidRPr="00B90FCB">
        <w:rPr>
          <w:rStyle w:val="apple-style-span"/>
          <w:sz w:val="24"/>
          <w:szCs w:val="24"/>
          <w:shd w:val="clear" w:color="auto" w:fill="FFFFFF"/>
          <w:lang w:val="uk-UA"/>
        </w:rPr>
        <w:t xml:space="preserve"> обсяг експорту товару і з країни</w:t>
      </w:r>
      <w:r w:rsidRPr="00B90FCB">
        <w:rPr>
          <w:rStyle w:val="apple-converted-space"/>
          <w:sz w:val="24"/>
          <w:szCs w:val="24"/>
          <w:shd w:val="clear" w:color="auto" w:fill="FFFFFF"/>
          <w:lang w:val="uk-UA"/>
        </w:rPr>
        <w:t> </w:t>
      </w:r>
      <w:r w:rsidRPr="00B90FCB">
        <w:rPr>
          <w:rStyle w:val="a5"/>
          <w:sz w:val="24"/>
          <w:szCs w:val="24"/>
          <w:shd w:val="clear" w:color="auto" w:fill="FFFFFF"/>
          <w:lang w:val="uk-UA"/>
        </w:rPr>
        <w:t>j</w:t>
      </w:r>
      <w:r w:rsidRPr="00B90FCB">
        <w:rPr>
          <w:rStyle w:val="apple-style-span"/>
          <w:sz w:val="24"/>
          <w:szCs w:val="24"/>
          <w:shd w:val="clear" w:color="auto" w:fill="FFFFFF"/>
          <w:lang w:val="uk-UA"/>
        </w:rPr>
        <w:t>.</w:t>
      </w:r>
    </w:p>
    <w:p w:rsidR="00B90FCB" w:rsidRPr="00B90FCB" w:rsidRDefault="00B90FCB" w:rsidP="00B90FCB">
      <w:pPr>
        <w:numPr>
          <w:ilvl w:val="0"/>
          <w:numId w:val="6"/>
        </w:numPr>
        <w:tabs>
          <w:tab w:val="left" w:pos="567"/>
          <w:tab w:val="left" w:pos="851"/>
        </w:tabs>
        <w:ind w:left="0" w:firstLine="567"/>
        <w:jc w:val="both"/>
        <w:rPr>
          <w:rStyle w:val="apple-style-span"/>
          <w:sz w:val="24"/>
          <w:szCs w:val="24"/>
          <w:shd w:val="clear" w:color="auto" w:fill="FFFFFF"/>
          <w:lang w:val="uk-UA"/>
        </w:rPr>
      </w:pPr>
      <w:r w:rsidRPr="00B90FCB">
        <w:rPr>
          <w:rStyle w:val="a6"/>
          <w:b w:val="0"/>
          <w:sz w:val="24"/>
          <w:szCs w:val="24"/>
          <w:shd w:val="clear" w:color="auto" w:fill="FFFFFF"/>
          <w:lang w:val="uk-UA"/>
        </w:rPr>
        <w:t>Індекс «чистої торгівлі»</w:t>
      </w:r>
      <w:r w:rsidRPr="00B90FCB">
        <w:rPr>
          <w:rStyle w:val="apple-converted-space"/>
          <w:sz w:val="24"/>
          <w:szCs w:val="24"/>
          <w:shd w:val="clear" w:color="auto" w:fill="FFFFFF"/>
          <w:lang w:val="uk-UA"/>
        </w:rPr>
        <w:t xml:space="preserve"> </w:t>
      </w:r>
      <w:r w:rsidRPr="00B90FCB">
        <w:rPr>
          <w:sz w:val="24"/>
          <w:szCs w:val="24"/>
          <w:lang w:val="uk-UA" w:eastAsia="ru-RU"/>
        </w:rPr>
        <w:t>–</w:t>
      </w:r>
      <w:r w:rsidRPr="00B90FCB">
        <w:rPr>
          <w:rStyle w:val="apple-style-span"/>
          <w:sz w:val="24"/>
          <w:szCs w:val="24"/>
          <w:shd w:val="clear" w:color="auto" w:fill="FFFFFF"/>
          <w:lang w:val="uk-UA"/>
        </w:rPr>
        <w:t xml:space="preserve"> показує по кожному з товарів (або товарній групі) рівень перевищення експорту над імпортом (за позитивного значення індексу) або рівень перевищення імпортом експорту (при від’ємному значенні індексу):</w:t>
      </w:r>
    </w:p>
    <w:p w:rsidR="00B90FCB" w:rsidRPr="00B90FCB" w:rsidRDefault="00B90FCB" w:rsidP="00B90FCB">
      <w:pPr>
        <w:tabs>
          <w:tab w:val="left" w:pos="567"/>
          <w:tab w:val="left" w:pos="851"/>
        </w:tabs>
        <w:spacing w:before="120" w:after="120"/>
        <w:ind w:firstLine="567"/>
        <w:jc w:val="center"/>
        <w:rPr>
          <w:rStyle w:val="apple-style-span"/>
          <w:sz w:val="24"/>
          <w:szCs w:val="24"/>
          <w:shd w:val="clear" w:color="auto" w:fill="FFFFFF"/>
          <w:lang w:val="uk-UA"/>
        </w:rPr>
      </w:pPr>
      <w:r w:rsidRPr="00B90FCB">
        <w:rPr>
          <w:rStyle w:val="apple-style-span"/>
          <w:sz w:val="24"/>
          <w:szCs w:val="24"/>
          <w:shd w:val="clear" w:color="auto" w:fill="FFFFFF"/>
          <w:lang w:val="uk-UA"/>
        </w:rPr>
        <w:object w:dxaOrig="1440" w:dyaOrig="680">
          <v:shape id="_x0000_i1028" type="#_x0000_t75" style="width:1in;height:34pt" o:ole="">
            <v:imagedata r:id="rId13" o:title=""/>
          </v:shape>
          <o:OLEObject Type="Embed" ProgID="Equation.3" ShapeID="_x0000_i1028" DrawAspect="Content" ObjectID="_1519036311" r:id="rId14"/>
        </w:object>
      </w:r>
    </w:p>
    <w:p w:rsidR="00B90FCB" w:rsidRPr="00B90FCB" w:rsidRDefault="00B90FCB" w:rsidP="00B90FCB">
      <w:pPr>
        <w:tabs>
          <w:tab w:val="left" w:pos="851"/>
        </w:tabs>
        <w:ind w:firstLine="567"/>
        <w:jc w:val="both"/>
        <w:rPr>
          <w:rStyle w:val="apple-style-span"/>
          <w:sz w:val="24"/>
          <w:szCs w:val="24"/>
          <w:shd w:val="clear" w:color="auto" w:fill="FFFFFF"/>
          <w:lang w:val="uk-UA"/>
        </w:rPr>
      </w:pPr>
      <w:r w:rsidRPr="00B90FCB">
        <w:rPr>
          <w:rStyle w:val="apple-style-span"/>
          <w:sz w:val="24"/>
          <w:szCs w:val="24"/>
          <w:shd w:val="clear" w:color="auto" w:fill="FFFFFF"/>
          <w:lang w:val="uk-UA"/>
        </w:rPr>
        <w:t>де</w:t>
      </w:r>
      <w:r w:rsidRPr="00B90FCB">
        <w:rPr>
          <w:rStyle w:val="apple-converted-space"/>
          <w:sz w:val="24"/>
          <w:szCs w:val="24"/>
          <w:shd w:val="clear" w:color="auto" w:fill="FFFFFF"/>
          <w:lang w:val="uk-UA"/>
        </w:rPr>
        <w:t xml:space="preserve"> </w:t>
      </w:r>
      <w:r w:rsidRPr="00B90FCB">
        <w:rPr>
          <w:rStyle w:val="a5"/>
          <w:sz w:val="24"/>
          <w:szCs w:val="24"/>
          <w:shd w:val="clear" w:color="auto" w:fill="FFFFFF"/>
          <w:lang w:val="uk-UA"/>
        </w:rPr>
        <w:t>NT</w:t>
      </w:r>
      <w:r w:rsidRPr="00B90FCB">
        <w:rPr>
          <w:rStyle w:val="apple-converted-space"/>
          <w:sz w:val="24"/>
          <w:szCs w:val="24"/>
          <w:shd w:val="clear" w:color="auto" w:fill="FFFFFF"/>
          <w:lang w:val="uk-UA"/>
        </w:rPr>
        <w:t xml:space="preserve"> </w:t>
      </w:r>
      <w:r w:rsidRPr="00B90FCB">
        <w:rPr>
          <w:sz w:val="24"/>
          <w:szCs w:val="24"/>
          <w:lang w:val="uk-UA" w:eastAsia="ru-RU"/>
        </w:rPr>
        <w:t>–</w:t>
      </w:r>
      <w:r w:rsidRPr="00B90FCB">
        <w:rPr>
          <w:rStyle w:val="apple-style-span"/>
          <w:sz w:val="24"/>
          <w:szCs w:val="24"/>
          <w:shd w:val="clear" w:color="auto" w:fill="FFFFFF"/>
          <w:lang w:val="uk-UA"/>
        </w:rPr>
        <w:t xml:space="preserve"> показник чистої торгівлі; </w:t>
      </w:r>
      <w:proofErr w:type="spellStart"/>
      <w:r w:rsidRPr="00B90FCB">
        <w:rPr>
          <w:rStyle w:val="a5"/>
          <w:sz w:val="24"/>
          <w:szCs w:val="24"/>
          <w:shd w:val="clear" w:color="auto" w:fill="FFFFFF"/>
          <w:lang w:val="uk-UA"/>
        </w:rPr>
        <w:t>E</w:t>
      </w:r>
      <w:r w:rsidRPr="00B90FCB">
        <w:rPr>
          <w:rStyle w:val="a5"/>
          <w:sz w:val="24"/>
          <w:szCs w:val="24"/>
          <w:shd w:val="clear" w:color="auto" w:fill="FFFFFF"/>
          <w:vertAlign w:val="subscript"/>
          <w:lang w:val="uk-UA"/>
        </w:rPr>
        <w:t>i</w:t>
      </w:r>
      <w:proofErr w:type="spellEnd"/>
      <w:r w:rsidRPr="00B90FCB">
        <w:rPr>
          <w:rStyle w:val="a5"/>
          <w:sz w:val="24"/>
          <w:szCs w:val="24"/>
          <w:shd w:val="clear" w:color="auto" w:fill="FFFFFF"/>
          <w:lang w:val="uk-UA"/>
        </w:rPr>
        <w:t xml:space="preserve"> </w:t>
      </w:r>
      <w:r w:rsidRPr="00B90FCB">
        <w:rPr>
          <w:sz w:val="24"/>
          <w:szCs w:val="24"/>
          <w:lang w:val="uk-UA" w:eastAsia="ru-RU"/>
        </w:rPr>
        <w:t>–</w:t>
      </w:r>
      <w:r w:rsidRPr="00B90FCB">
        <w:rPr>
          <w:rStyle w:val="a5"/>
          <w:sz w:val="24"/>
          <w:szCs w:val="24"/>
          <w:shd w:val="clear" w:color="auto" w:fill="FFFFFF"/>
          <w:lang w:val="uk-UA"/>
        </w:rPr>
        <w:t xml:space="preserve"> </w:t>
      </w:r>
      <w:r w:rsidRPr="00B90FCB">
        <w:rPr>
          <w:rStyle w:val="apple-style-span"/>
          <w:sz w:val="24"/>
          <w:szCs w:val="24"/>
          <w:shd w:val="clear" w:color="auto" w:fill="FFFFFF"/>
          <w:lang w:val="uk-UA"/>
        </w:rPr>
        <w:t>експорт товару</w:t>
      </w:r>
      <w:r w:rsidRPr="00B90FCB">
        <w:rPr>
          <w:rStyle w:val="apple-converted-space"/>
          <w:sz w:val="24"/>
          <w:szCs w:val="24"/>
          <w:shd w:val="clear" w:color="auto" w:fill="FFFFFF"/>
          <w:lang w:val="uk-UA"/>
        </w:rPr>
        <w:t xml:space="preserve"> </w:t>
      </w:r>
      <w:r w:rsidRPr="00B90FCB">
        <w:rPr>
          <w:rStyle w:val="a5"/>
          <w:sz w:val="24"/>
          <w:szCs w:val="24"/>
          <w:shd w:val="clear" w:color="auto" w:fill="FFFFFF"/>
          <w:lang w:val="uk-UA"/>
        </w:rPr>
        <w:t>і</w:t>
      </w:r>
      <w:r w:rsidRPr="00B90FCB">
        <w:rPr>
          <w:rStyle w:val="apple-style-span"/>
          <w:sz w:val="24"/>
          <w:szCs w:val="24"/>
          <w:shd w:val="clear" w:color="auto" w:fill="FFFFFF"/>
          <w:lang w:val="uk-UA"/>
        </w:rPr>
        <w:t xml:space="preserve">; </w:t>
      </w:r>
      <w:proofErr w:type="spellStart"/>
      <w:r w:rsidRPr="00B90FCB">
        <w:rPr>
          <w:rStyle w:val="a5"/>
          <w:sz w:val="24"/>
          <w:szCs w:val="24"/>
          <w:shd w:val="clear" w:color="auto" w:fill="FFFFFF"/>
          <w:lang w:val="uk-UA"/>
        </w:rPr>
        <w:t>I</w:t>
      </w:r>
      <w:r w:rsidRPr="00B90FCB">
        <w:rPr>
          <w:rStyle w:val="a5"/>
          <w:sz w:val="24"/>
          <w:szCs w:val="24"/>
          <w:shd w:val="clear" w:color="auto" w:fill="FFFFFF"/>
          <w:vertAlign w:val="subscript"/>
          <w:lang w:val="uk-UA"/>
        </w:rPr>
        <w:t>i</w:t>
      </w:r>
      <w:proofErr w:type="spellEnd"/>
      <w:r w:rsidRPr="00B90FCB">
        <w:rPr>
          <w:rStyle w:val="apple-converted-space"/>
          <w:sz w:val="24"/>
          <w:szCs w:val="24"/>
          <w:shd w:val="clear" w:color="auto" w:fill="FFFFFF"/>
          <w:vertAlign w:val="subscript"/>
          <w:lang w:val="uk-UA"/>
        </w:rPr>
        <w:t xml:space="preserve"> </w:t>
      </w:r>
      <w:r w:rsidRPr="00B90FCB">
        <w:rPr>
          <w:sz w:val="24"/>
          <w:szCs w:val="24"/>
          <w:lang w:val="uk-UA" w:eastAsia="ru-RU"/>
        </w:rPr>
        <w:t>–</w:t>
      </w:r>
      <w:r w:rsidRPr="00B90FCB">
        <w:rPr>
          <w:rStyle w:val="apple-style-span"/>
          <w:sz w:val="24"/>
          <w:szCs w:val="24"/>
          <w:shd w:val="clear" w:color="auto" w:fill="FFFFFF"/>
          <w:lang w:val="uk-UA"/>
        </w:rPr>
        <w:t xml:space="preserve"> імпорт товару</w:t>
      </w:r>
      <w:r w:rsidRPr="00B90FCB">
        <w:rPr>
          <w:rStyle w:val="apple-converted-space"/>
          <w:sz w:val="24"/>
          <w:szCs w:val="24"/>
          <w:shd w:val="clear" w:color="auto" w:fill="FFFFFF"/>
          <w:lang w:val="uk-UA"/>
        </w:rPr>
        <w:t xml:space="preserve"> </w:t>
      </w:r>
      <w:r w:rsidRPr="00B90FCB">
        <w:rPr>
          <w:rStyle w:val="a5"/>
          <w:sz w:val="24"/>
          <w:szCs w:val="24"/>
          <w:shd w:val="clear" w:color="auto" w:fill="FFFFFF"/>
          <w:lang w:val="uk-UA"/>
        </w:rPr>
        <w:t>j</w:t>
      </w:r>
      <w:r w:rsidRPr="00B90FCB">
        <w:rPr>
          <w:rStyle w:val="apple-style-span"/>
          <w:sz w:val="24"/>
          <w:szCs w:val="24"/>
          <w:shd w:val="clear" w:color="auto" w:fill="FFFFFF"/>
          <w:lang w:val="uk-UA"/>
        </w:rPr>
        <w:t>.</w:t>
      </w:r>
    </w:p>
    <w:p w:rsidR="00B90FCB" w:rsidRPr="00B90FCB" w:rsidRDefault="00B90FCB" w:rsidP="00B90FCB">
      <w:pPr>
        <w:numPr>
          <w:ilvl w:val="0"/>
          <w:numId w:val="6"/>
        </w:numPr>
        <w:tabs>
          <w:tab w:val="left" w:pos="567"/>
          <w:tab w:val="left" w:pos="851"/>
        </w:tabs>
        <w:ind w:left="0" w:firstLine="567"/>
        <w:jc w:val="both"/>
        <w:rPr>
          <w:rStyle w:val="apple-style-span"/>
          <w:sz w:val="24"/>
          <w:szCs w:val="24"/>
          <w:shd w:val="clear" w:color="auto" w:fill="FFFFFF"/>
          <w:lang w:val="uk-UA"/>
        </w:rPr>
      </w:pPr>
      <w:r w:rsidRPr="00B90FCB">
        <w:rPr>
          <w:rStyle w:val="a6"/>
          <w:b w:val="0"/>
          <w:sz w:val="24"/>
          <w:szCs w:val="24"/>
          <w:shd w:val="clear" w:color="auto" w:fill="FFFFFF"/>
          <w:lang w:val="uk-UA"/>
        </w:rPr>
        <w:t>Індекс диверсифікації експорту</w:t>
      </w:r>
      <w:r w:rsidRPr="00B90FCB">
        <w:rPr>
          <w:rStyle w:val="apple-converted-space"/>
          <w:bCs/>
          <w:sz w:val="24"/>
          <w:szCs w:val="24"/>
          <w:shd w:val="clear" w:color="auto" w:fill="FFFFFF"/>
          <w:lang w:val="uk-UA"/>
        </w:rPr>
        <w:t xml:space="preserve"> </w:t>
      </w:r>
      <w:r w:rsidRPr="00B90FCB">
        <w:rPr>
          <w:sz w:val="24"/>
          <w:szCs w:val="24"/>
          <w:lang w:val="uk-UA" w:eastAsia="ru-RU"/>
        </w:rPr>
        <w:t>–</w:t>
      </w:r>
      <w:r w:rsidRPr="00B90FCB">
        <w:rPr>
          <w:rStyle w:val="apple-style-span"/>
          <w:sz w:val="24"/>
          <w:szCs w:val="24"/>
          <w:shd w:val="clear" w:color="auto" w:fill="FFFFFF"/>
          <w:lang w:val="uk-UA"/>
        </w:rPr>
        <w:t xml:space="preserve"> це індекс відхилення товарної структури експорту країни від структури світового експорту. Використовується як правило для визначення відмінностей у структурі зовнішньої торгівлі країн, експорт яких є достатньо різнобічним. Розраховується на базі абсолютного відхилення частки того чи іншого товару в експорті країни від його частки в світовому експорті. Для цього використовується формула:</w:t>
      </w:r>
    </w:p>
    <w:p w:rsidR="00B90FCB" w:rsidRPr="00B90FCB" w:rsidRDefault="00B90FCB" w:rsidP="00B90FCB">
      <w:pPr>
        <w:tabs>
          <w:tab w:val="left" w:pos="567"/>
          <w:tab w:val="left" w:pos="851"/>
        </w:tabs>
        <w:spacing w:before="120" w:after="120"/>
        <w:ind w:firstLine="567"/>
        <w:jc w:val="center"/>
        <w:rPr>
          <w:rStyle w:val="apple-style-span"/>
          <w:sz w:val="24"/>
          <w:szCs w:val="24"/>
          <w:shd w:val="clear" w:color="auto" w:fill="FFFFFF"/>
          <w:lang w:val="uk-UA"/>
        </w:rPr>
      </w:pPr>
      <w:r w:rsidRPr="00B90FCB">
        <w:rPr>
          <w:rStyle w:val="apple-style-span"/>
          <w:sz w:val="24"/>
          <w:szCs w:val="24"/>
          <w:shd w:val="clear" w:color="auto" w:fill="FFFFFF"/>
          <w:lang w:val="uk-UA"/>
        </w:rPr>
        <w:object w:dxaOrig="1560" w:dyaOrig="960">
          <v:shape id="_x0000_i1029" type="#_x0000_t75" style="width:77.65pt;height:47.75pt" o:ole="">
            <v:imagedata r:id="rId15" o:title=""/>
          </v:shape>
          <o:OLEObject Type="Embed" ProgID="Equation.3" ShapeID="_x0000_i1029" DrawAspect="Content" ObjectID="_1519036312" r:id="rId16"/>
        </w:object>
      </w:r>
    </w:p>
    <w:p w:rsidR="00B90FCB" w:rsidRPr="00B90FCB" w:rsidRDefault="00B90FCB" w:rsidP="00B90FCB">
      <w:pPr>
        <w:tabs>
          <w:tab w:val="left" w:pos="851"/>
        </w:tabs>
        <w:ind w:firstLine="567"/>
        <w:jc w:val="both"/>
        <w:rPr>
          <w:rStyle w:val="apple-style-span"/>
          <w:sz w:val="24"/>
          <w:szCs w:val="24"/>
          <w:shd w:val="clear" w:color="auto" w:fill="FFFFFF"/>
          <w:lang w:val="uk-UA"/>
        </w:rPr>
      </w:pPr>
      <w:r w:rsidRPr="00B90FCB">
        <w:rPr>
          <w:rStyle w:val="apple-style-span"/>
          <w:sz w:val="24"/>
          <w:szCs w:val="24"/>
          <w:shd w:val="clear" w:color="auto" w:fill="FFFFFF"/>
          <w:lang w:val="uk-UA"/>
        </w:rPr>
        <w:t>де</w:t>
      </w:r>
      <w:r w:rsidRPr="00B90FCB">
        <w:rPr>
          <w:rStyle w:val="apple-converted-space"/>
          <w:sz w:val="24"/>
          <w:szCs w:val="24"/>
          <w:shd w:val="clear" w:color="auto" w:fill="FFFFFF"/>
          <w:lang w:val="uk-UA"/>
        </w:rPr>
        <w:t> </w:t>
      </w:r>
      <w:proofErr w:type="spellStart"/>
      <w:r w:rsidRPr="00B90FCB">
        <w:rPr>
          <w:rStyle w:val="a5"/>
          <w:sz w:val="24"/>
          <w:szCs w:val="24"/>
          <w:shd w:val="clear" w:color="auto" w:fill="FFFFFF"/>
          <w:lang w:val="uk-UA"/>
        </w:rPr>
        <w:t>Sj</w:t>
      </w:r>
      <w:proofErr w:type="spellEnd"/>
      <w:r w:rsidRPr="00B90FCB">
        <w:rPr>
          <w:rStyle w:val="apple-converted-space"/>
          <w:sz w:val="24"/>
          <w:szCs w:val="24"/>
          <w:shd w:val="clear" w:color="auto" w:fill="FFFFFF"/>
          <w:lang w:val="uk-UA"/>
        </w:rPr>
        <w:t> </w:t>
      </w:r>
      <w:r w:rsidRPr="00B90FCB">
        <w:rPr>
          <w:sz w:val="24"/>
          <w:szCs w:val="24"/>
          <w:lang w:val="uk-UA" w:eastAsia="ru-RU"/>
        </w:rPr>
        <w:t>–</w:t>
      </w:r>
      <w:r w:rsidRPr="00B90FCB">
        <w:rPr>
          <w:rStyle w:val="apple-style-span"/>
          <w:sz w:val="24"/>
          <w:szCs w:val="24"/>
          <w:shd w:val="clear" w:color="auto" w:fill="FFFFFF"/>
          <w:lang w:val="uk-UA"/>
        </w:rPr>
        <w:t xml:space="preserve"> індекс диверсифікації експорту країни</w:t>
      </w:r>
      <w:r w:rsidRPr="00B90FCB">
        <w:rPr>
          <w:rStyle w:val="apple-converted-space"/>
          <w:sz w:val="24"/>
          <w:szCs w:val="24"/>
          <w:shd w:val="clear" w:color="auto" w:fill="FFFFFF"/>
          <w:lang w:val="uk-UA"/>
        </w:rPr>
        <w:t> </w:t>
      </w:r>
      <w:r w:rsidRPr="00B90FCB">
        <w:rPr>
          <w:rStyle w:val="a5"/>
          <w:sz w:val="24"/>
          <w:szCs w:val="24"/>
          <w:shd w:val="clear" w:color="auto" w:fill="FFFFFF"/>
          <w:lang w:val="uk-UA"/>
        </w:rPr>
        <w:t>j</w:t>
      </w:r>
      <w:r w:rsidRPr="00B90FCB">
        <w:rPr>
          <w:rStyle w:val="apple-style-span"/>
          <w:sz w:val="24"/>
          <w:szCs w:val="24"/>
          <w:shd w:val="clear" w:color="auto" w:fill="FFFFFF"/>
          <w:lang w:val="uk-UA"/>
        </w:rPr>
        <w:t xml:space="preserve">; </w:t>
      </w:r>
      <w:proofErr w:type="spellStart"/>
      <w:r w:rsidRPr="00B90FCB">
        <w:rPr>
          <w:rStyle w:val="a5"/>
          <w:sz w:val="24"/>
          <w:szCs w:val="24"/>
          <w:shd w:val="clear" w:color="auto" w:fill="FFFFFF"/>
          <w:lang w:val="uk-UA"/>
        </w:rPr>
        <w:t>hij</w:t>
      </w:r>
      <w:proofErr w:type="spellEnd"/>
      <w:r w:rsidRPr="00B90FCB">
        <w:rPr>
          <w:rStyle w:val="apple-converted-space"/>
          <w:sz w:val="24"/>
          <w:szCs w:val="24"/>
          <w:shd w:val="clear" w:color="auto" w:fill="FFFFFF"/>
          <w:lang w:val="uk-UA"/>
        </w:rPr>
        <w:t> </w:t>
      </w:r>
      <w:r w:rsidRPr="00B90FCB">
        <w:rPr>
          <w:sz w:val="24"/>
          <w:szCs w:val="24"/>
          <w:lang w:val="uk-UA" w:eastAsia="ru-RU"/>
        </w:rPr>
        <w:t>–</w:t>
      </w:r>
      <w:r w:rsidRPr="00B90FCB">
        <w:rPr>
          <w:rStyle w:val="apple-style-span"/>
          <w:sz w:val="24"/>
          <w:szCs w:val="24"/>
          <w:shd w:val="clear" w:color="auto" w:fill="FFFFFF"/>
          <w:lang w:val="uk-UA"/>
        </w:rPr>
        <w:t xml:space="preserve"> частка товару</w:t>
      </w:r>
      <w:r w:rsidRPr="00B90FCB">
        <w:rPr>
          <w:rStyle w:val="apple-converted-space"/>
          <w:sz w:val="24"/>
          <w:szCs w:val="24"/>
          <w:shd w:val="clear" w:color="auto" w:fill="FFFFFF"/>
          <w:lang w:val="uk-UA"/>
        </w:rPr>
        <w:t xml:space="preserve"> </w:t>
      </w:r>
      <w:r w:rsidRPr="00B90FCB">
        <w:rPr>
          <w:rStyle w:val="a5"/>
          <w:sz w:val="24"/>
          <w:szCs w:val="24"/>
          <w:shd w:val="clear" w:color="auto" w:fill="FFFFFF"/>
          <w:lang w:val="uk-UA"/>
        </w:rPr>
        <w:t>і</w:t>
      </w:r>
      <w:r w:rsidRPr="00B90FCB">
        <w:rPr>
          <w:rStyle w:val="apple-converted-space"/>
          <w:sz w:val="24"/>
          <w:szCs w:val="24"/>
          <w:shd w:val="clear" w:color="auto" w:fill="FFFFFF"/>
          <w:lang w:val="uk-UA"/>
        </w:rPr>
        <w:t xml:space="preserve"> </w:t>
      </w:r>
      <w:r w:rsidRPr="00B90FCB">
        <w:rPr>
          <w:rStyle w:val="apple-style-span"/>
          <w:sz w:val="24"/>
          <w:szCs w:val="24"/>
          <w:shd w:val="clear" w:color="auto" w:fill="FFFFFF"/>
          <w:lang w:val="uk-UA"/>
        </w:rPr>
        <w:t>в загальному експорті країни</w:t>
      </w:r>
      <w:r w:rsidRPr="00B90FCB">
        <w:rPr>
          <w:rStyle w:val="apple-converted-space"/>
          <w:sz w:val="24"/>
          <w:szCs w:val="24"/>
          <w:shd w:val="clear" w:color="auto" w:fill="FFFFFF"/>
          <w:lang w:val="uk-UA"/>
        </w:rPr>
        <w:t xml:space="preserve"> </w:t>
      </w:r>
      <w:r w:rsidRPr="00B90FCB">
        <w:rPr>
          <w:rStyle w:val="a5"/>
          <w:sz w:val="24"/>
          <w:szCs w:val="24"/>
          <w:shd w:val="clear" w:color="auto" w:fill="FFFFFF"/>
          <w:lang w:val="uk-UA"/>
        </w:rPr>
        <w:t>j</w:t>
      </w:r>
      <w:r w:rsidRPr="00B90FCB">
        <w:rPr>
          <w:rStyle w:val="apple-style-span"/>
          <w:sz w:val="24"/>
          <w:szCs w:val="24"/>
          <w:shd w:val="clear" w:color="auto" w:fill="FFFFFF"/>
          <w:lang w:val="uk-UA"/>
        </w:rPr>
        <w:t xml:space="preserve">; </w:t>
      </w:r>
      <w:proofErr w:type="spellStart"/>
      <w:r w:rsidRPr="00B90FCB">
        <w:rPr>
          <w:rStyle w:val="a5"/>
          <w:sz w:val="24"/>
          <w:szCs w:val="24"/>
          <w:shd w:val="clear" w:color="auto" w:fill="FFFFFF"/>
          <w:lang w:val="uk-UA"/>
        </w:rPr>
        <w:t>hi</w:t>
      </w:r>
      <w:proofErr w:type="spellEnd"/>
      <w:r w:rsidRPr="00B90FCB">
        <w:rPr>
          <w:rStyle w:val="apple-converted-space"/>
          <w:sz w:val="24"/>
          <w:szCs w:val="24"/>
          <w:shd w:val="clear" w:color="auto" w:fill="FFFFFF"/>
          <w:lang w:val="uk-UA"/>
        </w:rPr>
        <w:t> </w:t>
      </w:r>
      <w:r w:rsidRPr="00B90FCB">
        <w:rPr>
          <w:sz w:val="24"/>
          <w:szCs w:val="24"/>
          <w:lang w:val="uk-UA" w:eastAsia="ru-RU"/>
        </w:rPr>
        <w:t>–</w:t>
      </w:r>
      <w:r w:rsidRPr="00B90FCB">
        <w:rPr>
          <w:rStyle w:val="apple-style-span"/>
          <w:sz w:val="24"/>
          <w:szCs w:val="24"/>
          <w:shd w:val="clear" w:color="auto" w:fill="FFFFFF"/>
          <w:lang w:val="uk-UA"/>
        </w:rPr>
        <w:t xml:space="preserve"> частка товару</w:t>
      </w:r>
      <w:r w:rsidRPr="00B90FCB">
        <w:rPr>
          <w:rStyle w:val="apple-converted-space"/>
          <w:sz w:val="24"/>
          <w:szCs w:val="24"/>
          <w:shd w:val="clear" w:color="auto" w:fill="FFFFFF"/>
          <w:lang w:val="uk-UA"/>
        </w:rPr>
        <w:t> </w:t>
      </w:r>
      <w:r w:rsidRPr="00B90FCB">
        <w:rPr>
          <w:rStyle w:val="a5"/>
          <w:sz w:val="24"/>
          <w:szCs w:val="24"/>
          <w:shd w:val="clear" w:color="auto" w:fill="FFFFFF"/>
          <w:lang w:val="uk-UA"/>
        </w:rPr>
        <w:t>і</w:t>
      </w:r>
      <w:r w:rsidRPr="00B90FCB">
        <w:rPr>
          <w:rStyle w:val="apple-converted-space"/>
          <w:sz w:val="24"/>
          <w:szCs w:val="24"/>
          <w:shd w:val="clear" w:color="auto" w:fill="FFFFFF"/>
          <w:lang w:val="uk-UA"/>
        </w:rPr>
        <w:t> </w:t>
      </w:r>
      <w:r w:rsidRPr="00B90FCB">
        <w:rPr>
          <w:rStyle w:val="apple-style-span"/>
          <w:sz w:val="24"/>
          <w:szCs w:val="24"/>
          <w:shd w:val="clear" w:color="auto" w:fill="FFFFFF"/>
          <w:lang w:val="uk-UA"/>
        </w:rPr>
        <w:t>в загальному світовому експорті.</w:t>
      </w:r>
    </w:p>
    <w:p w:rsidR="00B90FCB" w:rsidRPr="00B90FCB" w:rsidRDefault="00B90FCB" w:rsidP="00B90FCB">
      <w:pPr>
        <w:numPr>
          <w:ilvl w:val="0"/>
          <w:numId w:val="6"/>
        </w:numPr>
        <w:shd w:val="clear" w:color="auto" w:fill="FFFFFF"/>
        <w:tabs>
          <w:tab w:val="left" w:pos="567"/>
          <w:tab w:val="left" w:pos="851"/>
        </w:tabs>
        <w:ind w:left="0" w:firstLine="567"/>
        <w:jc w:val="both"/>
        <w:rPr>
          <w:sz w:val="24"/>
          <w:szCs w:val="24"/>
          <w:lang w:val="uk-UA" w:eastAsia="ru-RU"/>
        </w:rPr>
      </w:pPr>
      <w:r w:rsidRPr="00B90FCB">
        <w:rPr>
          <w:sz w:val="24"/>
          <w:szCs w:val="24"/>
          <w:lang w:val="uk-UA" w:eastAsia="ru-RU"/>
        </w:rPr>
        <w:t>Експортна квота. У міжнародних зіставленнях експортна квота використовується не тільки для характеристики рівня інтенсивності зовнішньої торгівлі країни, а й з метою оцінки рівня відкритості національного господарства, участі в міжнародному розподілі праці. Вона розраховується за формулою:</w:t>
      </w:r>
    </w:p>
    <w:p w:rsidR="00B90FCB" w:rsidRPr="00B90FCB" w:rsidRDefault="00B90FCB" w:rsidP="00B90FCB">
      <w:pPr>
        <w:shd w:val="clear" w:color="auto" w:fill="FFFFFF"/>
        <w:tabs>
          <w:tab w:val="left" w:pos="851"/>
        </w:tabs>
        <w:spacing w:before="120" w:after="120"/>
        <w:ind w:firstLine="567"/>
        <w:jc w:val="center"/>
        <w:rPr>
          <w:sz w:val="24"/>
          <w:szCs w:val="24"/>
          <w:lang w:val="uk-UA" w:eastAsia="ru-RU"/>
        </w:rPr>
      </w:pPr>
      <w:r w:rsidRPr="00B90FCB">
        <w:rPr>
          <w:sz w:val="24"/>
          <w:szCs w:val="24"/>
          <w:lang w:val="uk-UA" w:eastAsia="ru-RU"/>
        </w:rPr>
        <w:lastRenderedPageBreak/>
        <w:t>Ке = Е/ВВП*100%,</w:t>
      </w:r>
    </w:p>
    <w:p w:rsidR="00B90FCB" w:rsidRPr="00B90FCB" w:rsidRDefault="00B90FCB" w:rsidP="00B90FCB">
      <w:pPr>
        <w:shd w:val="clear" w:color="auto" w:fill="FFFFFF"/>
        <w:tabs>
          <w:tab w:val="left" w:pos="851"/>
        </w:tabs>
        <w:ind w:firstLine="567"/>
        <w:jc w:val="both"/>
        <w:rPr>
          <w:sz w:val="24"/>
          <w:szCs w:val="24"/>
          <w:lang w:val="uk-UA" w:eastAsia="ru-RU"/>
        </w:rPr>
      </w:pPr>
      <w:r w:rsidRPr="00B90FCB">
        <w:rPr>
          <w:sz w:val="24"/>
          <w:szCs w:val="24"/>
          <w:lang w:val="uk-UA" w:eastAsia="ru-RU"/>
        </w:rPr>
        <w:t>де Ке – експортна квота; Е – обсяг експорту в звітному році; ВВП – валовий внутрішній продукт.</w:t>
      </w:r>
    </w:p>
    <w:p w:rsidR="00B90FCB" w:rsidRPr="00B90FCB" w:rsidRDefault="00B90FCB" w:rsidP="00B90FCB">
      <w:pPr>
        <w:numPr>
          <w:ilvl w:val="0"/>
          <w:numId w:val="6"/>
        </w:numPr>
        <w:shd w:val="clear" w:color="auto" w:fill="FFFFFF"/>
        <w:tabs>
          <w:tab w:val="left" w:pos="567"/>
          <w:tab w:val="left" w:pos="851"/>
        </w:tabs>
        <w:ind w:left="0" w:firstLine="567"/>
        <w:rPr>
          <w:sz w:val="24"/>
          <w:szCs w:val="24"/>
          <w:lang w:val="uk-UA" w:eastAsia="ru-RU"/>
        </w:rPr>
      </w:pPr>
      <w:r w:rsidRPr="00B90FCB">
        <w:rPr>
          <w:sz w:val="24"/>
          <w:szCs w:val="24"/>
          <w:lang w:val="uk-UA" w:eastAsia="ru-RU"/>
        </w:rPr>
        <w:t>Імпортна квота</w:t>
      </w:r>
      <w:r w:rsidRPr="00B90FCB">
        <w:rPr>
          <w:sz w:val="24"/>
          <w:szCs w:val="24"/>
          <w:u w:val="single"/>
          <w:lang w:val="uk-UA" w:eastAsia="ru-RU"/>
        </w:rPr>
        <w:t xml:space="preserve"> </w:t>
      </w:r>
      <w:r w:rsidRPr="00B90FCB">
        <w:rPr>
          <w:sz w:val="24"/>
          <w:szCs w:val="24"/>
          <w:lang w:val="uk-UA" w:eastAsia="ru-RU"/>
        </w:rPr>
        <w:t>як частка імпорту в валовому внутрішньому продукті країни характеризує також рівень залежності країни від імпорту товарів та послуг. Вона розраховується за формулою:</w:t>
      </w:r>
    </w:p>
    <w:p w:rsidR="00B90FCB" w:rsidRPr="00B90FCB" w:rsidRDefault="00B90FCB" w:rsidP="00B90FCB">
      <w:pPr>
        <w:shd w:val="clear" w:color="auto" w:fill="FFFFFF"/>
        <w:tabs>
          <w:tab w:val="left" w:pos="851"/>
        </w:tabs>
        <w:spacing w:before="120" w:after="120"/>
        <w:ind w:firstLine="567"/>
        <w:jc w:val="center"/>
        <w:rPr>
          <w:sz w:val="24"/>
          <w:szCs w:val="24"/>
          <w:lang w:val="uk-UA" w:eastAsia="ru-RU"/>
        </w:rPr>
      </w:pPr>
      <w:proofErr w:type="spellStart"/>
      <w:r w:rsidRPr="00B90FCB">
        <w:rPr>
          <w:sz w:val="24"/>
          <w:szCs w:val="24"/>
          <w:lang w:val="uk-UA" w:eastAsia="ru-RU"/>
        </w:rPr>
        <w:t>Кі</w:t>
      </w:r>
      <w:proofErr w:type="spellEnd"/>
      <w:r w:rsidRPr="00B90FCB">
        <w:rPr>
          <w:sz w:val="24"/>
          <w:szCs w:val="24"/>
          <w:lang w:val="uk-UA" w:eastAsia="ru-RU"/>
        </w:rPr>
        <w:t xml:space="preserve"> = І/ВВП*100%,</w:t>
      </w:r>
    </w:p>
    <w:p w:rsidR="00B90FCB" w:rsidRPr="00B90FCB" w:rsidRDefault="00B90FCB" w:rsidP="00B90FCB">
      <w:pPr>
        <w:shd w:val="clear" w:color="auto" w:fill="FFFFFF"/>
        <w:tabs>
          <w:tab w:val="left" w:pos="851"/>
        </w:tabs>
        <w:ind w:firstLine="567"/>
        <w:rPr>
          <w:sz w:val="24"/>
          <w:szCs w:val="24"/>
          <w:lang w:val="uk-UA" w:eastAsia="ru-RU"/>
        </w:rPr>
      </w:pPr>
      <w:r w:rsidRPr="00B90FCB">
        <w:rPr>
          <w:sz w:val="24"/>
          <w:szCs w:val="24"/>
          <w:lang w:val="uk-UA" w:eastAsia="ru-RU"/>
        </w:rPr>
        <w:t xml:space="preserve">де </w:t>
      </w:r>
      <w:proofErr w:type="spellStart"/>
      <w:r w:rsidRPr="00B90FCB">
        <w:rPr>
          <w:sz w:val="24"/>
          <w:szCs w:val="24"/>
          <w:lang w:val="uk-UA" w:eastAsia="ru-RU"/>
        </w:rPr>
        <w:t>Кі</w:t>
      </w:r>
      <w:proofErr w:type="spellEnd"/>
      <w:r w:rsidRPr="00B90FCB">
        <w:rPr>
          <w:sz w:val="24"/>
          <w:szCs w:val="24"/>
          <w:lang w:val="uk-UA" w:eastAsia="ru-RU"/>
        </w:rPr>
        <w:t xml:space="preserve"> – імпортна квота; І – обсяг імпорту в звітному році; ВВП – валовий внутрішній продукт.</w:t>
      </w:r>
    </w:p>
    <w:p w:rsidR="00B90FCB" w:rsidRPr="00B90FCB" w:rsidRDefault="00B90FCB" w:rsidP="00B90FCB">
      <w:pPr>
        <w:numPr>
          <w:ilvl w:val="0"/>
          <w:numId w:val="6"/>
        </w:numPr>
        <w:shd w:val="clear" w:color="auto" w:fill="FFFFFF"/>
        <w:tabs>
          <w:tab w:val="left" w:pos="851"/>
        </w:tabs>
        <w:ind w:left="0" w:firstLine="567"/>
        <w:rPr>
          <w:sz w:val="24"/>
          <w:szCs w:val="24"/>
          <w:lang w:val="uk-UA" w:eastAsia="ru-RU"/>
        </w:rPr>
      </w:pPr>
      <w:r w:rsidRPr="00B90FCB">
        <w:rPr>
          <w:sz w:val="24"/>
          <w:szCs w:val="24"/>
          <w:lang w:val="uk-UA" w:eastAsia="ru-RU"/>
        </w:rPr>
        <w:t>Квота зовнішньоторговельного обігу</w:t>
      </w:r>
    </w:p>
    <w:p w:rsidR="00B90FCB" w:rsidRPr="00B90FCB" w:rsidRDefault="00B90FCB" w:rsidP="00B90FCB">
      <w:pPr>
        <w:shd w:val="clear" w:color="auto" w:fill="FFFFFF"/>
        <w:tabs>
          <w:tab w:val="left" w:pos="851"/>
        </w:tabs>
        <w:spacing w:before="120" w:after="120"/>
        <w:ind w:firstLine="567"/>
        <w:jc w:val="center"/>
        <w:rPr>
          <w:sz w:val="24"/>
          <w:szCs w:val="24"/>
          <w:lang w:val="uk-UA" w:eastAsia="ru-RU"/>
        </w:rPr>
      </w:pPr>
      <w:proofErr w:type="spellStart"/>
      <w:r w:rsidRPr="00B90FCB">
        <w:rPr>
          <w:sz w:val="24"/>
          <w:szCs w:val="24"/>
          <w:lang w:val="uk-UA" w:eastAsia="ru-RU"/>
        </w:rPr>
        <w:t>Кзто</w:t>
      </w:r>
      <w:proofErr w:type="spellEnd"/>
      <w:r w:rsidRPr="00B90FCB">
        <w:rPr>
          <w:sz w:val="24"/>
          <w:szCs w:val="24"/>
          <w:lang w:val="uk-UA" w:eastAsia="ru-RU"/>
        </w:rPr>
        <w:t xml:space="preserve"> = (Е+І)*0,5 / ВВП * 100%,</w:t>
      </w:r>
    </w:p>
    <w:p w:rsidR="00B90FCB" w:rsidRPr="00B90FCB" w:rsidRDefault="00B90FCB" w:rsidP="00B90FCB">
      <w:pPr>
        <w:shd w:val="clear" w:color="auto" w:fill="FFFFFF"/>
        <w:tabs>
          <w:tab w:val="left" w:pos="851"/>
        </w:tabs>
        <w:ind w:firstLine="567"/>
        <w:rPr>
          <w:sz w:val="24"/>
          <w:szCs w:val="24"/>
          <w:lang w:val="uk-UA" w:eastAsia="ru-RU"/>
        </w:rPr>
      </w:pPr>
      <w:r w:rsidRPr="00B90FCB">
        <w:rPr>
          <w:sz w:val="24"/>
          <w:szCs w:val="24"/>
          <w:lang w:val="uk-UA" w:eastAsia="ru-RU"/>
        </w:rPr>
        <w:t xml:space="preserve">де </w:t>
      </w:r>
      <w:proofErr w:type="spellStart"/>
      <w:r w:rsidRPr="00B90FCB">
        <w:rPr>
          <w:sz w:val="24"/>
          <w:szCs w:val="24"/>
          <w:lang w:val="uk-UA" w:eastAsia="ru-RU"/>
        </w:rPr>
        <w:t>Кзто</w:t>
      </w:r>
      <w:proofErr w:type="spellEnd"/>
      <w:r w:rsidRPr="00B90FCB">
        <w:rPr>
          <w:sz w:val="24"/>
          <w:szCs w:val="24"/>
          <w:lang w:val="uk-UA" w:eastAsia="ru-RU"/>
        </w:rPr>
        <w:t xml:space="preserve"> – квота зовнішньоторговельного обігу; Е, І – річний обсяг, відповідно, експорту та імпорту країни; ВВП – валовий внутрішній продукт країни за аналогічний період.</w:t>
      </w:r>
    </w:p>
    <w:p w:rsidR="00B90FCB" w:rsidRPr="00B90FCB" w:rsidRDefault="00B90FCB" w:rsidP="00B90FCB">
      <w:pPr>
        <w:shd w:val="clear" w:color="auto" w:fill="FFFFFF"/>
        <w:tabs>
          <w:tab w:val="left" w:pos="851"/>
        </w:tabs>
        <w:ind w:firstLine="567"/>
        <w:jc w:val="both"/>
        <w:rPr>
          <w:rStyle w:val="a6"/>
          <w:b w:val="0"/>
          <w:sz w:val="24"/>
          <w:szCs w:val="24"/>
          <w:shd w:val="clear" w:color="auto" w:fill="FFFFFF"/>
          <w:lang w:val="uk-UA"/>
        </w:rPr>
      </w:pPr>
      <w:r w:rsidRPr="00B90FCB">
        <w:rPr>
          <w:rStyle w:val="a6"/>
          <w:b w:val="0"/>
          <w:sz w:val="24"/>
          <w:szCs w:val="24"/>
          <w:u w:val="single"/>
          <w:shd w:val="clear" w:color="auto" w:fill="FFFFFF"/>
          <w:lang w:val="uk-UA"/>
        </w:rPr>
        <w:t>5. Показники інтенсивності міжнародної торгівлі.</w:t>
      </w:r>
      <w:r w:rsidRPr="00B90FCB">
        <w:rPr>
          <w:rStyle w:val="a6"/>
          <w:b w:val="0"/>
          <w:sz w:val="24"/>
          <w:szCs w:val="24"/>
          <w:shd w:val="clear" w:color="auto" w:fill="FFFFFF"/>
          <w:lang w:val="uk-UA"/>
        </w:rPr>
        <w:t xml:space="preserve"> У світовій практиці для виміру зовнішньоторговельної інтенсивності країн використовується два типи показників: обсяг зовнішньої торгівлі (або експорту, або імпорту окремо) на душу населення країни та відношення експорту (або імпорту, або зовнішньоторговельного обігу окремо) до валового внутрішнього продукту (ВВП) країни. Обсяги експорту, імпорту та зовнішньоторговельного обігу на душу населення розраховуються за формулою:</w:t>
      </w:r>
    </w:p>
    <w:p w:rsidR="00B90FCB" w:rsidRPr="00B90FCB" w:rsidRDefault="00B90FCB" w:rsidP="00542B55">
      <w:pPr>
        <w:shd w:val="clear" w:color="auto" w:fill="FFFFFF"/>
        <w:tabs>
          <w:tab w:val="left" w:pos="851"/>
        </w:tabs>
        <w:spacing w:before="120" w:after="120"/>
        <w:ind w:firstLine="567"/>
        <w:jc w:val="center"/>
        <w:rPr>
          <w:sz w:val="24"/>
          <w:szCs w:val="24"/>
          <w:u w:val="single"/>
          <w:lang w:val="uk-UA" w:eastAsia="ru-RU"/>
        </w:rPr>
      </w:pPr>
      <w:proofErr w:type="spellStart"/>
      <w:r w:rsidRPr="00B90FCB">
        <w:rPr>
          <w:sz w:val="24"/>
          <w:szCs w:val="24"/>
          <w:lang w:val="uk-UA" w:eastAsia="ru-RU"/>
        </w:rPr>
        <w:t>Ед.н</w:t>
      </w:r>
      <w:proofErr w:type="spellEnd"/>
      <w:r w:rsidRPr="00B90FCB">
        <w:rPr>
          <w:sz w:val="24"/>
          <w:szCs w:val="24"/>
          <w:lang w:val="uk-UA" w:eastAsia="ru-RU"/>
        </w:rPr>
        <w:t>. = Е/Ч,</w:t>
      </w:r>
      <w:r w:rsidRPr="00B90FCB">
        <w:rPr>
          <w:sz w:val="24"/>
          <w:szCs w:val="24"/>
          <w:lang w:val="uk-UA" w:eastAsia="ru-RU"/>
        </w:rPr>
        <w:tab/>
      </w:r>
      <w:r w:rsidRPr="00B90FCB">
        <w:rPr>
          <w:sz w:val="24"/>
          <w:szCs w:val="24"/>
          <w:lang w:val="uk-UA" w:eastAsia="ru-RU"/>
        </w:rPr>
        <w:tab/>
      </w:r>
      <w:proofErr w:type="spellStart"/>
      <w:r w:rsidRPr="00B90FCB">
        <w:rPr>
          <w:sz w:val="24"/>
          <w:szCs w:val="24"/>
          <w:lang w:val="uk-UA" w:eastAsia="ru-RU"/>
        </w:rPr>
        <w:t>Ід.н</w:t>
      </w:r>
      <w:proofErr w:type="spellEnd"/>
      <w:r w:rsidRPr="00B90FCB">
        <w:rPr>
          <w:sz w:val="24"/>
          <w:szCs w:val="24"/>
          <w:lang w:val="uk-UA" w:eastAsia="ru-RU"/>
        </w:rPr>
        <w:t>. = І/Ч,</w:t>
      </w:r>
      <w:r w:rsidRPr="00B90FCB">
        <w:rPr>
          <w:sz w:val="24"/>
          <w:szCs w:val="24"/>
          <w:lang w:val="uk-UA" w:eastAsia="ru-RU"/>
        </w:rPr>
        <w:tab/>
      </w:r>
      <w:proofErr w:type="spellStart"/>
      <w:r w:rsidRPr="00B90FCB">
        <w:rPr>
          <w:sz w:val="24"/>
          <w:szCs w:val="24"/>
          <w:lang w:val="uk-UA" w:eastAsia="ru-RU"/>
        </w:rPr>
        <w:t>ЗТОд.н.=ЗТО</w:t>
      </w:r>
      <w:proofErr w:type="spellEnd"/>
      <w:r w:rsidRPr="00B90FCB">
        <w:rPr>
          <w:sz w:val="24"/>
          <w:szCs w:val="24"/>
          <w:lang w:val="uk-UA" w:eastAsia="ru-RU"/>
        </w:rPr>
        <w:t>/Ч,</w:t>
      </w:r>
    </w:p>
    <w:p w:rsidR="00B90FCB" w:rsidRPr="00B90FCB" w:rsidRDefault="00B90FCB" w:rsidP="00B90FCB">
      <w:pPr>
        <w:tabs>
          <w:tab w:val="left" w:pos="851"/>
        </w:tabs>
        <w:ind w:firstLine="567"/>
        <w:jc w:val="both"/>
        <w:rPr>
          <w:rStyle w:val="apple-style-span"/>
          <w:sz w:val="24"/>
          <w:szCs w:val="24"/>
          <w:shd w:val="clear" w:color="auto" w:fill="FFFFFF"/>
          <w:lang w:val="uk-UA"/>
        </w:rPr>
      </w:pPr>
      <w:r w:rsidRPr="00B90FCB">
        <w:rPr>
          <w:rStyle w:val="apple-style-span"/>
          <w:sz w:val="24"/>
          <w:szCs w:val="24"/>
          <w:shd w:val="clear" w:color="auto" w:fill="FFFFFF"/>
          <w:lang w:val="uk-UA"/>
        </w:rPr>
        <w:t xml:space="preserve">де E </w:t>
      </w:r>
      <w:r w:rsidRPr="00B90FCB">
        <w:rPr>
          <w:sz w:val="24"/>
          <w:szCs w:val="24"/>
          <w:lang w:val="uk-UA" w:eastAsia="ru-RU"/>
        </w:rPr>
        <w:t>–</w:t>
      </w:r>
      <w:r w:rsidRPr="00B90FCB">
        <w:rPr>
          <w:rStyle w:val="apple-style-span"/>
          <w:sz w:val="24"/>
          <w:szCs w:val="24"/>
          <w:shd w:val="clear" w:color="auto" w:fill="FFFFFF"/>
          <w:lang w:val="uk-UA"/>
        </w:rPr>
        <w:t xml:space="preserve"> вартість національного експорту за рік; I </w:t>
      </w:r>
      <w:r w:rsidRPr="00B90FCB">
        <w:rPr>
          <w:sz w:val="24"/>
          <w:szCs w:val="24"/>
          <w:lang w:val="uk-UA" w:eastAsia="ru-RU"/>
        </w:rPr>
        <w:t>–</w:t>
      </w:r>
      <w:r w:rsidRPr="00B90FCB">
        <w:rPr>
          <w:rStyle w:val="apple-style-span"/>
          <w:sz w:val="24"/>
          <w:szCs w:val="24"/>
          <w:shd w:val="clear" w:color="auto" w:fill="FFFFFF"/>
          <w:lang w:val="uk-UA"/>
        </w:rPr>
        <w:t xml:space="preserve"> вартість національного імпорту за рік; ЗТО </w:t>
      </w:r>
      <w:r w:rsidRPr="00B90FCB">
        <w:rPr>
          <w:sz w:val="24"/>
          <w:szCs w:val="24"/>
          <w:lang w:val="uk-UA" w:eastAsia="ru-RU"/>
        </w:rPr>
        <w:t>–</w:t>
      </w:r>
      <w:r w:rsidRPr="00B90FCB">
        <w:rPr>
          <w:rStyle w:val="apple-style-span"/>
          <w:sz w:val="24"/>
          <w:szCs w:val="24"/>
          <w:shd w:val="clear" w:color="auto" w:fill="FFFFFF"/>
          <w:lang w:val="uk-UA"/>
        </w:rPr>
        <w:t xml:space="preserve"> зовнішньоторговельний обіг країни за рік (Е + І); Ч </w:t>
      </w:r>
      <w:r w:rsidRPr="00B90FCB">
        <w:rPr>
          <w:sz w:val="24"/>
          <w:szCs w:val="24"/>
          <w:lang w:val="uk-UA" w:eastAsia="ru-RU"/>
        </w:rPr>
        <w:t>–</w:t>
      </w:r>
      <w:r w:rsidRPr="00B90FCB">
        <w:rPr>
          <w:rStyle w:val="apple-style-span"/>
          <w:sz w:val="24"/>
          <w:szCs w:val="24"/>
          <w:shd w:val="clear" w:color="auto" w:fill="FFFFFF"/>
          <w:lang w:val="uk-UA"/>
        </w:rPr>
        <w:t xml:space="preserve"> чисельність населення країни на відповідний рік.</w:t>
      </w:r>
    </w:p>
    <w:p w:rsidR="00B90FCB" w:rsidRPr="00B90FCB" w:rsidRDefault="00B90FCB" w:rsidP="00B90FCB">
      <w:pPr>
        <w:tabs>
          <w:tab w:val="left" w:pos="-27"/>
        </w:tabs>
        <w:ind w:firstLine="301"/>
        <w:jc w:val="both"/>
        <w:rPr>
          <w:sz w:val="24"/>
          <w:szCs w:val="24"/>
          <w:lang w:val="uk-UA"/>
        </w:rPr>
      </w:pPr>
    </w:p>
    <w:p w:rsidR="00B90FCB" w:rsidRPr="00B90FCB" w:rsidRDefault="00B90FCB" w:rsidP="00B90FCB">
      <w:pPr>
        <w:ind w:firstLine="301"/>
        <w:jc w:val="center"/>
        <w:rPr>
          <w:b/>
          <w:spacing w:val="-4"/>
          <w:sz w:val="24"/>
          <w:szCs w:val="24"/>
          <w:lang w:val="uk-UA"/>
        </w:rPr>
      </w:pPr>
      <w:r w:rsidRPr="00B90FCB">
        <w:rPr>
          <w:b/>
          <w:spacing w:val="-4"/>
          <w:sz w:val="24"/>
          <w:szCs w:val="24"/>
          <w:lang w:val="uk-UA"/>
        </w:rPr>
        <w:t>Порядок захисту курсової роботи</w:t>
      </w:r>
    </w:p>
    <w:p w:rsidR="00B90FCB" w:rsidRPr="00B90FCB" w:rsidRDefault="00B90FCB" w:rsidP="00B90FCB">
      <w:pPr>
        <w:ind w:firstLine="567"/>
        <w:jc w:val="both"/>
        <w:rPr>
          <w:sz w:val="24"/>
          <w:szCs w:val="24"/>
          <w:lang w:val="uk-UA"/>
        </w:rPr>
      </w:pPr>
      <w:r w:rsidRPr="00B90FCB">
        <w:rPr>
          <w:sz w:val="24"/>
          <w:szCs w:val="24"/>
          <w:lang w:val="uk-UA"/>
        </w:rPr>
        <w:t>Курсова робота є складовою модуля №3. Студент повинен здати і захистити роботу за тиждень до написання модульної контрольної роботи №2, а саме у відведений для цього час.</w:t>
      </w:r>
    </w:p>
    <w:p w:rsidR="00B90FCB" w:rsidRPr="00B90FCB" w:rsidRDefault="00B90FCB" w:rsidP="00B90FCB">
      <w:pPr>
        <w:ind w:firstLine="567"/>
        <w:jc w:val="both"/>
        <w:rPr>
          <w:spacing w:val="-6"/>
          <w:sz w:val="24"/>
          <w:szCs w:val="24"/>
          <w:lang w:val="uk-UA"/>
        </w:rPr>
      </w:pPr>
      <w:r w:rsidRPr="00B90FCB">
        <w:rPr>
          <w:spacing w:val="-6"/>
          <w:sz w:val="24"/>
          <w:szCs w:val="24"/>
          <w:lang w:val="uk-UA"/>
        </w:rPr>
        <w:t>У процесі оцінювання курсової роботи особлива увага звертається на наступні аспекти:</w:t>
      </w:r>
    </w:p>
    <w:p w:rsidR="00B90FCB" w:rsidRPr="00B90FCB" w:rsidRDefault="00B90FCB" w:rsidP="00B90FCB">
      <w:pPr>
        <w:ind w:firstLine="567"/>
        <w:jc w:val="both"/>
        <w:rPr>
          <w:spacing w:val="-6"/>
          <w:sz w:val="24"/>
          <w:szCs w:val="24"/>
          <w:lang w:val="uk-UA"/>
        </w:rPr>
      </w:pPr>
      <w:r w:rsidRPr="00B90FCB">
        <w:rPr>
          <w:spacing w:val="-6"/>
          <w:sz w:val="24"/>
          <w:szCs w:val="24"/>
          <w:lang w:val="uk-UA"/>
        </w:rPr>
        <w:t>- обґрунтування актуальності досліджуваної теми і чітку постановку її цілей, задач;</w:t>
      </w:r>
    </w:p>
    <w:p w:rsidR="00B90FCB" w:rsidRPr="00B90FCB" w:rsidRDefault="00B90FCB" w:rsidP="00B90FCB">
      <w:pPr>
        <w:ind w:firstLine="567"/>
        <w:jc w:val="both"/>
        <w:rPr>
          <w:spacing w:val="-6"/>
          <w:sz w:val="24"/>
          <w:szCs w:val="24"/>
          <w:lang w:val="uk-UA"/>
        </w:rPr>
      </w:pPr>
      <w:r w:rsidRPr="00B90FCB">
        <w:rPr>
          <w:spacing w:val="-6"/>
          <w:sz w:val="24"/>
          <w:szCs w:val="24"/>
          <w:lang w:val="uk-UA"/>
        </w:rPr>
        <w:t>- ступінь відповідності обсягу і змісту курсової роботи назві теми;</w:t>
      </w:r>
    </w:p>
    <w:p w:rsidR="00B90FCB" w:rsidRPr="00B90FCB" w:rsidRDefault="00B90FCB" w:rsidP="00B90FCB">
      <w:pPr>
        <w:ind w:firstLine="567"/>
        <w:jc w:val="both"/>
        <w:rPr>
          <w:spacing w:val="-6"/>
          <w:sz w:val="24"/>
          <w:szCs w:val="24"/>
          <w:lang w:val="uk-UA"/>
        </w:rPr>
      </w:pPr>
      <w:r w:rsidRPr="00B90FCB">
        <w:rPr>
          <w:spacing w:val="-6"/>
          <w:sz w:val="24"/>
          <w:szCs w:val="24"/>
          <w:lang w:val="uk-UA"/>
        </w:rPr>
        <w:t>- розуміння сучасного стану досліджуваних в роботі проблем;</w:t>
      </w:r>
    </w:p>
    <w:p w:rsidR="00B90FCB" w:rsidRPr="00B90FCB" w:rsidRDefault="00B90FCB" w:rsidP="00B90FCB">
      <w:pPr>
        <w:ind w:firstLine="567"/>
        <w:jc w:val="both"/>
        <w:rPr>
          <w:spacing w:val="-6"/>
          <w:sz w:val="24"/>
          <w:szCs w:val="24"/>
          <w:lang w:val="uk-UA"/>
        </w:rPr>
      </w:pPr>
      <w:r w:rsidRPr="00B90FCB">
        <w:rPr>
          <w:spacing w:val="-6"/>
          <w:sz w:val="24"/>
          <w:szCs w:val="24"/>
          <w:lang w:val="uk-UA"/>
        </w:rPr>
        <w:t>- самостійність мислення та творчий підхід до проблеми;</w:t>
      </w:r>
    </w:p>
    <w:p w:rsidR="00B90FCB" w:rsidRPr="00B90FCB" w:rsidRDefault="00B90FCB" w:rsidP="00B90FCB">
      <w:pPr>
        <w:ind w:firstLine="567"/>
        <w:jc w:val="both"/>
        <w:rPr>
          <w:spacing w:val="-6"/>
          <w:sz w:val="24"/>
          <w:szCs w:val="24"/>
          <w:lang w:val="uk-UA"/>
        </w:rPr>
      </w:pPr>
      <w:r w:rsidRPr="00B90FCB">
        <w:rPr>
          <w:spacing w:val="-6"/>
          <w:sz w:val="24"/>
          <w:szCs w:val="24"/>
          <w:lang w:val="uk-UA"/>
        </w:rPr>
        <w:t>- логіку та чіткість викладу матеріалу;</w:t>
      </w:r>
    </w:p>
    <w:p w:rsidR="00B90FCB" w:rsidRPr="00B90FCB" w:rsidRDefault="00B90FCB" w:rsidP="00B90FCB">
      <w:pPr>
        <w:ind w:firstLine="567"/>
        <w:jc w:val="both"/>
        <w:rPr>
          <w:spacing w:val="-6"/>
          <w:sz w:val="24"/>
          <w:szCs w:val="24"/>
          <w:lang w:val="uk-UA"/>
        </w:rPr>
      </w:pPr>
      <w:r w:rsidRPr="00B90FCB">
        <w:rPr>
          <w:spacing w:val="-6"/>
          <w:sz w:val="24"/>
          <w:szCs w:val="24"/>
          <w:lang w:val="uk-UA"/>
        </w:rPr>
        <w:t>- знання літератури стосовно досліджуваних проблем;</w:t>
      </w:r>
    </w:p>
    <w:p w:rsidR="00B90FCB" w:rsidRPr="00B90FCB" w:rsidRDefault="00B90FCB" w:rsidP="00B90FCB">
      <w:pPr>
        <w:ind w:firstLine="567"/>
        <w:jc w:val="both"/>
        <w:rPr>
          <w:spacing w:val="-6"/>
          <w:sz w:val="24"/>
          <w:szCs w:val="24"/>
          <w:lang w:val="uk-UA"/>
        </w:rPr>
      </w:pPr>
      <w:r w:rsidRPr="00B90FCB">
        <w:rPr>
          <w:spacing w:val="-6"/>
          <w:sz w:val="24"/>
          <w:szCs w:val="24"/>
          <w:lang w:val="uk-UA"/>
        </w:rPr>
        <w:t xml:space="preserve">- якість оформлення роботи. </w:t>
      </w:r>
    </w:p>
    <w:p w:rsidR="00B90FCB" w:rsidRDefault="00B90FCB" w:rsidP="00B90FCB">
      <w:pPr>
        <w:ind w:left="360"/>
        <w:rPr>
          <w:sz w:val="28"/>
          <w:szCs w:val="28"/>
          <w:lang w:val="uk-UA"/>
        </w:rPr>
      </w:pPr>
    </w:p>
    <w:p w:rsidR="00B500C5" w:rsidRPr="00B500C5" w:rsidRDefault="00B500C5" w:rsidP="00B500C5">
      <w:pPr>
        <w:ind w:left="360"/>
        <w:jc w:val="center"/>
        <w:rPr>
          <w:b/>
          <w:sz w:val="24"/>
          <w:szCs w:val="24"/>
          <w:lang w:val="uk-UA"/>
        </w:rPr>
      </w:pPr>
      <w:r w:rsidRPr="00B500C5">
        <w:rPr>
          <w:b/>
          <w:sz w:val="24"/>
          <w:szCs w:val="24"/>
          <w:lang w:val="uk-UA"/>
        </w:rPr>
        <w:t>Шкала оцінювання курсової роботи</w:t>
      </w:r>
    </w:p>
    <w:p w:rsidR="00B500C5" w:rsidRPr="00B500C5" w:rsidRDefault="00B500C5" w:rsidP="00B500C5">
      <w:pPr>
        <w:shd w:val="clear" w:color="auto" w:fill="FFFFFF"/>
        <w:ind w:firstLine="567"/>
        <w:jc w:val="both"/>
        <w:rPr>
          <w:sz w:val="24"/>
          <w:szCs w:val="24"/>
        </w:rPr>
      </w:pPr>
      <w:r w:rsidRPr="003A65A9">
        <w:rPr>
          <w:sz w:val="24"/>
          <w:szCs w:val="24"/>
          <w:lang w:val="uk-UA"/>
        </w:rPr>
        <w:t xml:space="preserve">Оцінювання результатів виконання та захисту курсової роботи </w:t>
      </w:r>
      <w:r w:rsidRPr="003A65A9">
        <w:rPr>
          <w:spacing w:val="-1"/>
          <w:sz w:val="24"/>
          <w:szCs w:val="24"/>
          <w:lang w:val="uk-UA"/>
        </w:rPr>
        <w:t>здійснюється</w:t>
      </w:r>
      <w:r w:rsidRPr="003A65A9">
        <w:rPr>
          <w:sz w:val="24"/>
          <w:szCs w:val="24"/>
          <w:lang w:val="uk-UA"/>
        </w:rPr>
        <w:t xml:space="preserve"> комісією, яку очолює завідувач кафедри, відповідно до рейтингової системи, наведеної в табл. </w:t>
      </w:r>
      <w:r w:rsidRPr="00B500C5">
        <w:rPr>
          <w:sz w:val="24"/>
          <w:szCs w:val="24"/>
          <w:lang w:val="uk-UA"/>
        </w:rPr>
        <w:t xml:space="preserve">2 </w:t>
      </w:r>
      <w:r w:rsidRPr="00B500C5">
        <w:rPr>
          <w:sz w:val="24"/>
          <w:szCs w:val="24"/>
        </w:rPr>
        <w:t xml:space="preserve">та табл. </w:t>
      </w:r>
      <w:r w:rsidRPr="00B500C5">
        <w:rPr>
          <w:sz w:val="24"/>
          <w:szCs w:val="24"/>
          <w:lang w:val="uk-UA"/>
        </w:rPr>
        <w:t>3</w:t>
      </w:r>
      <w:r w:rsidRPr="00B500C5">
        <w:rPr>
          <w:sz w:val="24"/>
          <w:szCs w:val="24"/>
        </w:rPr>
        <w:t xml:space="preserve">. </w:t>
      </w:r>
    </w:p>
    <w:p w:rsidR="00B500C5" w:rsidRPr="00B500C5" w:rsidRDefault="00B500C5" w:rsidP="00B500C5">
      <w:pPr>
        <w:jc w:val="right"/>
        <w:rPr>
          <w:sz w:val="24"/>
          <w:szCs w:val="24"/>
        </w:rPr>
      </w:pPr>
    </w:p>
    <w:p w:rsidR="00B500C5" w:rsidRPr="00B500C5" w:rsidRDefault="00B500C5" w:rsidP="00B500C5">
      <w:pPr>
        <w:jc w:val="right"/>
        <w:rPr>
          <w:iCs/>
          <w:spacing w:val="-2"/>
          <w:sz w:val="24"/>
          <w:szCs w:val="24"/>
          <w:lang w:val="uk-UA"/>
        </w:rPr>
      </w:pPr>
      <w:proofErr w:type="spellStart"/>
      <w:r w:rsidRPr="00B500C5">
        <w:rPr>
          <w:sz w:val="24"/>
          <w:szCs w:val="24"/>
        </w:rPr>
        <w:t>Таблиця</w:t>
      </w:r>
      <w:proofErr w:type="spellEnd"/>
      <w:r w:rsidRPr="00B500C5">
        <w:rPr>
          <w:sz w:val="24"/>
          <w:szCs w:val="24"/>
        </w:rPr>
        <w:t xml:space="preserve"> </w:t>
      </w:r>
      <w:r w:rsidRPr="00B500C5">
        <w:rPr>
          <w:sz w:val="24"/>
          <w:szCs w:val="24"/>
          <w:lang w:val="uk-UA"/>
        </w:rPr>
        <w:t>2</w:t>
      </w:r>
    </w:p>
    <w:p w:rsidR="00B500C5" w:rsidRPr="00B500C5" w:rsidRDefault="00B500C5" w:rsidP="00B500C5">
      <w:pPr>
        <w:pStyle w:val="3"/>
        <w:spacing w:after="0"/>
        <w:jc w:val="center"/>
        <w:rPr>
          <w:spacing w:val="-2"/>
          <w:sz w:val="24"/>
          <w:szCs w:val="24"/>
        </w:rPr>
      </w:pPr>
      <w:r w:rsidRPr="00B500C5">
        <w:rPr>
          <w:spacing w:val="-2"/>
          <w:sz w:val="24"/>
          <w:szCs w:val="24"/>
        </w:rPr>
        <w:t>Система оцінювання результатів виконання та захисту курсової роботи</w:t>
      </w:r>
    </w:p>
    <w:tbl>
      <w:tblPr>
        <w:tblW w:w="9781" w:type="dxa"/>
        <w:tblInd w:w="108" w:type="dxa"/>
        <w:tblLayout w:type="fixed"/>
        <w:tblLook w:val="0000"/>
      </w:tblPr>
      <w:tblGrid>
        <w:gridCol w:w="1080"/>
        <w:gridCol w:w="7425"/>
        <w:gridCol w:w="1276"/>
      </w:tblGrid>
      <w:tr w:rsidR="00B500C5" w:rsidRPr="00B500C5" w:rsidTr="00B500C5">
        <w:trPr>
          <w:cantSplit/>
          <w:trHeight w:val="582"/>
        </w:trPr>
        <w:tc>
          <w:tcPr>
            <w:tcW w:w="1080" w:type="dxa"/>
            <w:tcBorders>
              <w:top w:val="single" w:sz="4" w:space="0" w:color="auto"/>
              <w:left w:val="single" w:sz="4" w:space="0" w:color="auto"/>
              <w:bottom w:val="single" w:sz="4" w:space="0" w:color="auto"/>
              <w:right w:val="single" w:sz="4" w:space="0" w:color="auto"/>
            </w:tcBorders>
            <w:vAlign w:val="center"/>
          </w:tcPr>
          <w:p w:rsidR="00B500C5" w:rsidRPr="00B500C5" w:rsidRDefault="00B500C5" w:rsidP="00B500C5">
            <w:pPr>
              <w:pStyle w:val="3"/>
              <w:spacing w:after="0"/>
              <w:ind w:left="0"/>
              <w:jc w:val="center"/>
              <w:rPr>
                <w:spacing w:val="-2"/>
                <w:sz w:val="24"/>
                <w:szCs w:val="24"/>
              </w:rPr>
            </w:pPr>
            <w:r w:rsidRPr="00B500C5">
              <w:rPr>
                <w:spacing w:val="-2"/>
                <w:sz w:val="24"/>
                <w:szCs w:val="24"/>
              </w:rPr>
              <w:t>№</w:t>
            </w:r>
            <w:r>
              <w:rPr>
                <w:spacing w:val="-2"/>
                <w:sz w:val="24"/>
                <w:szCs w:val="24"/>
              </w:rPr>
              <w:t xml:space="preserve"> </w:t>
            </w:r>
            <w:proofErr w:type="spellStart"/>
            <w:r w:rsidRPr="00B500C5">
              <w:rPr>
                <w:spacing w:val="-2"/>
                <w:sz w:val="24"/>
                <w:szCs w:val="24"/>
              </w:rPr>
              <w:t>крите-</w:t>
            </w:r>
            <w:proofErr w:type="spellEnd"/>
            <w:r w:rsidRPr="00B500C5">
              <w:rPr>
                <w:spacing w:val="-2"/>
                <w:sz w:val="24"/>
                <w:szCs w:val="24"/>
              </w:rPr>
              <w:t xml:space="preserve"> </w:t>
            </w:r>
            <w:proofErr w:type="spellStart"/>
            <w:r w:rsidRPr="00B500C5">
              <w:rPr>
                <w:spacing w:val="-2"/>
                <w:sz w:val="24"/>
                <w:szCs w:val="24"/>
              </w:rPr>
              <w:t>рію</w:t>
            </w:r>
            <w:proofErr w:type="spellEnd"/>
          </w:p>
        </w:tc>
        <w:tc>
          <w:tcPr>
            <w:tcW w:w="7425" w:type="dxa"/>
            <w:tcBorders>
              <w:top w:val="single" w:sz="4" w:space="0" w:color="auto"/>
              <w:left w:val="single" w:sz="4" w:space="0" w:color="auto"/>
              <w:bottom w:val="single" w:sz="4" w:space="0" w:color="auto"/>
              <w:right w:val="single" w:sz="4" w:space="0" w:color="auto"/>
            </w:tcBorders>
            <w:vAlign w:val="center"/>
          </w:tcPr>
          <w:p w:rsidR="00B500C5" w:rsidRPr="00B500C5" w:rsidRDefault="00B500C5" w:rsidP="00A4248C">
            <w:pPr>
              <w:pStyle w:val="3"/>
              <w:spacing w:after="0"/>
              <w:ind w:left="0"/>
              <w:jc w:val="center"/>
              <w:rPr>
                <w:spacing w:val="-2"/>
                <w:sz w:val="24"/>
                <w:szCs w:val="24"/>
              </w:rPr>
            </w:pPr>
            <w:r w:rsidRPr="00B500C5">
              <w:rPr>
                <w:spacing w:val="-2"/>
                <w:sz w:val="24"/>
                <w:szCs w:val="24"/>
              </w:rPr>
              <w:t>Критерій рейтингової оцінки</w:t>
            </w:r>
          </w:p>
        </w:tc>
        <w:tc>
          <w:tcPr>
            <w:tcW w:w="1276" w:type="dxa"/>
            <w:tcBorders>
              <w:top w:val="single" w:sz="4" w:space="0" w:color="auto"/>
              <w:left w:val="single" w:sz="4" w:space="0" w:color="auto"/>
              <w:bottom w:val="single" w:sz="4" w:space="0" w:color="auto"/>
              <w:right w:val="single" w:sz="4" w:space="0" w:color="auto"/>
            </w:tcBorders>
            <w:vAlign w:val="center"/>
          </w:tcPr>
          <w:p w:rsidR="00B500C5" w:rsidRPr="00B500C5" w:rsidRDefault="00B500C5" w:rsidP="00A4248C">
            <w:pPr>
              <w:pStyle w:val="3"/>
              <w:spacing w:after="0"/>
              <w:ind w:left="0"/>
              <w:jc w:val="center"/>
              <w:rPr>
                <w:spacing w:val="-2"/>
                <w:sz w:val="24"/>
                <w:szCs w:val="24"/>
              </w:rPr>
            </w:pPr>
            <w:r w:rsidRPr="00B500C5">
              <w:rPr>
                <w:spacing w:val="-2"/>
                <w:sz w:val="24"/>
                <w:szCs w:val="24"/>
              </w:rPr>
              <w:t>Мах кількість балів</w:t>
            </w:r>
          </w:p>
        </w:tc>
      </w:tr>
      <w:tr w:rsidR="00B500C5" w:rsidRPr="00B500C5" w:rsidTr="00B500C5">
        <w:trPr>
          <w:cantSplit/>
          <w:trHeight w:val="582"/>
        </w:trPr>
        <w:tc>
          <w:tcPr>
            <w:tcW w:w="1080" w:type="dxa"/>
            <w:tcBorders>
              <w:top w:val="single" w:sz="4" w:space="0" w:color="auto"/>
              <w:left w:val="single" w:sz="4" w:space="0" w:color="auto"/>
              <w:right w:val="single" w:sz="4" w:space="0" w:color="auto"/>
            </w:tcBorders>
            <w:vAlign w:val="center"/>
          </w:tcPr>
          <w:p w:rsidR="00B500C5" w:rsidRPr="00B500C5" w:rsidRDefault="00B500C5" w:rsidP="00A4248C">
            <w:pPr>
              <w:pStyle w:val="3"/>
              <w:spacing w:after="0"/>
              <w:ind w:left="0"/>
              <w:jc w:val="center"/>
              <w:rPr>
                <w:spacing w:val="-2"/>
                <w:sz w:val="24"/>
                <w:szCs w:val="24"/>
              </w:rPr>
            </w:pPr>
            <w:r w:rsidRPr="00B500C5">
              <w:rPr>
                <w:spacing w:val="-2"/>
                <w:sz w:val="24"/>
                <w:szCs w:val="24"/>
              </w:rPr>
              <w:t>1.</w:t>
            </w:r>
          </w:p>
        </w:tc>
        <w:tc>
          <w:tcPr>
            <w:tcW w:w="7425" w:type="dxa"/>
            <w:tcBorders>
              <w:top w:val="single" w:sz="4" w:space="0" w:color="auto"/>
              <w:left w:val="single" w:sz="4" w:space="0" w:color="auto"/>
              <w:right w:val="single" w:sz="4" w:space="0" w:color="auto"/>
            </w:tcBorders>
            <w:vAlign w:val="center"/>
          </w:tcPr>
          <w:p w:rsidR="00B500C5" w:rsidRPr="00B500C5" w:rsidRDefault="00B500C5" w:rsidP="00A4248C">
            <w:pPr>
              <w:rPr>
                <w:spacing w:val="-2"/>
                <w:sz w:val="24"/>
                <w:szCs w:val="24"/>
              </w:rPr>
            </w:pPr>
            <w:proofErr w:type="spellStart"/>
            <w:r w:rsidRPr="00B500C5">
              <w:rPr>
                <w:iCs/>
                <w:spacing w:val="-2"/>
                <w:sz w:val="24"/>
                <w:szCs w:val="24"/>
              </w:rPr>
              <w:t>Відповідність</w:t>
            </w:r>
            <w:proofErr w:type="spellEnd"/>
            <w:r w:rsidRPr="00B500C5">
              <w:rPr>
                <w:iCs/>
                <w:spacing w:val="-2"/>
                <w:sz w:val="24"/>
                <w:szCs w:val="24"/>
              </w:rPr>
              <w:t xml:space="preserve"> </w:t>
            </w:r>
            <w:proofErr w:type="spellStart"/>
            <w:r w:rsidRPr="00B500C5">
              <w:rPr>
                <w:iCs/>
                <w:spacing w:val="-2"/>
                <w:sz w:val="24"/>
                <w:szCs w:val="24"/>
              </w:rPr>
              <w:t>змісту</w:t>
            </w:r>
            <w:proofErr w:type="spellEnd"/>
            <w:r w:rsidRPr="00B500C5">
              <w:rPr>
                <w:iCs/>
                <w:spacing w:val="-2"/>
                <w:sz w:val="24"/>
                <w:szCs w:val="24"/>
              </w:rPr>
              <w:t xml:space="preserve"> </w:t>
            </w:r>
            <w:proofErr w:type="spellStart"/>
            <w:r w:rsidRPr="00B500C5">
              <w:rPr>
                <w:iCs/>
                <w:spacing w:val="-2"/>
                <w:sz w:val="24"/>
                <w:szCs w:val="24"/>
              </w:rPr>
              <w:t>виконаної</w:t>
            </w:r>
            <w:proofErr w:type="spellEnd"/>
            <w:r w:rsidRPr="00B500C5">
              <w:rPr>
                <w:iCs/>
                <w:spacing w:val="-2"/>
                <w:sz w:val="24"/>
                <w:szCs w:val="24"/>
              </w:rPr>
              <w:t xml:space="preserve"> </w:t>
            </w:r>
            <w:proofErr w:type="spellStart"/>
            <w:r w:rsidRPr="00B500C5">
              <w:rPr>
                <w:iCs/>
                <w:spacing w:val="-2"/>
                <w:sz w:val="24"/>
                <w:szCs w:val="24"/>
              </w:rPr>
              <w:t>роботи</w:t>
            </w:r>
            <w:proofErr w:type="spellEnd"/>
            <w:r w:rsidRPr="00B500C5">
              <w:rPr>
                <w:iCs/>
                <w:spacing w:val="-2"/>
                <w:sz w:val="24"/>
                <w:szCs w:val="24"/>
              </w:rPr>
              <w:t xml:space="preserve"> </w:t>
            </w:r>
            <w:proofErr w:type="spellStart"/>
            <w:r w:rsidRPr="00B500C5">
              <w:rPr>
                <w:iCs/>
                <w:spacing w:val="-2"/>
                <w:sz w:val="24"/>
                <w:szCs w:val="24"/>
              </w:rPr>
              <w:t>поставленому</w:t>
            </w:r>
            <w:proofErr w:type="spellEnd"/>
            <w:r w:rsidRPr="00B500C5">
              <w:rPr>
                <w:iCs/>
                <w:spacing w:val="-2"/>
                <w:sz w:val="24"/>
                <w:szCs w:val="24"/>
              </w:rPr>
              <w:t xml:space="preserve"> </w:t>
            </w:r>
            <w:proofErr w:type="spellStart"/>
            <w:r w:rsidRPr="00B500C5">
              <w:rPr>
                <w:iCs/>
                <w:spacing w:val="-2"/>
                <w:sz w:val="24"/>
                <w:szCs w:val="24"/>
              </w:rPr>
              <w:t>завданню</w:t>
            </w:r>
            <w:proofErr w:type="spellEnd"/>
            <w:r w:rsidRPr="00B500C5">
              <w:rPr>
                <w:iCs/>
                <w:spacing w:val="-2"/>
                <w:sz w:val="24"/>
                <w:szCs w:val="24"/>
              </w:rPr>
              <w:t xml:space="preserve"> та </w:t>
            </w:r>
            <w:proofErr w:type="spellStart"/>
            <w:r w:rsidRPr="00B500C5">
              <w:rPr>
                <w:iCs/>
                <w:spacing w:val="-2"/>
                <w:sz w:val="24"/>
                <w:szCs w:val="24"/>
              </w:rPr>
              <w:t>повнота</w:t>
            </w:r>
            <w:proofErr w:type="spellEnd"/>
            <w:r w:rsidRPr="00B500C5">
              <w:rPr>
                <w:iCs/>
                <w:spacing w:val="-2"/>
                <w:sz w:val="24"/>
                <w:szCs w:val="24"/>
              </w:rPr>
              <w:t xml:space="preserve"> </w:t>
            </w:r>
            <w:proofErr w:type="spellStart"/>
            <w:r w:rsidRPr="00B500C5">
              <w:rPr>
                <w:iCs/>
                <w:spacing w:val="-2"/>
                <w:sz w:val="24"/>
                <w:szCs w:val="24"/>
              </w:rPr>
              <w:t>його</w:t>
            </w:r>
            <w:proofErr w:type="spellEnd"/>
            <w:r w:rsidRPr="00B500C5">
              <w:rPr>
                <w:iCs/>
                <w:spacing w:val="-2"/>
                <w:sz w:val="24"/>
                <w:szCs w:val="24"/>
              </w:rPr>
              <w:t xml:space="preserve"> </w:t>
            </w:r>
            <w:proofErr w:type="spellStart"/>
            <w:r w:rsidRPr="00B500C5">
              <w:rPr>
                <w:iCs/>
                <w:spacing w:val="-2"/>
                <w:sz w:val="24"/>
                <w:szCs w:val="24"/>
              </w:rPr>
              <w:t>розкриття</w:t>
            </w:r>
            <w:proofErr w:type="spellEnd"/>
          </w:p>
        </w:tc>
        <w:tc>
          <w:tcPr>
            <w:tcW w:w="1276" w:type="dxa"/>
            <w:tcBorders>
              <w:top w:val="single" w:sz="4" w:space="0" w:color="auto"/>
              <w:left w:val="single" w:sz="4" w:space="0" w:color="auto"/>
              <w:right w:val="single" w:sz="4" w:space="0" w:color="auto"/>
            </w:tcBorders>
            <w:vAlign w:val="bottom"/>
          </w:tcPr>
          <w:p w:rsidR="00B500C5" w:rsidRPr="00B500C5" w:rsidRDefault="00B500C5" w:rsidP="00A4248C">
            <w:pPr>
              <w:pStyle w:val="3"/>
              <w:spacing w:after="0"/>
              <w:ind w:left="0"/>
              <w:jc w:val="center"/>
              <w:rPr>
                <w:spacing w:val="-2"/>
                <w:sz w:val="24"/>
                <w:szCs w:val="24"/>
              </w:rPr>
            </w:pPr>
            <w:r w:rsidRPr="00B500C5">
              <w:rPr>
                <w:spacing w:val="-2"/>
                <w:sz w:val="24"/>
                <w:szCs w:val="24"/>
              </w:rPr>
              <w:t>40</w:t>
            </w:r>
          </w:p>
        </w:tc>
      </w:tr>
      <w:tr w:rsidR="00B500C5" w:rsidRPr="00B500C5" w:rsidTr="00B500C5">
        <w:trPr>
          <w:cantSplit/>
          <w:trHeight w:val="582"/>
        </w:trPr>
        <w:tc>
          <w:tcPr>
            <w:tcW w:w="1080" w:type="dxa"/>
            <w:tcBorders>
              <w:left w:val="single" w:sz="4" w:space="0" w:color="auto"/>
              <w:right w:val="single" w:sz="4" w:space="0" w:color="auto"/>
            </w:tcBorders>
            <w:vAlign w:val="center"/>
          </w:tcPr>
          <w:p w:rsidR="00B500C5" w:rsidRPr="00B500C5" w:rsidRDefault="00B500C5" w:rsidP="00A4248C">
            <w:pPr>
              <w:pStyle w:val="3"/>
              <w:spacing w:after="0"/>
              <w:ind w:left="0"/>
              <w:jc w:val="center"/>
              <w:rPr>
                <w:spacing w:val="-2"/>
                <w:sz w:val="24"/>
                <w:szCs w:val="24"/>
              </w:rPr>
            </w:pPr>
            <w:r w:rsidRPr="00B500C5">
              <w:rPr>
                <w:spacing w:val="-2"/>
                <w:sz w:val="24"/>
                <w:szCs w:val="24"/>
              </w:rPr>
              <w:t>2.</w:t>
            </w:r>
          </w:p>
        </w:tc>
        <w:tc>
          <w:tcPr>
            <w:tcW w:w="7425" w:type="dxa"/>
            <w:tcBorders>
              <w:left w:val="single" w:sz="4" w:space="0" w:color="auto"/>
              <w:right w:val="single" w:sz="4" w:space="0" w:color="auto"/>
            </w:tcBorders>
            <w:vAlign w:val="center"/>
          </w:tcPr>
          <w:p w:rsidR="00B500C5" w:rsidRPr="00B500C5" w:rsidRDefault="00B500C5" w:rsidP="00A4248C">
            <w:pPr>
              <w:pStyle w:val="3"/>
              <w:spacing w:after="0"/>
              <w:ind w:left="0"/>
              <w:rPr>
                <w:spacing w:val="-2"/>
                <w:sz w:val="24"/>
                <w:szCs w:val="24"/>
              </w:rPr>
            </w:pPr>
            <w:r w:rsidRPr="00B500C5">
              <w:rPr>
                <w:iCs/>
                <w:spacing w:val="-2"/>
                <w:sz w:val="24"/>
                <w:szCs w:val="24"/>
              </w:rPr>
              <w:t>П</w:t>
            </w:r>
            <w:r w:rsidRPr="00B500C5">
              <w:rPr>
                <w:sz w:val="24"/>
                <w:szCs w:val="24"/>
              </w:rPr>
              <w:t>равильність і повнота обґрунтування прийнятих рішень</w:t>
            </w:r>
          </w:p>
        </w:tc>
        <w:tc>
          <w:tcPr>
            <w:tcW w:w="1276" w:type="dxa"/>
            <w:tcBorders>
              <w:left w:val="single" w:sz="4" w:space="0" w:color="auto"/>
              <w:right w:val="single" w:sz="4" w:space="0" w:color="auto"/>
            </w:tcBorders>
            <w:vAlign w:val="bottom"/>
          </w:tcPr>
          <w:p w:rsidR="00B500C5" w:rsidRPr="00B500C5" w:rsidRDefault="00B500C5" w:rsidP="00A4248C">
            <w:pPr>
              <w:pStyle w:val="3"/>
              <w:spacing w:after="0"/>
              <w:ind w:left="0"/>
              <w:jc w:val="center"/>
              <w:rPr>
                <w:spacing w:val="-2"/>
                <w:sz w:val="24"/>
                <w:szCs w:val="24"/>
              </w:rPr>
            </w:pPr>
            <w:r w:rsidRPr="00B500C5">
              <w:rPr>
                <w:spacing w:val="-2"/>
                <w:sz w:val="24"/>
                <w:szCs w:val="24"/>
              </w:rPr>
              <w:t>10</w:t>
            </w:r>
          </w:p>
        </w:tc>
      </w:tr>
      <w:tr w:rsidR="00B500C5" w:rsidRPr="00B500C5" w:rsidTr="00B500C5">
        <w:trPr>
          <w:cantSplit/>
          <w:trHeight w:val="582"/>
        </w:trPr>
        <w:tc>
          <w:tcPr>
            <w:tcW w:w="1080" w:type="dxa"/>
            <w:tcBorders>
              <w:left w:val="single" w:sz="4" w:space="0" w:color="auto"/>
              <w:right w:val="single" w:sz="4" w:space="0" w:color="auto"/>
            </w:tcBorders>
            <w:vAlign w:val="center"/>
          </w:tcPr>
          <w:p w:rsidR="00B500C5" w:rsidRPr="00B500C5" w:rsidRDefault="00B500C5" w:rsidP="00A4248C">
            <w:pPr>
              <w:pStyle w:val="3"/>
              <w:spacing w:after="0"/>
              <w:ind w:left="0"/>
              <w:jc w:val="center"/>
              <w:rPr>
                <w:spacing w:val="-2"/>
                <w:sz w:val="24"/>
                <w:szCs w:val="24"/>
              </w:rPr>
            </w:pPr>
            <w:r w:rsidRPr="00B500C5">
              <w:rPr>
                <w:spacing w:val="-2"/>
                <w:sz w:val="24"/>
                <w:szCs w:val="24"/>
              </w:rPr>
              <w:lastRenderedPageBreak/>
              <w:t>3.</w:t>
            </w:r>
          </w:p>
        </w:tc>
        <w:tc>
          <w:tcPr>
            <w:tcW w:w="7425" w:type="dxa"/>
            <w:tcBorders>
              <w:left w:val="single" w:sz="4" w:space="0" w:color="auto"/>
              <w:right w:val="single" w:sz="4" w:space="0" w:color="auto"/>
            </w:tcBorders>
            <w:vAlign w:val="center"/>
          </w:tcPr>
          <w:p w:rsidR="00B500C5" w:rsidRPr="00B500C5" w:rsidRDefault="00B500C5" w:rsidP="00A4248C">
            <w:pPr>
              <w:rPr>
                <w:spacing w:val="-2"/>
                <w:sz w:val="24"/>
                <w:szCs w:val="24"/>
              </w:rPr>
            </w:pPr>
            <w:proofErr w:type="spellStart"/>
            <w:r w:rsidRPr="00B500C5">
              <w:rPr>
                <w:sz w:val="24"/>
                <w:szCs w:val="24"/>
              </w:rPr>
              <w:t>Відповідність</w:t>
            </w:r>
            <w:proofErr w:type="spellEnd"/>
            <w:r w:rsidRPr="00B500C5">
              <w:rPr>
                <w:sz w:val="24"/>
                <w:szCs w:val="24"/>
              </w:rPr>
              <w:t xml:space="preserve"> </w:t>
            </w:r>
            <w:proofErr w:type="spellStart"/>
            <w:r w:rsidRPr="00B500C5">
              <w:rPr>
                <w:sz w:val="24"/>
                <w:szCs w:val="24"/>
              </w:rPr>
              <w:t>оформлення</w:t>
            </w:r>
            <w:proofErr w:type="spellEnd"/>
            <w:r w:rsidRPr="00B500C5">
              <w:rPr>
                <w:sz w:val="24"/>
                <w:szCs w:val="24"/>
              </w:rPr>
              <w:t xml:space="preserve"> </w:t>
            </w:r>
            <w:proofErr w:type="spellStart"/>
            <w:r w:rsidRPr="00B500C5">
              <w:rPr>
                <w:sz w:val="24"/>
                <w:szCs w:val="24"/>
              </w:rPr>
              <w:t>пояснювальної</w:t>
            </w:r>
            <w:proofErr w:type="spellEnd"/>
            <w:r w:rsidRPr="00B500C5">
              <w:rPr>
                <w:sz w:val="24"/>
                <w:szCs w:val="24"/>
              </w:rPr>
              <w:t xml:space="preserve"> записки </w:t>
            </w:r>
            <w:proofErr w:type="spellStart"/>
            <w:r w:rsidRPr="00B500C5">
              <w:rPr>
                <w:sz w:val="24"/>
                <w:szCs w:val="24"/>
              </w:rPr>
              <w:t>вимогам</w:t>
            </w:r>
            <w:proofErr w:type="spellEnd"/>
            <w:r w:rsidRPr="00B500C5">
              <w:rPr>
                <w:sz w:val="24"/>
                <w:szCs w:val="24"/>
              </w:rPr>
              <w:t xml:space="preserve"> ДСТУ та </w:t>
            </w:r>
            <w:proofErr w:type="spellStart"/>
            <w:r w:rsidRPr="00B500C5">
              <w:rPr>
                <w:sz w:val="24"/>
                <w:szCs w:val="24"/>
              </w:rPr>
              <w:t>іншим</w:t>
            </w:r>
            <w:proofErr w:type="spellEnd"/>
            <w:r w:rsidRPr="00B500C5">
              <w:rPr>
                <w:sz w:val="24"/>
                <w:szCs w:val="24"/>
              </w:rPr>
              <w:t xml:space="preserve"> </w:t>
            </w:r>
            <w:proofErr w:type="spellStart"/>
            <w:r w:rsidRPr="00B500C5">
              <w:rPr>
                <w:sz w:val="24"/>
                <w:szCs w:val="24"/>
              </w:rPr>
              <w:t>нормативним</w:t>
            </w:r>
            <w:proofErr w:type="spellEnd"/>
            <w:r w:rsidRPr="00B500C5">
              <w:rPr>
                <w:sz w:val="24"/>
                <w:szCs w:val="24"/>
              </w:rPr>
              <w:t xml:space="preserve"> документам</w:t>
            </w:r>
          </w:p>
        </w:tc>
        <w:tc>
          <w:tcPr>
            <w:tcW w:w="1276" w:type="dxa"/>
            <w:tcBorders>
              <w:left w:val="single" w:sz="4" w:space="0" w:color="auto"/>
              <w:right w:val="single" w:sz="4" w:space="0" w:color="auto"/>
            </w:tcBorders>
            <w:vAlign w:val="bottom"/>
          </w:tcPr>
          <w:p w:rsidR="00B500C5" w:rsidRPr="00B500C5" w:rsidRDefault="00B500C5" w:rsidP="00A4248C">
            <w:pPr>
              <w:pStyle w:val="3"/>
              <w:spacing w:after="0"/>
              <w:ind w:left="0"/>
              <w:jc w:val="center"/>
              <w:rPr>
                <w:spacing w:val="-2"/>
                <w:sz w:val="24"/>
                <w:szCs w:val="24"/>
              </w:rPr>
            </w:pPr>
            <w:r w:rsidRPr="00B500C5">
              <w:rPr>
                <w:spacing w:val="-2"/>
                <w:sz w:val="24"/>
                <w:szCs w:val="24"/>
              </w:rPr>
              <w:t>10</w:t>
            </w:r>
          </w:p>
        </w:tc>
      </w:tr>
      <w:tr w:rsidR="00B500C5" w:rsidRPr="00B500C5" w:rsidTr="00B500C5">
        <w:trPr>
          <w:cantSplit/>
          <w:trHeight w:val="310"/>
        </w:trPr>
        <w:tc>
          <w:tcPr>
            <w:tcW w:w="1080" w:type="dxa"/>
            <w:tcBorders>
              <w:left w:val="single" w:sz="4" w:space="0" w:color="auto"/>
              <w:bottom w:val="single" w:sz="4" w:space="0" w:color="auto"/>
              <w:right w:val="single" w:sz="4" w:space="0" w:color="auto"/>
            </w:tcBorders>
          </w:tcPr>
          <w:p w:rsidR="00B500C5" w:rsidRPr="00B500C5" w:rsidRDefault="00B500C5" w:rsidP="00A4248C">
            <w:pPr>
              <w:jc w:val="center"/>
              <w:rPr>
                <w:iCs/>
                <w:spacing w:val="-2"/>
                <w:sz w:val="24"/>
                <w:szCs w:val="24"/>
              </w:rPr>
            </w:pPr>
            <w:r w:rsidRPr="00B500C5">
              <w:rPr>
                <w:sz w:val="24"/>
                <w:szCs w:val="24"/>
              </w:rPr>
              <w:t>4.</w:t>
            </w:r>
          </w:p>
        </w:tc>
        <w:tc>
          <w:tcPr>
            <w:tcW w:w="7425" w:type="dxa"/>
            <w:tcBorders>
              <w:left w:val="single" w:sz="4" w:space="0" w:color="auto"/>
              <w:bottom w:val="single" w:sz="4" w:space="0" w:color="auto"/>
              <w:right w:val="single" w:sz="4" w:space="0" w:color="auto"/>
            </w:tcBorders>
          </w:tcPr>
          <w:p w:rsidR="00B500C5" w:rsidRPr="00B500C5" w:rsidRDefault="00B500C5" w:rsidP="00A4248C">
            <w:pPr>
              <w:rPr>
                <w:iCs/>
                <w:spacing w:val="-2"/>
                <w:sz w:val="24"/>
                <w:szCs w:val="24"/>
              </w:rPr>
            </w:pPr>
            <w:proofErr w:type="spellStart"/>
            <w:r w:rsidRPr="00B500C5">
              <w:rPr>
                <w:sz w:val="24"/>
                <w:szCs w:val="24"/>
              </w:rPr>
              <w:t>Захист</w:t>
            </w:r>
            <w:proofErr w:type="spellEnd"/>
            <w:r w:rsidRPr="00B500C5">
              <w:rPr>
                <w:sz w:val="24"/>
                <w:szCs w:val="24"/>
              </w:rPr>
              <w:t xml:space="preserve"> </w:t>
            </w:r>
            <w:proofErr w:type="spellStart"/>
            <w:r w:rsidRPr="00B500C5">
              <w:rPr>
                <w:sz w:val="24"/>
                <w:szCs w:val="24"/>
              </w:rPr>
              <w:t>курсової</w:t>
            </w:r>
            <w:proofErr w:type="spellEnd"/>
            <w:r w:rsidRPr="00B500C5">
              <w:rPr>
                <w:sz w:val="24"/>
                <w:szCs w:val="24"/>
              </w:rPr>
              <w:t xml:space="preserve"> </w:t>
            </w:r>
            <w:proofErr w:type="spellStart"/>
            <w:r w:rsidRPr="00B500C5">
              <w:rPr>
                <w:sz w:val="24"/>
                <w:szCs w:val="24"/>
              </w:rPr>
              <w:t>роботи</w:t>
            </w:r>
            <w:proofErr w:type="spellEnd"/>
            <w:r w:rsidRPr="00B500C5">
              <w:rPr>
                <w:sz w:val="24"/>
                <w:szCs w:val="24"/>
              </w:rPr>
              <w:t xml:space="preserve">: </w:t>
            </w:r>
            <w:proofErr w:type="spellStart"/>
            <w:r w:rsidRPr="00B500C5">
              <w:rPr>
                <w:sz w:val="24"/>
                <w:szCs w:val="24"/>
              </w:rPr>
              <w:t>повнота</w:t>
            </w:r>
            <w:proofErr w:type="spellEnd"/>
            <w:r w:rsidRPr="00B500C5">
              <w:rPr>
                <w:sz w:val="24"/>
                <w:szCs w:val="24"/>
              </w:rPr>
              <w:t xml:space="preserve"> та </w:t>
            </w:r>
            <w:proofErr w:type="spellStart"/>
            <w:r w:rsidRPr="00B500C5">
              <w:rPr>
                <w:sz w:val="24"/>
                <w:szCs w:val="24"/>
              </w:rPr>
              <w:t>глибина</w:t>
            </w:r>
            <w:proofErr w:type="spellEnd"/>
            <w:r w:rsidRPr="00B500C5">
              <w:rPr>
                <w:sz w:val="24"/>
                <w:szCs w:val="24"/>
              </w:rPr>
              <w:t xml:space="preserve"> </w:t>
            </w:r>
            <w:proofErr w:type="spellStart"/>
            <w:r w:rsidRPr="00B500C5">
              <w:rPr>
                <w:sz w:val="24"/>
                <w:szCs w:val="24"/>
              </w:rPr>
              <w:t>доповіді</w:t>
            </w:r>
            <w:proofErr w:type="spellEnd"/>
            <w:r w:rsidRPr="00B500C5">
              <w:rPr>
                <w:sz w:val="24"/>
                <w:szCs w:val="24"/>
              </w:rPr>
              <w:t xml:space="preserve">, </w:t>
            </w:r>
            <w:proofErr w:type="spellStart"/>
            <w:r w:rsidRPr="00B500C5">
              <w:rPr>
                <w:sz w:val="24"/>
                <w:szCs w:val="24"/>
              </w:rPr>
              <w:t>повнота</w:t>
            </w:r>
            <w:proofErr w:type="spellEnd"/>
            <w:r w:rsidRPr="00B500C5">
              <w:rPr>
                <w:sz w:val="24"/>
                <w:szCs w:val="24"/>
              </w:rPr>
              <w:t xml:space="preserve"> та </w:t>
            </w:r>
            <w:proofErr w:type="spellStart"/>
            <w:r w:rsidRPr="00B500C5">
              <w:rPr>
                <w:sz w:val="24"/>
                <w:szCs w:val="24"/>
              </w:rPr>
              <w:t>логічність</w:t>
            </w:r>
            <w:proofErr w:type="spellEnd"/>
            <w:r w:rsidRPr="00B500C5">
              <w:rPr>
                <w:sz w:val="24"/>
                <w:szCs w:val="24"/>
              </w:rPr>
              <w:t xml:space="preserve"> </w:t>
            </w:r>
            <w:proofErr w:type="spellStart"/>
            <w:r w:rsidRPr="00B500C5">
              <w:rPr>
                <w:sz w:val="24"/>
                <w:szCs w:val="24"/>
              </w:rPr>
              <w:t>відповідей</w:t>
            </w:r>
            <w:proofErr w:type="spellEnd"/>
            <w:r w:rsidRPr="00B500C5">
              <w:rPr>
                <w:sz w:val="24"/>
                <w:szCs w:val="24"/>
              </w:rPr>
              <w:t xml:space="preserve"> на </w:t>
            </w:r>
            <w:proofErr w:type="spellStart"/>
            <w:r w:rsidRPr="00B500C5">
              <w:rPr>
                <w:sz w:val="24"/>
                <w:szCs w:val="24"/>
              </w:rPr>
              <w:t>запитання</w:t>
            </w:r>
            <w:proofErr w:type="spellEnd"/>
            <w:r w:rsidRPr="00B500C5">
              <w:rPr>
                <w:sz w:val="24"/>
                <w:szCs w:val="24"/>
              </w:rPr>
              <w:t xml:space="preserve"> </w:t>
            </w:r>
            <w:proofErr w:type="spellStart"/>
            <w:proofErr w:type="gramStart"/>
            <w:r w:rsidRPr="00B500C5">
              <w:rPr>
                <w:sz w:val="24"/>
                <w:szCs w:val="24"/>
              </w:rPr>
              <w:t>п</w:t>
            </w:r>
            <w:proofErr w:type="gramEnd"/>
            <w:r w:rsidRPr="00B500C5">
              <w:rPr>
                <w:sz w:val="24"/>
                <w:szCs w:val="24"/>
              </w:rPr>
              <w:t>ід</w:t>
            </w:r>
            <w:proofErr w:type="spellEnd"/>
            <w:r w:rsidRPr="00B500C5">
              <w:rPr>
                <w:sz w:val="24"/>
                <w:szCs w:val="24"/>
              </w:rPr>
              <w:t xml:space="preserve"> час </w:t>
            </w:r>
            <w:proofErr w:type="spellStart"/>
            <w:r w:rsidRPr="00B500C5">
              <w:rPr>
                <w:sz w:val="24"/>
                <w:szCs w:val="24"/>
              </w:rPr>
              <w:t>захисту</w:t>
            </w:r>
            <w:proofErr w:type="spellEnd"/>
          </w:p>
        </w:tc>
        <w:tc>
          <w:tcPr>
            <w:tcW w:w="1276" w:type="dxa"/>
            <w:tcBorders>
              <w:left w:val="single" w:sz="4" w:space="0" w:color="auto"/>
              <w:bottom w:val="single" w:sz="4" w:space="0" w:color="auto"/>
              <w:right w:val="single" w:sz="4" w:space="0" w:color="auto"/>
            </w:tcBorders>
            <w:vAlign w:val="bottom"/>
          </w:tcPr>
          <w:p w:rsidR="00B500C5" w:rsidRPr="00B500C5" w:rsidRDefault="00B500C5" w:rsidP="00A4248C">
            <w:pPr>
              <w:pStyle w:val="3"/>
              <w:spacing w:after="0"/>
              <w:ind w:left="0"/>
              <w:jc w:val="center"/>
              <w:rPr>
                <w:iCs/>
                <w:spacing w:val="-2"/>
                <w:sz w:val="24"/>
                <w:szCs w:val="24"/>
              </w:rPr>
            </w:pPr>
            <w:r w:rsidRPr="00B500C5">
              <w:rPr>
                <w:iCs/>
                <w:spacing w:val="-2"/>
                <w:sz w:val="24"/>
                <w:szCs w:val="24"/>
              </w:rPr>
              <w:t>40</w:t>
            </w:r>
          </w:p>
        </w:tc>
      </w:tr>
      <w:tr w:rsidR="00B500C5" w:rsidRPr="00B500C5" w:rsidTr="00B500C5">
        <w:trPr>
          <w:cantSplit/>
          <w:trHeight w:val="413"/>
        </w:trPr>
        <w:tc>
          <w:tcPr>
            <w:tcW w:w="8505" w:type="dxa"/>
            <w:gridSpan w:val="2"/>
            <w:tcBorders>
              <w:top w:val="single" w:sz="4" w:space="0" w:color="auto"/>
              <w:left w:val="single" w:sz="4" w:space="0" w:color="auto"/>
              <w:bottom w:val="single" w:sz="4" w:space="0" w:color="auto"/>
              <w:right w:val="single" w:sz="4" w:space="0" w:color="auto"/>
            </w:tcBorders>
            <w:vAlign w:val="center"/>
          </w:tcPr>
          <w:p w:rsidR="00B500C5" w:rsidRPr="00B500C5" w:rsidRDefault="00B500C5" w:rsidP="00A4248C">
            <w:pPr>
              <w:jc w:val="center"/>
              <w:rPr>
                <w:iCs/>
                <w:spacing w:val="-2"/>
                <w:sz w:val="24"/>
                <w:szCs w:val="24"/>
              </w:rPr>
            </w:pPr>
            <w:r w:rsidRPr="00B500C5">
              <w:rPr>
                <w:iCs/>
                <w:spacing w:val="-2"/>
                <w:sz w:val="24"/>
                <w:szCs w:val="24"/>
              </w:rPr>
              <w:t xml:space="preserve">Максимальна </w:t>
            </w:r>
            <w:proofErr w:type="spellStart"/>
            <w:proofErr w:type="gramStart"/>
            <w:r w:rsidRPr="00B500C5">
              <w:rPr>
                <w:iCs/>
                <w:spacing w:val="-2"/>
                <w:sz w:val="24"/>
                <w:szCs w:val="24"/>
              </w:rPr>
              <w:t>п</w:t>
            </w:r>
            <w:proofErr w:type="gramEnd"/>
            <w:r w:rsidRPr="00B500C5">
              <w:rPr>
                <w:iCs/>
                <w:spacing w:val="-2"/>
                <w:sz w:val="24"/>
                <w:szCs w:val="24"/>
              </w:rPr>
              <w:t>ідсумкова</w:t>
            </w:r>
            <w:proofErr w:type="spellEnd"/>
            <w:r w:rsidRPr="00B500C5">
              <w:rPr>
                <w:iCs/>
                <w:spacing w:val="-2"/>
                <w:sz w:val="24"/>
                <w:szCs w:val="24"/>
              </w:rPr>
              <w:t xml:space="preserve"> </w:t>
            </w:r>
            <w:proofErr w:type="spellStart"/>
            <w:r w:rsidRPr="00B500C5">
              <w:rPr>
                <w:iCs/>
                <w:spacing w:val="-2"/>
                <w:sz w:val="24"/>
                <w:szCs w:val="24"/>
              </w:rPr>
              <w:t>оцінка</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B500C5" w:rsidRPr="00B500C5" w:rsidRDefault="00B500C5" w:rsidP="00A4248C">
            <w:pPr>
              <w:pStyle w:val="3"/>
              <w:spacing w:after="0"/>
              <w:ind w:left="0"/>
              <w:jc w:val="center"/>
              <w:rPr>
                <w:iCs/>
                <w:spacing w:val="-2"/>
                <w:sz w:val="24"/>
                <w:szCs w:val="24"/>
              </w:rPr>
            </w:pPr>
            <w:r w:rsidRPr="00B500C5">
              <w:rPr>
                <w:iCs/>
                <w:spacing w:val="-2"/>
                <w:sz w:val="24"/>
                <w:szCs w:val="24"/>
              </w:rPr>
              <w:t>100</w:t>
            </w:r>
          </w:p>
        </w:tc>
      </w:tr>
    </w:tbl>
    <w:p w:rsidR="00B500C5" w:rsidRPr="00B500C5" w:rsidRDefault="00B500C5" w:rsidP="00B500C5">
      <w:pPr>
        <w:shd w:val="clear" w:color="auto" w:fill="FFFFFF"/>
        <w:ind w:firstLine="709"/>
        <w:jc w:val="both"/>
        <w:rPr>
          <w:sz w:val="24"/>
          <w:szCs w:val="24"/>
        </w:rPr>
      </w:pPr>
      <w:proofErr w:type="spellStart"/>
      <w:r w:rsidRPr="00B500C5">
        <w:rPr>
          <w:iCs/>
          <w:spacing w:val="-2"/>
          <w:sz w:val="24"/>
          <w:szCs w:val="24"/>
          <w:u w:val="single"/>
        </w:rPr>
        <w:t>Увага</w:t>
      </w:r>
      <w:proofErr w:type="spellEnd"/>
      <w:r w:rsidRPr="00B500C5">
        <w:rPr>
          <w:iCs/>
          <w:spacing w:val="-2"/>
          <w:sz w:val="24"/>
          <w:szCs w:val="24"/>
        </w:rPr>
        <w:t xml:space="preserve">! </w:t>
      </w:r>
      <w:proofErr w:type="spellStart"/>
      <w:r w:rsidRPr="00B500C5">
        <w:rPr>
          <w:iCs/>
          <w:spacing w:val="-2"/>
          <w:sz w:val="24"/>
          <w:szCs w:val="24"/>
        </w:rPr>
        <w:t>Я</w:t>
      </w:r>
      <w:r w:rsidRPr="00B500C5">
        <w:rPr>
          <w:sz w:val="24"/>
          <w:szCs w:val="24"/>
        </w:rPr>
        <w:t>кщо</w:t>
      </w:r>
      <w:proofErr w:type="spellEnd"/>
      <w:r w:rsidRPr="00B500C5">
        <w:rPr>
          <w:sz w:val="24"/>
          <w:szCs w:val="24"/>
        </w:rPr>
        <w:t xml:space="preserve"> студент </w:t>
      </w:r>
      <w:proofErr w:type="spellStart"/>
      <w:r w:rsidRPr="00B500C5">
        <w:rPr>
          <w:sz w:val="24"/>
          <w:szCs w:val="24"/>
        </w:rPr>
        <w:t>має</w:t>
      </w:r>
      <w:proofErr w:type="spellEnd"/>
      <w:r w:rsidRPr="00B500C5">
        <w:rPr>
          <w:sz w:val="24"/>
          <w:szCs w:val="24"/>
        </w:rPr>
        <w:t xml:space="preserve"> </w:t>
      </w:r>
      <w:proofErr w:type="spellStart"/>
      <w:r w:rsidRPr="00B500C5">
        <w:rPr>
          <w:sz w:val="24"/>
          <w:szCs w:val="24"/>
        </w:rPr>
        <w:t>нульову</w:t>
      </w:r>
      <w:proofErr w:type="spellEnd"/>
      <w:r w:rsidRPr="00B500C5">
        <w:rPr>
          <w:sz w:val="24"/>
          <w:szCs w:val="24"/>
        </w:rPr>
        <w:t xml:space="preserve"> </w:t>
      </w:r>
      <w:proofErr w:type="spellStart"/>
      <w:r w:rsidRPr="00B500C5">
        <w:rPr>
          <w:sz w:val="24"/>
          <w:szCs w:val="24"/>
        </w:rPr>
        <w:t>оцінку</w:t>
      </w:r>
      <w:proofErr w:type="spellEnd"/>
      <w:r w:rsidRPr="00B500C5">
        <w:rPr>
          <w:sz w:val="24"/>
          <w:szCs w:val="24"/>
        </w:rPr>
        <w:t xml:space="preserve"> </w:t>
      </w:r>
      <w:proofErr w:type="spellStart"/>
      <w:r w:rsidRPr="00B500C5">
        <w:rPr>
          <w:sz w:val="24"/>
          <w:szCs w:val="24"/>
        </w:rPr>
        <w:t>хоча</w:t>
      </w:r>
      <w:proofErr w:type="spellEnd"/>
      <w:r w:rsidRPr="00B500C5">
        <w:rPr>
          <w:sz w:val="24"/>
          <w:szCs w:val="24"/>
        </w:rPr>
        <w:t xml:space="preserve"> б за одним </w:t>
      </w:r>
      <w:proofErr w:type="spellStart"/>
      <w:r w:rsidRPr="00B500C5">
        <w:rPr>
          <w:sz w:val="24"/>
          <w:szCs w:val="24"/>
        </w:rPr>
        <w:t>із</w:t>
      </w:r>
      <w:proofErr w:type="spellEnd"/>
      <w:r w:rsidRPr="00B500C5">
        <w:rPr>
          <w:sz w:val="24"/>
          <w:szCs w:val="24"/>
        </w:rPr>
        <w:t xml:space="preserve"> </w:t>
      </w:r>
      <w:proofErr w:type="spellStart"/>
      <w:r w:rsidRPr="00B500C5">
        <w:rPr>
          <w:sz w:val="24"/>
          <w:szCs w:val="24"/>
        </w:rPr>
        <w:t>критеріїв</w:t>
      </w:r>
      <w:proofErr w:type="spellEnd"/>
      <w:r w:rsidRPr="00B500C5">
        <w:rPr>
          <w:sz w:val="24"/>
          <w:szCs w:val="24"/>
        </w:rPr>
        <w:t xml:space="preserve"> 1-3 </w:t>
      </w:r>
      <w:proofErr w:type="spellStart"/>
      <w:r w:rsidRPr="00B500C5">
        <w:rPr>
          <w:sz w:val="24"/>
          <w:szCs w:val="24"/>
        </w:rPr>
        <w:t>або</w:t>
      </w:r>
      <w:proofErr w:type="spellEnd"/>
      <w:r w:rsidRPr="00B500C5">
        <w:rPr>
          <w:sz w:val="24"/>
          <w:szCs w:val="24"/>
        </w:rPr>
        <w:t xml:space="preserve"> </w:t>
      </w:r>
      <w:proofErr w:type="spellStart"/>
      <w:r w:rsidRPr="00B500C5">
        <w:rPr>
          <w:sz w:val="24"/>
          <w:szCs w:val="24"/>
        </w:rPr>
        <w:t>оцінку</w:t>
      </w:r>
      <w:proofErr w:type="spellEnd"/>
      <w:r w:rsidRPr="00B500C5">
        <w:rPr>
          <w:sz w:val="24"/>
          <w:szCs w:val="24"/>
        </w:rPr>
        <w:t xml:space="preserve"> </w:t>
      </w:r>
      <w:proofErr w:type="spellStart"/>
      <w:r w:rsidRPr="00B500C5">
        <w:rPr>
          <w:spacing w:val="-1"/>
          <w:sz w:val="24"/>
          <w:szCs w:val="24"/>
        </w:rPr>
        <w:t>менше</w:t>
      </w:r>
      <w:proofErr w:type="spellEnd"/>
      <w:r w:rsidRPr="00B500C5">
        <w:rPr>
          <w:sz w:val="24"/>
          <w:szCs w:val="24"/>
        </w:rPr>
        <w:t xml:space="preserve"> 24 </w:t>
      </w:r>
      <w:proofErr w:type="spellStart"/>
      <w:r w:rsidRPr="00B500C5">
        <w:rPr>
          <w:sz w:val="24"/>
          <w:szCs w:val="24"/>
        </w:rPr>
        <w:t>балів</w:t>
      </w:r>
      <w:proofErr w:type="spellEnd"/>
      <w:r w:rsidRPr="00B500C5">
        <w:rPr>
          <w:sz w:val="24"/>
          <w:szCs w:val="24"/>
        </w:rPr>
        <w:t xml:space="preserve"> за </w:t>
      </w:r>
      <w:proofErr w:type="spellStart"/>
      <w:r w:rsidRPr="00B500C5">
        <w:rPr>
          <w:sz w:val="24"/>
          <w:szCs w:val="24"/>
        </w:rPr>
        <w:t>критерієм</w:t>
      </w:r>
      <w:proofErr w:type="spellEnd"/>
      <w:r w:rsidRPr="00B500C5">
        <w:rPr>
          <w:sz w:val="24"/>
          <w:szCs w:val="24"/>
        </w:rPr>
        <w:t xml:space="preserve"> 4 (</w:t>
      </w:r>
      <w:proofErr w:type="spellStart"/>
      <w:r w:rsidRPr="00B500C5">
        <w:rPr>
          <w:sz w:val="24"/>
          <w:szCs w:val="24"/>
        </w:rPr>
        <w:t>захист</w:t>
      </w:r>
      <w:proofErr w:type="spellEnd"/>
      <w:r w:rsidRPr="00B500C5">
        <w:rPr>
          <w:sz w:val="24"/>
          <w:szCs w:val="24"/>
        </w:rPr>
        <w:t xml:space="preserve"> </w:t>
      </w:r>
      <w:proofErr w:type="spellStart"/>
      <w:r w:rsidRPr="00B500C5">
        <w:rPr>
          <w:sz w:val="24"/>
          <w:szCs w:val="24"/>
        </w:rPr>
        <w:t>курсової</w:t>
      </w:r>
      <w:proofErr w:type="spellEnd"/>
      <w:r w:rsidRPr="00B500C5">
        <w:rPr>
          <w:sz w:val="24"/>
          <w:szCs w:val="24"/>
        </w:rPr>
        <w:t xml:space="preserve"> </w:t>
      </w:r>
      <w:proofErr w:type="spellStart"/>
      <w:r w:rsidRPr="00B500C5">
        <w:rPr>
          <w:sz w:val="24"/>
          <w:szCs w:val="24"/>
        </w:rPr>
        <w:t>роботи</w:t>
      </w:r>
      <w:proofErr w:type="spellEnd"/>
      <w:r w:rsidRPr="00B500C5">
        <w:rPr>
          <w:sz w:val="24"/>
          <w:szCs w:val="24"/>
        </w:rPr>
        <w:t xml:space="preserve">), </w:t>
      </w:r>
      <w:proofErr w:type="spellStart"/>
      <w:r w:rsidRPr="00B500C5">
        <w:rPr>
          <w:sz w:val="24"/>
          <w:szCs w:val="24"/>
        </w:rPr>
        <w:t>наведених</w:t>
      </w:r>
      <w:proofErr w:type="spellEnd"/>
      <w:r w:rsidRPr="00B500C5">
        <w:rPr>
          <w:sz w:val="24"/>
          <w:szCs w:val="24"/>
        </w:rPr>
        <w:t xml:space="preserve"> у табл. 4.5, то </w:t>
      </w:r>
      <w:proofErr w:type="spellStart"/>
      <w:r w:rsidRPr="00B500C5">
        <w:rPr>
          <w:sz w:val="24"/>
          <w:szCs w:val="24"/>
        </w:rPr>
        <w:t>курсова</w:t>
      </w:r>
      <w:proofErr w:type="spellEnd"/>
      <w:r w:rsidRPr="00B500C5">
        <w:rPr>
          <w:sz w:val="24"/>
          <w:szCs w:val="24"/>
        </w:rPr>
        <w:t xml:space="preserve"> робота </w:t>
      </w:r>
      <w:proofErr w:type="spellStart"/>
      <w:r w:rsidRPr="00B500C5">
        <w:rPr>
          <w:sz w:val="24"/>
          <w:szCs w:val="24"/>
        </w:rPr>
        <w:t>йому</w:t>
      </w:r>
      <w:proofErr w:type="spellEnd"/>
      <w:r w:rsidRPr="00B500C5">
        <w:rPr>
          <w:sz w:val="24"/>
          <w:szCs w:val="24"/>
        </w:rPr>
        <w:t xml:space="preserve"> не </w:t>
      </w:r>
      <w:proofErr w:type="spellStart"/>
      <w:r w:rsidRPr="00B500C5">
        <w:rPr>
          <w:sz w:val="24"/>
          <w:szCs w:val="24"/>
        </w:rPr>
        <w:t>зараховується</w:t>
      </w:r>
      <w:proofErr w:type="spellEnd"/>
      <w:r w:rsidRPr="00B500C5">
        <w:rPr>
          <w:sz w:val="24"/>
          <w:szCs w:val="24"/>
        </w:rPr>
        <w:t xml:space="preserve">. </w:t>
      </w:r>
    </w:p>
    <w:p w:rsidR="00B500C5" w:rsidRDefault="00B500C5" w:rsidP="00B500C5">
      <w:pPr>
        <w:jc w:val="right"/>
        <w:rPr>
          <w:sz w:val="24"/>
          <w:szCs w:val="24"/>
          <w:lang w:val="uk-UA"/>
        </w:rPr>
      </w:pPr>
    </w:p>
    <w:p w:rsidR="00B500C5" w:rsidRPr="00B500C5" w:rsidRDefault="00B500C5" w:rsidP="00B500C5">
      <w:pPr>
        <w:jc w:val="right"/>
        <w:rPr>
          <w:iCs/>
          <w:spacing w:val="-2"/>
          <w:sz w:val="24"/>
          <w:szCs w:val="24"/>
          <w:lang w:val="uk-UA"/>
        </w:rPr>
      </w:pPr>
      <w:proofErr w:type="spellStart"/>
      <w:r w:rsidRPr="00B500C5">
        <w:rPr>
          <w:sz w:val="24"/>
          <w:szCs w:val="24"/>
        </w:rPr>
        <w:t>Таблиця</w:t>
      </w:r>
      <w:proofErr w:type="spellEnd"/>
      <w:r w:rsidRPr="00B500C5">
        <w:rPr>
          <w:sz w:val="24"/>
          <w:szCs w:val="24"/>
        </w:rPr>
        <w:t xml:space="preserve"> </w:t>
      </w:r>
      <w:r w:rsidRPr="00B500C5">
        <w:rPr>
          <w:sz w:val="24"/>
          <w:szCs w:val="24"/>
          <w:lang w:val="uk-UA"/>
        </w:rPr>
        <w:t>3</w:t>
      </w:r>
    </w:p>
    <w:p w:rsidR="00B500C5" w:rsidRPr="00B500C5" w:rsidRDefault="00B500C5" w:rsidP="00B500C5">
      <w:pPr>
        <w:pStyle w:val="3"/>
        <w:spacing w:after="0"/>
        <w:jc w:val="center"/>
        <w:rPr>
          <w:spacing w:val="-2"/>
          <w:sz w:val="24"/>
          <w:szCs w:val="24"/>
        </w:rPr>
      </w:pPr>
      <w:r w:rsidRPr="00B500C5">
        <w:rPr>
          <w:spacing w:val="-2"/>
          <w:sz w:val="24"/>
          <w:szCs w:val="24"/>
        </w:rPr>
        <w:t>Відповідність рейтингових оцінок за результатами виконання та захисту курсової роботи в балах оцінкам за національною шкалою</w:t>
      </w: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00"/>
        <w:gridCol w:w="1800"/>
        <w:gridCol w:w="1691"/>
        <w:gridCol w:w="2160"/>
        <w:gridCol w:w="1909"/>
      </w:tblGrid>
      <w:tr w:rsidR="00B500C5" w:rsidRPr="00B500C5" w:rsidTr="00A4248C">
        <w:trPr>
          <w:trHeight w:val="397"/>
        </w:trPr>
        <w:tc>
          <w:tcPr>
            <w:tcW w:w="7451" w:type="dxa"/>
            <w:gridSpan w:val="4"/>
            <w:tcBorders>
              <w:bottom w:val="single" w:sz="4" w:space="0" w:color="auto"/>
            </w:tcBorders>
            <w:vAlign w:val="center"/>
          </w:tcPr>
          <w:p w:rsidR="00B500C5" w:rsidRPr="00B500C5" w:rsidRDefault="00B500C5" w:rsidP="00A4248C">
            <w:pPr>
              <w:pStyle w:val="3"/>
              <w:tabs>
                <w:tab w:val="left" w:pos="0"/>
              </w:tabs>
              <w:spacing w:after="0"/>
              <w:ind w:left="74"/>
              <w:jc w:val="center"/>
              <w:rPr>
                <w:iCs/>
                <w:spacing w:val="-2"/>
                <w:sz w:val="24"/>
                <w:szCs w:val="24"/>
              </w:rPr>
            </w:pPr>
            <w:r w:rsidRPr="00B500C5">
              <w:rPr>
                <w:iCs/>
                <w:spacing w:val="-2"/>
                <w:sz w:val="24"/>
                <w:szCs w:val="24"/>
              </w:rPr>
              <w:t>Оцінка в балах</w:t>
            </w:r>
          </w:p>
        </w:tc>
        <w:tc>
          <w:tcPr>
            <w:tcW w:w="1909" w:type="dxa"/>
            <w:vMerge w:val="restart"/>
            <w:vAlign w:val="center"/>
          </w:tcPr>
          <w:p w:rsidR="00B500C5" w:rsidRPr="00B500C5" w:rsidRDefault="00B500C5" w:rsidP="00B500C5">
            <w:pPr>
              <w:pStyle w:val="3"/>
              <w:spacing w:after="0"/>
              <w:ind w:left="31"/>
              <w:jc w:val="center"/>
              <w:rPr>
                <w:iCs/>
                <w:spacing w:val="-2"/>
                <w:sz w:val="24"/>
                <w:szCs w:val="24"/>
              </w:rPr>
            </w:pPr>
            <w:r w:rsidRPr="00B500C5">
              <w:rPr>
                <w:iCs/>
                <w:spacing w:val="-2"/>
                <w:sz w:val="24"/>
                <w:szCs w:val="24"/>
              </w:rPr>
              <w:t>Оцінка за національною шкалою</w:t>
            </w:r>
          </w:p>
        </w:tc>
      </w:tr>
      <w:tr w:rsidR="00B500C5" w:rsidRPr="00B500C5" w:rsidTr="00A4248C">
        <w:trPr>
          <w:trHeight w:val="495"/>
        </w:trPr>
        <w:tc>
          <w:tcPr>
            <w:tcW w:w="1800" w:type="dxa"/>
            <w:tcBorders>
              <w:top w:val="single" w:sz="4" w:space="0" w:color="auto"/>
              <w:bottom w:val="single" w:sz="4" w:space="0" w:color="auto"/>
              <w:right w:val="single" w:sz="4" w:space="0" w:color="auto"/>
            </w:tcBorders>
            <w:vAlign w:val="center"/>
          </w:tcPr>
          <w:p w:rsidR="00B500C5" w:rsidRPr="00B500C5" w:rsidRDefault="00B500C5" w:rsidP="00B500C5">
            <w:pPr>
              <w:pStyle w:val="3"/>
              <w:tabs>
                <w:tab w:val="left" w:pos="0"/>
              </w:tabs>
              <w:spacing w:after="0"/>
              <w:ind w:left="74" w:hanging="40"/>
              <w:jc w:val="center"/>
              <w:rPr>
                <w:iCs/>
                <w:spacing w:val="-2"/>
                <w:sz w:val="24"/>
                <w:szCs w:val="24"/>
              </w:rPr>
            </w:pPr>
            <w:r w:rsidRPr="00B500C5">
              <w:rPr>
                <w:iCs/>
                <w:spacing w:val="-2"/>
                <w:sz w:val="24"/>
                <w:szCs w:val="24"/>
              </w:rPr>
              <w:t>За критерієм 1</w:t>
            </w:r>
          </w:p>
        </w:tc>
        <w:tc>
          <w:tcPr>
            <w:tcW w:w="1800" w:type="dxa"/>
            <w:tcBorders>
              <w:top w:val="single" w:sz="4" w:space="0" w:color="auto"/>
              <w:left w:val="single" w:sz="4" w:space="0" w:color="auto"/>
              <w:bottom w:val="single" w:sz="4" w:space="0" w:color="auto"/>
              <w:right w:val="single" w:sz="4" w:space="0" w:color="auto"/>
            </w:tcBorders>
            <w:vAlign w:val="center"/>
          </w:tcPr>
          <w:p w:rsidR="00B500C5" w:rsidRPr="00B500C5" w:rsidRDefault="00B500C5" w:rsidP="00B500C5">
            <w:pPr>
              <w:pStyle w:val="3"/>
              <w:tabs>
                <w:tab w:val="left" w:pos="0"/>
              </w:tabs>
              <w:spacing w:after="0"/>
              <w:ind w:left="74" w:hanging="40"/>
              <w:jc w:val="center"/>
              <w:rPr>
                <w:iCs/>
                <w:spacing w:val="-2"/>
                <w:sz w:val="24"/>
                <w:szCs w:val="24"/>
              </w:rPr>
            </w:pPr>
            <w:r w:rsidRPr="00B500C5">
              <w:rPr>
                <w:iCs/>
                <w:spacing w:val="-2"/>
                <w:sz w:val="24"/>
                <w:szCs w:val="24"/>
              </w:rPr>
              <w:t>За критерієм 2</w:t>
            </w:r>
          </w:p>
        </w:tc>
        <w:tc>
          <w:tcPr>
            <w:tcW w:w="1691" w:type="dxa"/>
            <w:tcBorders>
              <w:top w:val="single" w:sz="4" w:space="0" w:color="auto"/>
              <w:left w:val="single" w:sz="4" w:space="0" w:color="auto"/>
              <w:bottom w:val="single" w:sz="4" w:space="0" w:color="auto"/>
            </w:tcBorders>
            <w:vAlign w:val="center"/>
          </w:tcPr>
          <w:p w:rsidR="00B500C5" w:rsidRPr="00B500C5" w:rsidRDefault="00B500C5" w:rsidP="00B500C5">
            <w:pPr>
              <w:pStyle w:val="3"/>
              <w:tabs>
                <w:tab w:val="left" w:pos="0"/>
              </w:tabs>
              <w:spacing w:after="0"/>
              <w:ind w:left="74" w:hanging="40"/>
              <w:jc w:val="center"/>
              <w:rPr>
                <w:iCs/>
                <w:spacing w:val="-2"/>
                <w:sz w:val="24"/>
                <w:szCs w:val="24"/>
              </w:rPr>
            </w:pPr>
            <w:r w:rsidRPr="00B500C5">
              <w:rPr>
                <w:iCs/>
                <w:spacing w:val="-2"/>
                <w:sz w:val="24"/>
                <w:szCs w:val="24"/>
              </w:rPr>
              <w:t>За критерієм 3</w:t>
            </w:r>
          </w:p>
        </w:tc>
        <w:tc>
          <w:tcPr>
            <w:tcW w:w="2160" w:type="dxa"/>
            <w:tcBorders>
              <w:top w:val="single" w:sz="4" w:space="0" w:color="auto"/>
              <w:bottom w:val="single" w:sz="4" w:space="0" w:color="auto"/>
            </w:tcBorders>
            <w:vAlign w:val="center"/>
          </w:tcPr>
          <w:p w:rsidR="00B500C5" w:rsidRPr="00B500C5" w:rsidRDefault="00B500C5" w:rsidP="00B500C5">
            <w:pPr>
              <w:pStyle w:val="3"/>
              <w:tabs>
                <w:tab w:val="left" w:pos="0"/>
              </w:tabs>
              <w:spacing w:after="0"/>
              <w:ind w:left="74" w:hanging="40"/>
              <w:jc w:val="center"/>
              <w:rPr>
                <w:iCs/>
                <w:spacing w:val="-2"/>
                <w:sz w:val="24"/>
                <w:szCs w:val="24"/>
              </w:rPr>
            </w:pPr>
            <w:r w:rsidRPr="00B500C5">
              <w:rPr>
                <w:iCs/>
                <w:spacing w:val="-2"/>
                <w:sz w:val="24"/>
                <w:szCs w:val="24"/>
              </w:rPr>
              <w:t>Захист курсової</w:t>
            </w:r>
            <w:r>
              <w:rPr>
                <w:iCs/>
                <w:spacing w:val="-2"/>
                <w:sz w:val="24"/>
                <w:szCs w:val="24"/>
              </w:rPr>
              <w:t xml:space="preserve"> </w:t>
            </w:r>
            <w:r w:rsidRPr="00B500C5">
              <w:rPr>
                <w:iCs/>
                <w:spacing w:val="-2"/>
                <w:sz w:val="24"/>
                <w:szCs w:val="24"/>
              </w:rPr>
              <w:t xml:space="preserve">роботи </w:t>
            </w:r>
          </w:p>
        </w:tc>
        <w:tc>
          <w:tcPr>
            <w:tcW w:w="1909" w:type="dxa"/>
            <w:vMerge/>
            <w:tcBorders>
              <w:bottom w:val="single" w:sz="4" w:space="0" w:color="auto"/>
            </w:tcBorders>
            <w:vAlign w:val="center"/>
          </w:tcPr>
          <w:p w:rsidR="00B500C5" w:rsidRPr="00B500C5" w:rsidRDefault="00B500C5" w:rsidP="00A4248C">
            <w:pPr>
              <w:pStyle w:val="3"/>
              <w:tabs>
                <w:tab w:val="left" w:pos="0"/>
              </w:tabs>
              <w:spacing w:after="0"/>
              <w:ind w:left="74"/>
              <w:jc w:val="center"/>
              <w:rPr>
                <w:iCs/>
                <w:spacing w:val="-2"/>
                <w:sz w:val="24"/>
                <w:szCs w:val="24"/>
              </w:rPr>
            </w:pPr>
          </w:p>
        </w:tc>
      </w:tr>
      <w:tr w:rsidR="00B500C5" w:rsidRPr="00B500C5" w:rsidTr="00A4248C">
        <w:tc>
          <w:tcPr>
            <w:tcW w:w="1800" w:type="dxa"/>
            <w:tcBorders>
              <w:right w:val="single" w:sz="4" w:space="0" w:color="auto"/>
            </w:tcBorders>
          </w:tcPr>
          <w:p w:rsidR="00B500C5" w:rsidRPr="00B500C5" w:rsidRDefault="00B500C5" w:rsidP="00A4248C">
            <w:pPr>
              <w:ind w:left="-57" w:right="-57" w:hanging="40"/>
              <w:jc w:val="center"/>
              <w:rPr>
                <w:iCs/>
                <w:spacing w:val="-2"/>
                <w:sz w:val="24"/>
                <w:szCs w:val="24"/>
              </w:rPr>
            </w:pPr>
            <w:r w:rsidRPr="00B500C5">
              <w:rPr>
                <w:iCs/>
                <w:spacing w:val="-2"/>
                <w:sz w:val="24"/>
                <w:szCs w:val="24"/>
              </w:rPr>
              <w:t>36-40</w:t>
            </w:r>
          </w:p>
        </w:tc>
        <w:tc>
          <w:tcPr>
            <w:tcW w:w="1800" w:type="dxa"/>
            <w:tcBorders>
              <w:left w:val="single" w:sz="4" w:space="0" w:color="auto"/>
              <w:right w:val="single" w:sz="4" w:space="0" w:color="auto"/>
            </w:tcBorders>
          </w:tcPr>
          <w:p w:rsidR="00B500C5" w:rsidRPr="00B500C5" w:rsidRDefault="00B500C5" w:rsidP="00A4248C">
            <w:pPr>
              <w:ind w:left="-57" w:right="-57" w:hanging="40"/>
              <w:jc w:val="center"/>
              <w:rPr>
                <w:iCs/>
                <w:spacing w:val="-2"/>
                <w:sz w:val="24"/>
                <w:szCs w:val="24"/>
              </w:rPr>
            </w:pPr>
            <w:r w:rsidRPr="00B500C5">
              <w:rPr>
                <w:iCs/>
                <w:spacing w:val="-2"/>
                <w:sz w:val="24"/>
                <w:szCs w:val="24"/>
              </w:rPr>
              <w:t>9-10</w:t>
            </w:r>
          </w:p>
        </w:tc>
        <w:tc>
          <w:tcPr>
            <w:tcW w:w="1691" w:type="dxa"/>
            <w:tcBorders>
              <w:left w:val="single" w:sz="4" w:space="0" w:color="auto"/>
            </w:tcBorders>
          </w:tcPr>
          <w:p w:rsidR="00B500C5" w:rsidRPr="00B500C5" w:rsidRDefault="00B500C5" w:rsidP="00A4248C">
            <w:pPr>
              <w:ind w:left="-57" w:right="-57" w:hanging="40"/>
              <w:jc w:val="center"/>
              <w:rPr>
                <w:iCs/>
                <w:spacing w:val="-2"/>
                <w:sz w:val="24"/>
                <w:szCs w:val="24"/>
              </w:rPr>
            </w:pPr>
            <w:r w:rsidRPr="00B500C5">
              <w:rPr>
                <w:iCs/>
                <w:spacing w:val="-2"/>
                <w:sz w:val="24"/>
                <w:szCs w:val="24"/>
              </w:rPr>
              <w:t>9-10</w:t>
            </w:r>
          </w:p>
        </w:tc>
        <w:tc>
          <w:tcPr>
            <w:tcW w:w="2160" w:type="dxa"/>
          </w:tcPr>
          <w:p w:rsidR="00B500C5" w:rsidRPr="00B500C5" w:rsidRDefault="00B500C5" w:rsidP="00A4248C">
            <w:pPr>
              <w:ind w:left="-57" w:right="-57" w:hanging="40"/>
              <w:jc w:val="center"/>
              <w:rPr>
                <w:iCs/>
                <w:spacing w:val="-2"/>
                <w:sz w:val="24"/>
                <w:szCs w:val="24"/>
              </w:rPr>
            </w:pPr>
            <w:r w:rsidRPr="00B500C5">
              <w:rPr>
                <w:iCs/>
                <w:spacing w:val="-2"/>
                <w:sz w:val="24"/>
                <w:szCs w:val="24"/>
              </w:rPr>
              <w:t>36-40</w:t>
            </w:r>
          </w:p>
        </w:tc>
        <w:tc>
          <w:tcPr>
            <w:tcW w:w="1909" w:type="dxa"/>
            <w:vAlign w:val="center"/>
          </w:tcPr>
          <w:p w:rsidR="00B500C5" w:rsidRPr="00B500C5" w:rsidRDefault="00B500C5" w:rsidP="00A4248C">
            <w:pPr>
              <w:pStyle w:val="3"/>
              <w:tabs>
                <w:tab w:val="left" w:pos="0"/>
              </w:tabs>
              <w:spacing w:after="0"/>
              <w:ind w:left="75"/>
              <w:jc w:val="center"/>
              <w:rPr>
                <w:iCs/>
                <w:spacing w:val="-2"/>
                <w:sz w:val="24"/>
                <w:szCs w:val="24"/>
              </w:rPr>
            </w:pPr>
            <w:r w:rsidRPr="00B500C5">
              <w:rPr>
                <w:iCs/>
                <w:spacing w:val="-2"/>
                <w:sz w:val="24"/>
                <w:szCs w:val="24"/>
              </w:rPr>
              <w:t>Відмінно</w:t>
            </w:r>
          </w:p>
        </w:tc>
      </w:tr>
      <w:tr w:rsidR="00B500C5" w:rsidRPr="00B500C5" w:rsidTr="00A4248C">
        <w:tc>
          <w:tcPr>
            <w:tcW w:w="1800" w:type="dxa"/>
            <w:tcBorders>
              <w:right w:val="single" w:sz="4" w:space="0" w:color="auto"/>
            </w:tcBorders>
            <w:vAlign w:val="center"/>
          </w:tcPr>
          <w:p w:rsidR="00B500C5" w:rsidRPr="00B500C5" w:rsidRDefault="00B500C5" w:rsidP="00A4248C">
            <w:pPr>
              <w:jc w:val="center"/>
              <w:rPr>
                <w:iCs/>
                <w:spacing w:val="-2"/>
                <w:sz w:val="24"/>
                <w:szCs w:val="24"/>
              </w:rPr>
            </w:pPr>
            <w:r w:rsidRPr="00B500C5">
              <w:rPr>
                <w:iCs/>
                <w:spacing w:val="-2"/>
                <w:sz w:val="24"/>
                <w:szCs w:val="24"/>
              </w:rPr>
              <w:t>30-35</w:t>
            </w:r>
          </w:p>
        </w:tc>
        <w:tc>
          <w:tcPr>
            <w:tcW w:w="1800" w:type="dxa"/>
            <w:tcBorders>
              <w:left w:val="single" w:sz="4" w:space="0" w:color="auto"/>
              <w:right w:val="single" w:sz="4" w:space="0" w:color="auto"/>
            </w:tcBorders>
          </w:tcPr>
          <w:p w:rsidR="00B500C5" w:rsidRPr="00B500C5" w:rsidRDefault="00B500C5" w:rsidP="00A4248C">
            <w:pPr>
              <w:ind w:left="-57" w:right="-57" w:hanging="40"/>
              <w:jc w:val="center"/>
              <w:rPr>
                <w:iCs/>
                <w:spacing w:val="-2"/>
                <w:sz w:val="24"/>
                <w:szCs w:val="24"/>
              </w:rPr>
            </w:pPr>
            <w:r w:rsidRPr="00B500C5">
              <w:rPr>
                <w:iCs/>
                <w:spacing w:val="-2"/>
                <w:sz w:val="24"/>
                <w:szCs w:val="24"/>
              </w:rPr>
              <w:t>8</w:t>
            </w:r>
          </w:p>
        </w:tc>
        <w:tc>
          <w:tcPr>
            <w:tcW w:w="1691" w:type="dxa"/>
            <w:tcBorders>
              <w:left w:val="single" w:sz="4" w:space="0" w:color="auto"/>
            </w:tcBorders>
          </w:tcPr>
          <w:p w:rsidR="00B500C5" w:rsidRPr="00B500C5" w:rsidRDefault="00B500C5" w:rsidP="00A4248C">
            <w:pPr>
              <w:ind w:left="-57" w:right="-57" w:hanging="40"/>
              <w:jc w:val="center"/>
              <w:rPr>
                <w:iCs/>
                <w:spacing w:val="-2"/>
                <w:sz w:val="24"/>
                <w:szCs w:val="24"/>
              </w:rPr>
            </w:pPr>
            <w:r w:rsidRPr="00B500C5">
              <w:rPr>
                <w:iCs/>
                <w:spacing w:val="-2"/>
                <w:sz w:val="24"/>
                <w:szCs w:val="24"/>
              </w:rPr>
              <w:t>8</w:t>
            </w:r>
          </w:p>
        </w:tc>
        <w:tc>
          <w:tcPr>
            <w:tcW w:w="2160" w:type="dxa"/>
            <w:vAlign w:val="center"/>
          </w:tcPr>
          <w:p w:rsidR="00B500C5" w:rsidRPr="00B500C5" w:rsidRDefault="00B500C5" w:rsidP="00A4248C">
            <w:pPr>
              <w:jc w:val="center"/>
              <w:rPr>
                <w:iCs/>
                <w:spacing w:val="-2"/>
                <w:sz w:val="24"/>
                <w:szCs w:val="24"/>
              </w:rPr>
            </w:pPr>
            <w:r w:rsidRPr="00B500C5">
              <w:rPr>
                <w:iCs/>
                <w:spacing w:val="-2"/>
                <w:sz w:val="24"/>
                <w:szCs w:val="24"/>
              </w:rPr>
              <w:t>30-35</w:t>
            </w:r>
          </w:p>
        </w:tc>
        <w:tc>
          <w:tcPr>
            <w:tcW w:w="1909" w:type="dxa"/>
            <w:vAlign w:val="center"/>
          </w:tcPr>
          <w:p w:rsidR="00B500C5" w:rsidRPr="00B500C5" w:rsidRDefault="00B500C5" w:rsidP="00A4248C">
            <w:pPr>
              <w:pStyle w:val="3"/>
              <w:tabs>
                <w:tab w:val="left" w:pos="0"/>
              </w:tabs>
              <w:spacing w:after="0"/>
              <w:ind w:left="75"/>
              <w:jc w:val="center"/>
              <w:rPr>
                <w:iCs/>
                <w:spacing w:val="-2"/>
                <w:sz w:val="24"/>
                <w:szCs w:val="24"/>
              </w:rPr>
            </w:pPr>
            <w:r w:rsidRPr="00B500C5">
              <w:rPr>
                <w:iCs/>
                <w:spacing w:val="-2"/>
                <w:sz w:val="24"/>
                <w:szCs w:val="24"/>
              </w:rPr>
              <w:t>Добре</w:t>
            </w:r>
          </w:p>
        </w:tc>
      </w:tr>
      <w:tr w:rsidR="00B500C5" w:rsidRPr="00B500C5" w:rsidTr="00A4248C">
        <w:tc>
          <w:tcPr>
            <w:tcW w:w="1800" w:type="dxa"/>
            <w:tcBorders>
              <w:right w:val="single" w:sz="4" w:space="0" w:color="auto"/>
            </w:tcBorders>
            <w:vAlign w:val="center"/>
          </w:tcPr>
          <w:p w:rsidR="00B500C5" w:rsidRPr="00B500C5" w:rsidRDefault="00B500C5" w:rsidP="00A4248C">
            <w:pPr>
              <w:jc w:val="center"/>
              <w:rPr>
                <w:iCs/>
                <w:spacing w:val="-2"/>
                <w:sz w:val="24"/>
                <w:szCs w:val="24"/>
              </w:rPr>
            </w:pPr>
            <w:r w:rsidRPr="00B500C5">
              <w:rPr>
                <w:iCs/>
                <w:spacing w:val="-2"/>
                <w:sz w:val="24"/>
                <w:szCs w:val="24"/>
              </w:rPr>
              <w:t>24-29</w:t>
            </w:r>
          </w:p>
        </w:tc>
        <w:tc>
          <w:tcPr>
            <w:tcW w:w="1800" w:type="dxa"/>
            <w:tcBorders>
              <w:left w:val="single" w:sz="4" w:space="0" w:color="auto"/>
              <w:right w:val="single" w:sz="4" w:space="0" w:color="auto"/>
            </w:tcBorders>
          </w:tcPr>
          <w:p w:rsidR="00B500C5" w:rsidRPr="00B500C5" w:rsidRDefault="00B500C5" w:rsidP="00A4248C">
            <w:pPr>
              <w:ind w:left="-57" w:right="-57" w:hanging="40"/>
              <w:jc w:val="center"/>
              <w:rPr>
                <w:iCs/>
                <w:spacing w:val="-2"/>
                <w:sz w:val="24"/>
                <w:szCs w:val="24"/>
              </w:rPr>
            </w:pPr>
            <w:r w:rsidRPr="00B500C5">
              <w:rPr>
                <w:iCs/>
                <w:spacing w:val="-2"/>
                <w:sz w:val="24"/>
                <w:szCs w:val="24"/>
              </w:rPr>
              <w:t>6-7</w:t>
            </w:r>
          </w:p>
        </w:tc>
        <w:tc>
          <w:tcPr>
            <w:tcW w:w="1691" w:type="dxa"/>
            <w:tcBorders>
              <w:left w:val="single" w:sz="4" w:space="0" w:color="auto"/>
            </w:tcBorders>
          </w:tcPr>
          <w:p w:rsidR="00B500C5" w:rsidRPr="00B500C5" w:rsidRDefault="00B500C5" w:rsidP="00A4248C">
            <w:pPr>
              <w:ind w:left="-57" w:right="-57" w:hanging="40"/>
              <w:jc w:val="center"/>
              <w:rPr>
                <w:iCs/>
                <w:spacing w:val="-2"/>
                <w:sz w:val="24"/>
                <w:szCs w:val="24"/>
              </w:rPr>
            </w:pPr>
            <w:r w:rsidRPr="00B500C5">
              <w:rPr>
                <w:iCs/>
                <w:spacing w:val="-2"/>
                <w:sz w:val="24"/>
                <w:szCs w:val="24"/>
              </w:rPr>
              <w:t>6-7</w:t>
            </w:r>
          </w:p>
        </w:tc>
        <w:tc>
          <w:tcPr>
            <w:tcW w:w="2160" w:type="dxa"/>
            <w:vAlign w:val="center"/>
          </w:tcPr>
          <w:p w:rsidR="00B500C5" w:rsidRPr="00B500C5" w:rsidRDefault="00B500C5" w:rsidP="00A4248C">
            <w:pPr>
              <w:jc w:val="center"/>
              <w:rPr>
                <w:iCs/>
                <w:spacing w:val="-2"/>
                <w:sz w:val="24"/>
                <w:szCs w:val="24"/>
              </w:rPr>
            </w:pPr>
            <w:r w:rsidRPr="00B500C5">
              <w:rPr>
                <w:iCs/>
                <w:spacing w:val="-2"/>
                <w:sz w:val="24"/>
                <w:szCs w:val="24"/>
              </w:rPr>
              <w:t>24-29</w:t>
            </w:r>
          </w:p>
        </w:tc>
        <w:tc>
          <w:tcPr>
            <w:tcW w:w="1909" w:type="dxa"/>
            <w:vAlign w:val="center"/>
          </w:tcPr>
          <w:p w:rsidR="00B500C5" w:rsidRPr="00B500C5" w:rsidRDefault="00B500C5" w:rsidP="00A4248C">
            <w:pPr>
              <w:pStyle w:val="3"/>
              <w:tabs>
                <w:tab w:val="left" w:pos="0"/>
              </w:tabs>
              <w:spacing w:after="0"/>
              <w:ind w:left="75"/>
              <w:jc w:val="center"/>
              <w:rPr>
                <w:iCs/>
                <w:spacing w:val="-2"/>
                <w:sz w:val="24"/>
                <w:szCs w:val="24"/>
              </w:rPr>
            </w:pPr>
            <w:r w:rsidRPr="00B500C5">
              <w:rPr>
                <w:iCs/>
                <w:spacing w:val="-2"/>
                <w:sz w:val="24"/>
                <w:szCs w:val="24"/>
              </w:rPr>
              <w:t>Задовільно</w:t>
            </w:r>
          </w:p>
        </w:tc>
      </w:tr>
      <w:tr w:rsidR="00B500C5" w:rsidRPr="00B500C5" w:rsidTr="00A4248C">
        <w:tc>
          <w:tcPr>
            <w:tcW w:w="1800" w:type="dxa"/>
            <w:tcBorders>
              <w:right w:val="single" w:sz="4" w:space="0" w:color="auto"/>
            </w:tcBorders>
            <w:vAlign w:val="center"/>
          </w:tcPr>
          <w:p w:rsidR="00B500C5" w:rsidRPr="00B500C5" w:rsidRDefault="00B500C5" w:rsidP="00A4248C">
            <w:pPr>
              <w:pStyle w:val="3"/>
              <w:tabs>
                <w:tab w:val="left" w:pos="0"/>
              </w:tabs>
              <w:spacing w:after="0"/>
              <w:jc w:val="center"/>
              <w:rPr>
                <w:iCs/>
                <w:spacing w:val="-2"/>
                <w:sz w:val="24"/>
                <w:szCs w:val="24"/>
              </w:rPr>
            </w:pPr>
            <w:r w:rsidRPr="00B500C5">
              <w:rPr>
                <w:iCs/>
                <w:spacing w:val="-2"/>
                <w:sz w:val="24"/>
                <w:szCs w:val="24"/>
              </w:rPr>
              <w:t>менше 24</w:t>
            </w:r>
          </w:p>
        </w:tc>
        <w:tc>
          <w:tcPr>
            <w:tcW w:w="1800" w:type="dxa"/>
            <w:tcBorders>
              <w:left w:val="single" w:sz="4" w:space="0" w:color="auto"/>
              <w:right w:val="single" w:sz="4" w:space="0" w:color="auto"/>
            </w:tcBorders>
            <w:vAlign w:val="center"/>
          </w:tcPr>
          <w:p w:rsidR="00B500C5" w:rsidRPr="00B500C5" w:rsidRDefault="00B500C5" w:rsidP="00A4248C">
            <w:pPr>
              <w:pStyle w:val="3"/>
              <w:tabs>
                <w:tab w:val="left" w:pos="0"/>
              </w:tabs>
              <w:spacing w:after="0"/>
              <w:jc w:val="center"/>
              <w:rPr>
                <w:iCs/>
                <w:spacing w:val="-2"/>
                <w:sz w:val="24"/>
                <w:szCs w:val="24"/>
              </w:rPr>
            </w:pPr>
            <w:r w:rsidRPr="00B500C5">
              <w:rPr>
                <w:iCs/>
                <w:spacing w:val="-2"/>
                <w:sz w:val="24"/>
                <w:szCs w:val="24"/>
              </w:rPr>
              <w:t>менше 6</w:t>
            </w:r>
          </w:p>
        </w:tc>
        <w:tc>
          <w:tcPr>
            <w:tcW w:w="1691" w:type="dxa"/>
            <w:tcBorders>
              <w:left w:val="single" w:sz="4" w:space="0" w:color="auto"/>
            </w:tcBorders>
            <w:vAlign w:val="center"/>
          </w:tcPr>
          <w:p w:rsidR="00B500C5" w:rsidRPr="00B500C5" w:rsidRDefault="00B500C5" w:rsidP="00A4248C">
            <w:pPr>
              <w:pStyle w:val="3"/>
              <w:tabs>
                <w:tab w:val="left" w:pos="0"/>
              </w:tabs>
              <w:spacing w:after="0"/>
              <w:jc w:val="center"/>
              <w:rPr>
                <w:iCs/>
                <w:spacing w:val="-2"/>
                <w:sz w:val="24"/>
                <w:szCs w:val="24"/>
              </w:rPr>
            </w:pPr>
            <w:r w:rsidRPr="00B500C5">
              <w:rPr>
                <w:iCs/>
                <w:spacing w:val="-2"/>
                <w:sz w:val="24"/>
                <w:szCs w:val="24"/>
              </w:rPr>
              <w:t>менше 6</w:t>
            </w:r>
          </w:p>
        </w:tc>
        <w:tc>
          <w:tcPr>
            <w:tcW w:w="2160" w:type="dxa"/>
            <w:vAlign w:val="center"/>
          </w:tcPr>
          <w:p w:rsidR="00B500C5" w:rsidRPr="00B500C5" w:rsidRDefault="00B500C5" w:rsidP="00A4248C">
            <w:pPr>
              <w:pStyle w:val="3"/>
              <w:spacing w:after="0"/>
              <w:ind w:left="33"/>
              <w:jc w:val="center"/>
              <w:rPr>
                <w:iCs/>
                <w:spacing w:val="-2"/>
                <w:sz w:val="24"/>
                <w:szCs w:val="24"/>
              </w:rPr>
            </w:pPr>
            <w:r w:rsidRPr="00B500C5">
              <w:rPr>
                <w:iCs/>
                <w:spacing w:val="-2"/>
                <w:sz w:val="24"/>
                <w:szCs w:val="24"/>
              </w:rPr>
              <w:t>менше 24</w:t>
            </w:r>
          </w:p>
        </w:tc>
        <w:tc>
          <w:tcPr>
            <w:tcW w:w="1909" w:type="dxa"/>
            <w:vAlign w:val="center"/>
          </w:tcPr>
          <w:p w:rsidR="00B500C5" w:rsidRPr="00B500C5" w:rsidRDefault="00B500C5" w:rsidP="00A4248C">
            <w:pPr>
              <w:pStyle w:val="3"/>
              <w:tabs>
                <w:tab w:val="left" w:pos="0"/>
              </w:tabs>
              <w:spacing w:after="0"/>
              <w:ind w:left="75"/>
              <w:jc w:val="center"/>
              <w:rPr>
                <w:iCs/>
                <w:spacing w:val="-2"/>
                <w:sz w:val="24"/>
                <w:szCs w:val="24"/>
              </w:rPr>
            </w:pPr>
            <w:r w:rsidRPr="00B500C5">
              <w:rPr>
                <w:iCs/>
                <w:spacing w:val="-2"/>
                <w:sz w:val="24"/>
                <w:szCs w:val="24"/>
              </w:rPr>
              <w:t>Незадовільно</w:t>
            </w:r>
          </w:p>
        </w:tc>
      </w:tr>
    </w:tbl>
    <w:p w:rsidR="00B500C5" w:rsidRPr="00B500C5" w:rsidRDefault="00B500C5" w:rsidP="00B500C5">
      <w:pPr>
        <w:shd w:val="clear" w:color="auto" w:fill="FFFFFF"/>
        <w:ind w:firstLine="567"/>
        <w:jc w:val="both"/>
        <w:rPr>
          <w:sz w:val="24"/>
          <w:szCs w:val="24"/>
        </w:rPr>
      </w:pPr>
    </w:p>
    <w:p w:rsidR="00B500C5" w:rsidRPr="00B500C5" w:rsidRDefault="00B500C5" w:rsidP="00B500C5">
      <w:pPr>
        <w:ind w:firstLine="567"/>
        <w:jc w:val="both"/>
        <w:rPr>
          <w:iCs/>
          <w:sz w:val="24"/>
          <w:szCs w:val="24"/>
        </w:rPr>
      </w:pPr>
      <w:proofErr w:type="spellStart"/>
      <w:r w:rsidRPr="00B500C5">
        <w:rPr>
          <w:iCs/>
          <w:sz w:val="24"/>
          <w:szCs w:val="24"/>
        </w:rPr>
        <w:t>Якщо</w:t>
      </w:r>
      <w:proofErr w:type="spellEnd"/>
      <w:r w:rsidRPr="00B500C5">
        <w:rPr>
          <w:iCs/>
          <w:sz w:val="24"/>
          <w:szCs w:val="24"/>
        </w:rPr>
        <w:t xml:space="preserve"> студент </w:t>
      </w:r>
      <w:proofErr w:type="spellStart"/>
      <w:r w:rsidRPr="00B500C5">
        <w:rPr>
          <w:iCs/>
          <w:sz w:val="24"/>
          <w:szCs w:val="24"/>
        </w:rPr>
        <w:t>виконав</w:t>
      </w:r>
      <w:proofErr w:type="spellEnd"/>
      <w:r w:rsidRPr="00B500C5">
        <w:rPr>
          <w:iCs/>
          <w:sz w:val="24"/>
          <w:szCs w:val="24"/>
        </w:rPr>
        <w:t xml:space="preserve"> та </w:t>
      </w:r>
      <w:proofErr w:type="spellStart"/>
      <w:r w:rsidRPr="00B500C5">
        <w:rPr>
          <w:iCs/>
          <w:sz w:val="24"/>
          <w:szCs w:val="24"/>
        </w:rPr>
        <w:t>захистив</w:t>
      </w:r>
      <w:proofErr w:type="spellEnd"/>
      <w:r w:rsidRPr="00B500C5">
        <w:rPr>
          <w:iCs/>
          <w:sz w:val="24"/>
          <w:szCs w:val="24"/>
        </w:rPr>
        <w:t xml:space="preserve"> </w:t>
      </w:r>
      <w:proofErr w:type="spellStart"/>
      <w:r w:rsidRPr="00B500C5">
        <w:rPr>
          <w:iCs/>
          <w:sz w:val="24"/>
          <w:szCs w:val="24"/>
        </w:rPr>
        <w:t>курсову</w:t>
      </w:r>
      <w:proofErr w:type="spellEnd"/>
      <w:r w:rsidRPr="00B500C5">
        <w:rPr>
          <w:iCs/>
          <w:sz w:val="24"/>
          <w:szCs w:val="24"/>
        </w:rPr>
        <w:t xml:space="preserve"> роботу поза </w:t>
      </w:r>
      <w:proofErr w:type="spellStart"/>
      <w:r w:rsidRPr="00B500C5">
        <w:rPr>
          <w:iCs/>
          <w:sz w:val="24"/>
          <w:szCs w:val="24"/>
        </w:rPr>
        <w:t>встановлений</w:t>
      </w:r>
      <w:proofErr w:type="spellEnd"/>
      <w:r w:rsidRPr="00B500C5">
        <w:rPr>
          <w:iCs/>
          <w:sz w:val="24"/>
          <w:szCs w:val="24"/>
        </w:rPr>
        <w:t xml:space="preserve"> </w:t>
      </w:r>
      <w:proofErr w:type="spellStart"/>
      <w:r w:rsidRPr="00B500C5">
        <w:rPr>
          <w:iCs/>
          <w:sz w:val="24"/>
          <w:szCs w:val="24"/>
        </w:rPr>
        <w:t>термін</w:t>
      </w:r>
      <w:proofErr w:type="spellEnd"/>
      <w:r w:rsidRPr="00B500C5">
        <w:rPr>
          <w:iCs/>
          <w:sz w:val="24"/>
          <w:szCs w:val="24"/>
        </w:rPr>
        <w:t xml:space="preserve"> </w:t>
      </w:r>
      <w:proofErr w:type="spellStart"/>
      <w:r w:rsidRPr="00B500C5">
        <w:rPr>
          <w:iCs/>
          <w:sz w:val="24"/>
          <w:szCs w:val="24"/>
        </w:rPr>
        <w:t>із</w:t>
      </w:r>
      <w:proofErr w:type="spellEnd"/>
      <w:r w:rsidRPr="00B500C5">
        <w:rPr>
          <w:iCs/>
          <w:sz w:val="24"/>
          <w:szCs w:val="24"/>
        </w:rPr>
        <w:t xml:space="preserve"> </w:t>
      </w:r>
      <w:proofErr w:type="spellStart"/>
      <w:r w:rsidRPr="00B500C5">
        <w:rPr>
          <w:iCs/>
          <w:sz w:val="24"/>
          <w:szCs w:val="24"/>
        </w:rPr>
        <w:t>неповажних</w:t>
      </w:r>
      <w:proofErr w:type="spellEnd"/>
      <w:r w:rsidRPr="00B500C5">
        <w:rPr>
          <w:iCs/>
          <w:sz w:val="24"/>
          <w:szCs w:val="24"/>
        </w:rPr>
        <w:t xml:space="preserve"> причин, то максимальна величина </w:t>
      </w:r>
      <w:proofErr w:type="spellStart"/>
      <w:r w:rsidRPr="00B500C5">
        <w:rPr>
          <w:spacing w:val="-1"/>
          <w:sz w:val="24"/>
          <w:szCs w:val="24"/>
        </w:rPr>
        <w:t>рейтингової</w:t>
      </w:r>
      <w:proofErr w:type="spellEnd"/>
      <w:r w:rsidRPr="00B500C5">
        <w:rPr>
          <w:iCs/>
          <w:sz w:val="24"/>
          <w:szCs w:val="24"/>
        </w:rPr>
        <w:t xml:space="preserve"> </w:t>
      </w:r>
      <w:proofErr w:type="spellStart"/>
      <w:r w:rsidRPr="00B500C5">
        <w:rPr>
          <w:iCs/>
          <w:sz w:val="24"/>
          <w:szCs w:val="24"/>
        </w:rPr>
        <w:t>оцінки</w:t>
      </w:r>
      <w:proofErr w:type="spellEnd"/>
      <w:r w:rsidRPr="00B500C5">
        <w:rPr>
          <w:iCs/>
          <w:sz w:val="24"/>
          <w:szCs w:val="24"/>
        </w:rPr>
        <w:t xml:space="preserve"> в балах, яку </w:t>
      </w:r>
      <w:proofErr w:type="spellStart"/>
      <w:r w:rsidRPr="00B500C5">
        <w:rPr>
          <w:iCs/>
          <w:sz w:val="24"/>
          <w:szCs w:val="24"/>
        </w:rPr>
        <w:t>він</w:t>
      </w:r>
      <w:proofErr w:type="spellEnd"/>
      <w:r w:rsidRPr="00B500C5">
        <w:rPr>
          <w:iCs/>
          <w:sz w:val="24"/>
          <w:szCs w:val="24"/>
        </w:rPr>
        <w:t xml:space="preserve"> </w:t>
      </w:r>
      <w:proofErr w:type="spellStart"/>
      <w:r w:rsidRPr="00B500C5">
        <w:rPr>
          <w:iCs/>
          <w:sz w:val="24"/>
          <w:szCs w:val="24"/>
        </w:rPr>
        <w:t>може</w:t>
      </w:r>
      <w:proofErr w:type="spellEnd"/>
      <w:r w:rsidRPr="00B500C5">
        <w:rPr>
          <w:iCs/>
          <w:sz w:val="24"/>
          <w:szCs w:val="24"/>
        </w:rPr>
        <w:t xml:space="preserve"> </w:t>
      </w:r>
      <w:proofErr w:type="spellStart"/>
      <w:r w:rsidRPr="00B500C5">
        <w:rPr>
          <w:iCs/>
          <w:sz w:val="24"/>
          <w:szCs w:val="24"/>
        </w:rPr>
        <w:t>отримати</w:t>
      </w:r>
      <w:proofErr w:type="spellEnd"/>
      <w:r w:rsidRPr="00B500C5">
        <w:rPr>
          <w:iCs/>
          <w:sz w:val="24"/>
          <w:szCs w:val="24"/>
        </w:rPr>
        <w:t xml:space="preserve"> за результатами </w:t>
      </w:r>
      <w:proofErr w:type="spellStart"/>
      <w:r w:rsidRPr="00B500C5">
        <w:rPr>
          <w:iCs/>
          <w:sz w:val="24"/>
          <w:szCs w:val="24"/>
        </w:rPr>
        <w:t>виконання</w:t>
      </w:r>
      <w:proofErr w:type="spellEnd"/>
      <w:r w:rsidRPr="00B500C5">
        <w:rPr>
          <w:iCs/>
          <w:sz w:val="24"/>
          <w:szCs w:val="24"/>
        </w:rPr>
        <w:t xml:space="preserve"> та </w:t>
      </w:r>
      <w:proofErr w:type="spellStart"/>
      <w:r w:rsidRPr="00B500C5">
        <w:rPr>
          <w:iCs/>
          <w:sz w:val="24"/>
          <w:szCs w:val="24"/>
        </w:rPr>
        <w:t>захисту</w:t>
      </w:r>
      <w:proofErr w:type="spellEnd"/>
      <w:r w:rsidRPr="00B500C5">
        <w:rPr>
          <w:iCs/>
          <w:sz w:val="24"/>
          <w:szCs w:val="24"/>
        </w:rPr>
        <w:t xml:space="preserve"> </w:t>
      </w:r>
      <w:proofErr w:type="spellStart"/>
      <w:r w:rsidRPr="00B500C5">
        <w:rPr>
          <w:iCs/>
          <w:sz w:val="24"/>
          <w:szCs w:val="24"/>
        </w:rPr>
        <w:t>курсової</w:t>
      </w:r>
      <w:proofErr w:type="spellEnd"/>
      <w:r w:rsidRPr="00B500C5">
        <w:rPr>
          <w:iCs/>
          <w:sz w:val="24"/>
          <w:szCs w:val="24"/>
        </w:rPr>
        <w:t xml:space="preserve"> </w:t>
      </w:r>
      <w:proofErr w:type="spellStart"/>
      <w:r w:rsidRPr="00B500C5">
        <w:rPr>
          <w:iCs/>
          <w:sz w:val="24"/>
          <w:szCs w:val="24"/>
        </w:rPr>
        <w:t>роботи</w:t>
      </w:r>
      <w:proofErr w:type="spellEnd"/>
      <w:r w:rsidRPr="00B500C5">
        <w:rPr>
          <w:iCs/>
          <w:sz w:val="24"/>
          <w:szCs w:val="24"/>
        </w:rPr>
        <w:t xml:space="preserve">, не повинна </w:t>
      </w:r>
      <w:proofErr w:type="spellStart"/>
      <w:r w:rsidRPr="00B500C5">
        <w:rPr>
          <w:iCs/>
          <w:sz w:val="24"/>
          <w:szCs w:val="24"/>
        </w:rPr>
        <w:t>перевищувати</w:t>
      </w:r>
      <w:proofErr w:type="spellEnd"/>
      <w:r w:rsidRPr="00B500C5">
        <w:rPr>
          <w:iCs/>
          <w:sz w:val="24"/>
          <w:szCs w:val="24"/>
        </w:rPr>
        <w:t xml:space="preserve"> </w:t>
      </w:r>
      <w:proofErr w:type="spellStart"/>
      <w:r w:rsidRPr="00B500C5">
        <w:rPr>
          <w:iCs/>
          <w:sz w:val="24"/>
          <w:szCs w:val="24"/>
        </w:rPr>
        <w:t>максимальне</w:t>
      </w:r>
      <w:proofErr w:type="spellEnd"/>
      <w:r w:rsidRPr="00B500C5">
        <w:rPr>
          <w:iCs/>
          <w:sz w:val="24"/>
          <w:szCs w:val="24"/>
        </w:rPr>
        <w:t xml:space="preserve"> </w:t>
      </w:r>
      <w:proofErr w:type="spellStart"/>
      <w:r w:rsidRPr="00B500C5">
        <w:rPr>
          <w:iCs/>
          <w:sz w:val="24"/>
          <w:szCs w:val="24"/>
        </w:rPr>
        <w:t>значення</w:t>
      </w:r>
      <w:proofErr w:type="spellEnd"/>
      <w:r w:rsidRPr="00B500C5">
        <w:rPr>
          <w:iCs/>
          <w:sz w:val="24"/>
          <w:szCs w:val="24"/>
        </w:rPr>
        <w:t xml:space="preserve"> </w:t>
      </w:r>
      <w:proofErr w:type="spellStart"/>
      <w:r w:rsidRPr="00B500C5">
        <w:rPr>
          <w:iCs/>
          <w:sz w:val="24"/>
          <w:szCs w:val="24"/>
        </w:rPr>
        <w:t>оцінки</w:t>
      </w:r>
      <w:proofErr w:type="spellEnd"/>
      <w:r w:rsidRPr="00B500C5">
        <w:rPr>
          <w:iCs/>
          <w:sz w:val="24"/>
          <w:szCs w:val="24"/>
        </w:rPr>
        <w:t xml:space="preserve"> «Добре» за </w:t>
      </w:r>
      <w:proofErr w:type="spellStart"/>
      <w:r w:rsidRPr="00B500C5">
        <w:rPr>
          <w:iCs/>
          <w:sz w:val="24"/>
          <w:szCs w:val="24"/>
        </w:rPr>
        <w:t>національною</w:t>
      </w:r>
      <w:proofErr w:type="spellEnd"/>
      <w:r w:rsidRPr="00B500C5">
        <w:rPr>
          <w:iCs/>
          <w:sz w:val="24"/>
          <w:szCs w:val="24"/>
        </w:rPr>
        <w:t xml:space="preserve"> шкалою.</w:t>
      </w:r>
    </w:p>
    <w:p w:rsidR="00B90FCB" w:rsidRPr="00B500C5" w:rsidRDefault="00B90FCB" w:rsidP="00B90FCB">
      <w:pPr>
        <w:ind w:left="360"/>
        <w:rPr>
          <w:sz w:val="24"/>
          <w:szCs w:val="24"/>
          <w:lang w:val="uk-UA"/>
        </w:rPr>
      </w:pPr>
    </w:p>
    <w:p w:rsidR="00A159A1" w:rsidRDefault="00A159A1"/>
    <w:sectPr w:rsidR="00A159A1" w:rsidSect="00542B55">
      <w:footerReference w:type="default" r:id="rId17"/>
      <w:pgSz w:w="11906" w:h="16838"/>
      <w:pgMar w:top="850" w:right="850" w:bottom="850"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28E6" w:rsidRDefault="006E28E6" w:rsidP="00542B55">
      <w:r>
        <w:separator/>
      </w:r>
    </w:p>
  </w:endnote>
  <w:endnote w:type="continuationSeparator" w:id="0">
    <w:p w:rsidR="006E28E6" w:rsidRDefault="006E28E6" w:rsidP="00542B5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4532"/>
      <w:docPartObj>
        <w:docPartGallery w:val="Page Numbers (Bottom of Page)"/>
        <w:docPartUnique/>
      </w:docPartObj>
    </w:sdtPr>
    <w:sdtContent>
      <w:p w:rsidR="00542B55" w:rsidRDefault="006851B3">
        <w:pPr>
          <w:pStyle w:val="a9"/>
          <w:jc w:val="center"/>
        </w:pPr>
        <w:fldSimple w:instr=" PAGE   \* MERGEFORMAT ">
          <w:r w:rsidR="00B11387">
            <w:rPr>
              <w:noProof/>
            </w:rPr>
            <w:t>2</w:t>
          </w:r>
        </w:fldSimple>
      </w:p>
    </w:sdtContent>
  </w:sdt>
  <w:p w:rsidR="00542B55" w:rsidRDefault="00542B55">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28E6" w:rsidRDefault="006E28E6" w:rsidP="00542B55">
      <w:r>
        <w:separator/>
      </w:r>
    </w:p>
  </w:footnote>
  <w:footnote w:type="continuationSeparator" w:id="0">
    <w:p w:rsidR="006E28E6" w:rsidRDefault="006E28E6" w:rsidP="00542B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6D7A9E"/>
    <w:multiLevelType w:val="hybridMultilevel"/>
    <w:tmpl w:val="3DC87808"/>
    <w:lvl w:ilvl="0" w:tplc="0419000D">
      <w:start w:val="1"/>
      <w:numFmt w:val="bullet"/>
      <w:lvlText w:val=""/>
      <w:lvlJc w:val="left"/>
      <w:pPr>
        <w:ind w:left="1021" w:hanging="360"/>
      </w:pPr>
      <w:rPr>
        <w:rFonts w:ascii="Wingdings" w:hAnsi="Wingdings" w:hint="default"/>
      </w:rPr>
    </w:lvl>
    <w:lvl w:ilvl="1" w:tplc="04190003" w:tentative="1">
      <w:start w:val="1"/>
      <w:numFmt w:val="bullet"/>
      <w:lvlText w:val="o"/>
      <w:lvlJc w:val="left"/>
      <w:pPr>
        <w:ind w:left="1741" w:hanging="360"/>
      </w:pPr>
      <w:rPr>
        <w:rFonts w:ascii="Courier New" w:hAnsi="Courier New" w:cs="Courier New" w:hint="default"/>
      </w:rPr>
    </w:lvl>
    <w:lvl w:ilvl="2" w:tplc="04190005" w:tentative="1">
      <w:start w:val="1"/>
      <w:numFmt w:val="bullet"/>
      <w:lvlText w:val=""/>
      <w:lvlJc w:val="left"/>
      <w:pPr>
        <w:ind w:left="2461" w:hanging="360"/>
      </w:pPr>
      <w:rPr>
        <w:rFonts w:ascii="Wingdings" w:hAnsi="Wingdings" w:hint="default"/>
      </w:rPr>
    </w:lvl>
    <w:lvl w:ilvl="3" w:tplc="04190001" w:tentative="1">
      <w:start w:val="1"/>
      <w:numFmt w:val="bullet"/>
      <w:lvlText w:val=""/>
      <w:lvlJc w:val="left"/>
      <w:pPr>
        <w:ind w:left="3181" w:hanging="360"/>
      </w:pPr>
      <w:rPr>
        <w:rFonts w:ascii="Symbol" w:hAnsi="Symbol" w:hint="default"/>
      </w:rPr>
    </w:lvl>
    <w:lvl w:ilvl="4" w:tplc="04190003" w:tentative="1">
      <w:start w:val="1"/>
      <w:numFmt w:val="bullet"/>
      <w:lvlText w:val="o"/>
      <w:lvlJc w:val="left"/>
      <w:pPr>
        <w:ind w:left="3901" w:hanging="360"/>
      </w:pPr>
      <w:rPr>
        <w:rFonts w:ascii="Courier New" w:hAnsi="Courier New" w:cs="Courier New" w:hint="default"/>
      </w:rPr>
    </w:lvl>
    <w:lvl w:ilvl="5" w:tplc="04190005" w:tentative="1">
      <w:start w:val="1"/>
      <w:numFmt w:val="bullet"/>
      <w:lvlText w:val=""/>
      <w:lvlJc w:val="left"/>
      <w:pPr>
        <w:ind w:left="4621" w:hanging="360"/>
      </w:pPr>
      <w:rPr>
        <w:rFonts w:ascii="Wingdings" w:hAnsi="Wingdings" w:hint="default"/>
      </w:rPr>
    </w:lvl>
    <w:lvl w:ilvl="6" w:tplc="04190001" w:tentative="1">
      <w:start w:val="1"/>
      <w:numFmt w:val="bullet"/>
      <w:lvlText w:val=""/>
      <w:lvlJc w:val="left"/>
      <w:pPr>
        <w:ind w:left="5341" w:hanging="360"/>
      </w:pPr>
      <w:rPr>
        <w:rFonts w:ascii="Symbol" w:hAnsi="Symbol" w:hint="default"/>
      </w:rPr>
    </w:lvl>
    <w:lvl w:ilvl="7" w:tplc="04190003" w:tentative="1">
      <w:start w:val="1"/>
      <w:numFmt w:val="bullet"/>
      <w:lvlText w:val="o"/>
      <w:lvlJc w:val="left"/>
      <w:pPr>
        <w:ind w:left="6061" w:hanging="360"/>
      </w:pPr>
      <w:rPr>
        <w:rFonts w:ascii="Courier New" w:hAnsi="Courier New" w:cs="Courier New" w:hint="default"/>
      </w:rPr>
    </w:lvl>
    <w:lvl w:ilvl="8" w:tplc="04190005" w:tentative="1">
      <w:start w:val="1"/>
      <w:numFmt w:val="bullet"/>
      <w:lvlText w:val=""/>
      <w:lvlJc w:val="left"/>
      <w:pPr>
        <w:ind w:left="6781" w:hanging="360"/>
      </w:pPr>
      <w:rPr>
        <w:rFonts w:ascii="Wingdings" w:hAnsi="Wingdings" w:hint="default"/>
      </w:rPr>
    </w:lvl>
  </w:abstractNum>
  <w:abstractNum w:abstractNumId="1">
    <w:nsid w:val="21F02ED0"/>
    <w:multiLevelType w:val="hybridMultilevel"/>
    <w:tmpl w:val="096A793E"/>
    <w:lvl w:ilvl="0" w:tplc="0419000D">
      <w:start w:val="1"/>
      <w:numFmt w:val="bullet"/>
      <w:lvlText w:val=""/>
      <w:lvlJc w:val="left"/>
      <w:pPr>
        <w:ind w:left="1021" w:hanging="360"/>
      </w:pPr>
      <w:rPr>
        <w:rFonts w:ascii="Wingdings" w:hAnsi="Wingdings" w:hint="default"/>
      </w:rPr>
    </w:lvl>
    <w:lvl w:ilvl="1" w:tplc="04190003" w:tentative="1">
      <w:start w:val="1"/>
      <w:numFmt w:val="bullet"/>
      <w:lvlText w:val="o"/>
      <w:lvlJc w:val="left"/>
      <w:pPr>
        <w:ind w:left="1741" w:hanging="360"/>
      </w:pPr>
      <w:rPr>
        <w:rFonts w:ascii="Courier New" w:hAnsi="Courier New" w:cs="Courier New" w:hint="default"/>
      </w:rPr>
    </w:lvl>
    <w:lvl w:ilvl="2" w:tplc="04190005" w:tentative="1">
      <w:start w:val="1"/>
      <w:numFmt w:val="bullet"/>
      <w:lvlText w:val=""/>
      <w:lvlJc w:val="left"/>
      <w:pPr>
        <w:ind w:left="2461" w:hanging="360"/>
      </w:pPr>
      <w:rPr>
        <w:rFonts w:ascii="Wingdings" w:hAnsi="Wingdings" w:hint="default"/>
      </w:rPr>
    </w:lvl>
    <w:lvl w:ilvl="3" w:tplc="04190001" w:tentative="1">
      <w:start w:val="1"/>
      <w:numFmt w:val="bullet"/>
      <w:lvlText w:val=""/>
      <w:lvlJc w:val="left"/>
      <w:pPr>
        <w:ind w:left="3181" w:hanging="360"/>
      </w:pPr>
      <w:rPr>
        <w:rFonts w:ascii="Symbol" w:hAnsi="Symbol" w:hint="default"/>
      </w:rPr>
    </w:lvl>
    <w:lvl w:ilvl="4" w:tplc="04190003" w:tentative="1">
      <w:start w:val="1"/>
      <w:numFmt w:val="bullet"/>
      <w:lvlText w:val="o"/>
      <w:lvlJc w:val="left"/>
      <w:pPr>
        <w:ind w:left="3901" w:hanging="360"/>
      </w:pPr>
      <w:rPr>
        <w:rFonts w:ascii="Courier New" w:hAnsi="Courier New" w:cs="Courier New" w:hint="default"/>
      </w:rPr>
    </w:lvl>
    <w:lvl w:ilvl="5" w:tplc="04190005" w:tentative="1">
      <w:start w:val="1"/>
      <w:numFmt w:val="bullet"/>
      <w:lvlText w:val=""/>
      <w:lvlJc w:val="left"/>
      <w:pPr>
        <w:ind w:left="4621" w:hanging="360"/>
      </w:pPr>
      <w:rPr>
        <w:rFonts w:ascii="Wingdings" w:hAnsi="Wingdings" w:hint="default"/>
      </w:rPr>
    </w:lvl>
    <w:lvl w:ilvl="6" w:tplc="04190001" w:tentative="1">
      <w:start w:val="1"/>
      <w:numFmt w:val="bullet"/>
      <w:lvlText w:val=""/>
      <w:lvlJc w:val="left"/>
      <w:pPr>
        <w:ind w:left="5341" w:hanging="360"/>
      </w:pPr>
      <w:rPr>
        <w:rFonts w:ascii="Symbol" w:hAnsi="Symbol" w:hint="default"/>
      </w:rPr>
    </w:lvl>
    <w:lvl w:ilvl="7" w:tplc="04190003" w:tentative="1">
      <w:start w:val="1"/>
      <w:numFmt w:val="bullet"/>
      <w:lvlText w:val="o"/>
      <w:lvlJc w:val="left"/>
      <w:pPr>
        <w:ind w:left="6061" w:hanging="360"/>
      </w:pPr>
      <w:rPr>
        <w:rFonts w:ascii="Courier New" w:hAnsi="Courier New" w:cs="Courier New" w:hint="default"/>
      </w:rPr>
    </w:lvl>
    <w:lvl w:ilvl="8" w:tplc="04190005" w:tentative="1">
      <w:start w:val="1"/>
      <w:numFmt w:val="bullet"/>
      <w:lvlText w:val=""/>
      <w:lvlJc w:val="left"/>
      <w:pPr>
        <w:ind w:left="6781" w:hanging="360"/>
      </w:pPr>
      <w:rPr>
        <w:rFonts w:ascii="Wingdings" w:hAnsi="Wingdings" w:hint="default"/>
      </w:rPr>
    </w:lvl>
  </w:abstractNum>
  <w:abstractNum w:abstractNumId="2">
    <w:nsid w:val="250A2C49"/>
    <w:multiLevelType w:val="hybridMultilevel"/>
    <w:tmpl w:val="7494ACFA"/>
    <w:lvl w:ilvl="0" w:tplc="0419000D">
      <w:start w:val="1"/>
      <w:numFmt w:val="bullet"/>
      <w:lvlText w:val=""/>
      <w:lvlJc w:val="left"/>
      <w:pPr>
        <w:ind w:left="1021" w:hanging="360"/>
      </w:pPr>
      <w:rPr>
        <w:rFonts w:ascii="Wingdings" w:hAnsi="Wingdings" w:hint="default"/>
      </w:rPr>
    </w:lvl>
    <w:lvl w:ilvl="1" w:tplc="04190003" w:tentative="1">
      <w:start w:val="1"/>
      <w:numFmt w:val="bullet"/>
      <w:lvlText w:val="o"/>
      <w:lvlJc w:val="left"/>
      <w:pPr>
        <w:ind w:left="1741" w:hanging="360"/>
      </w:pPr>
      <w:rPr>
        <w:rFonts w:ascii="Courier New" w:hAnsi="Courier New" w:cs="Courier New" w:hint="default"/>
      </w:rPr>
    </w:lvl>
    <w:lvl w:ilvl="2" w:tplc="04190005" w:tentative="1">
      <w:start w:val="1"/>
      <w:numFmt w:val="bullet"/>
      <w:lvlText w:val=""/>
      <w:lvlJc w:val="left"/>
      <w:pPr>
        <w:ind w:left="2461" w:hanging="360"/>
      </w:pPr>
      <w:rPr>
        <w:rFonts w:ascii="Wingdings" w:hAnsi="Wingdings" w:hint="default"/>
      </w:rPr>
    </w:lvl>
    <w:lvl w:ilvl="3" w:tplc="04190001" w:tentative="1">
      <w:start w:val="1"/>
      <w:numFmt w:val="bullet"/>
      <w:lvlText w:val=""/>
      <w:lvlJc w:val="left"/>
      <w:pPr>
        <w:ind w:left="3181" w:hanging="360"/>
      </w:pPr>
      <w:rPr>
        <w:rFonts w:ascii="Symbol" w:hAnsi="Symbol" w:hint="default"/>
      </w:rPr>
    </w:lvl>
    <w:lvl w:ilvl="4" w:tplc="04190003" w:tentative="1">
      <w:start w:val="1"/>
      <w:numFmt w:val="bullet"/>
      <w:lvlText w:val="o"/>
      <w:lvlJc w:val="left"/>
      <w:pPr>
        <w:ind w:left="3901" w:hanging="360"/>
      </w:pPr>
      <w:rPr>
        <w:rFonts w:ascii="Courier New" w:hAnsi="Courier New" w:cs="Courier New" w:hint="default"/>
      </w:rPr>
    </w:lvl>
    <w:lvl w:ilvl="5" w:tplc="04190005" w:tentative="1">
      <w:start w:val="1"/>
      <w:numFmt w:val="bullet"/>
      <w:lvlText w:val=""/>
      <w:lvlJc w:val="left"/>
      <w:pPr>
        <w:ind w:left="4621" w:hanging="360"/>
      </w:pPr>
      <w:rPr>
        <w:rFonts w:ascii="Wingdings" w:hAnsi="Wingdings" w:hint="default"/>
      </w:rPr>
    </w:lvl>
    <w:lvl w:ilvl="6" w:tplc="04190001" w:tentative="1">
      <w:start w:val="1"/>
      <w:numFmt w:val="bullet"/>
      <w:lvlText w:val=""/>
      <w:lvlJc w:val="left"/>
      <w:pPr>
        <w:ind w:left="5341" w:hanging="360"/>
      </w:pPr>
      <w:rPr>
        <w:rFonts w:ascii="Symbol" w:hAnsi="Symbol" w:hint="default"/>
      </w:rPr>
    </w:lvl>
    <w:lvl w:ilvl="7" w:tplc="04190003" w:tentative="1">
      <w:start w:val="1"/>
      <w:numFmt w:val="bullet"/>
      <w:lvlText w:val="o"/>
      <w:lvlJc w:val="left"/>
      <w:pPr>
        <w:ind w:left="6061" w:hanging="360"/>
      </w:pPr>
      <w:rPr>
        <w:rFonts w:ascii="Courier New" w:hAnsi="Courier New" w:cs="Courier New" w:hint="default"/>
      </w:rPr>
    </w:lvl>
    <w:lvl w:ilvl="8" w:tplc="04190005" w:tentative="1">
      <w:start w:val="1"/>
      <w:numFmt w:val="bullet"/>
      <w:lvlText w:val=""/>
      <w:lvlJc w:val="left"/>
      <w:pPr>
        <w:ind w:left="6781" w:hanging="360"/>
      </w:pPr>
      <w:rPr>
        <w:rFonts w:ascii="Wingdings" w:hAnsi="Wingdings" w:hint="default"/>
      </w:rPr>
    </w:lvl>
  </w:abstractNum>
  <w:abstractNum w:abstractNumId="3">
    <w:nsid w:val="25904F9A"/>
    <w:multiLevelType w:val="hybridMultilevel"/>
    <w:tmpl w:val="FD346EEE"/>
    <w:lvl w:ilvl="0" w:tplc="0422000F">
      <w:start w:val="3"/>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
    <w:nsid w:val="5D4C6562"/>
    <w:multiLevelType w:val="hybridMultilevel"/>
    <w:tmpl w:val="6CAC7BA6"/>
    <w:lvl w:ilvl="0" w:tplc="0419000F">
      <w:start w:val="1"/>
      <w:numFmt w:val="decimal"/>
      <w:lvlText w:val="%1."/>
      <w:lvlJc w:val="left"/>
      <w:pPr>
        <w:ind w:left="1021" w:hanging="360"/>
      </w:pPr>
    </w:lvl>
    <w:lvl w:ilvl="1" w:tplc="04190019" w:tentative="1">
      <w:start w:val="1"/>
      <w:numFmt w:val="lowerLetter"/>
      <w:lvlText w:val="%2."/>
      <w:lvlJc w:val="left"/>
      <w:pPr>
        <w:ind w:left="1741" w:hanging="360"/>
      </w:pPr>
    </w:lvl>
    <w:lvl w:ilvl="2" w:tplc="0419001B" w:tentative="1">
      <w:start w:val="1"/>
      <w:numFmt w:val="lowerRoman"/>
      <w:lvlText w:val="%3."/>
      <w:lvlJc w:val="right"/>
      <w:pPr>
        <w:ind w:left="2461" w:hanging="180"/>
      </w:pPr>
    </w:lvl>
    <w:lvl w:ilvl="3" w:tplc="0419000F" w:tentative="1">
      <w:start w:val="1"/>
      <w:numFmt w:val="decimal"/>
      <w:lvlText w:val="%4."/>
      <w:lvlJc w:val="left"/>
      <w:pPr>
        <w:ind w:left="3181" w:hanging="360"/>
      </w:pPr>
    </w:lvl>
    <w:lvl w:ilvl="4" w:tplc="04190019" w:tentative="1">
      <w:start w:val="1"/>
      <w:numFmt w:val="lowerLetter"/>
      <w:lvlText w:val="%5."/>
      <w:lvlJc w:val="left"/>
      <w:pPr>
        <w:ind w:left="3901" w:hanging="360"/>
      </w:pPr>
    </w:lvl>
    <w:lvl w:ilvl="5" w:tplc="0419001B" w:tentative="1">
      <w:start w:val="1"/>
      <w:numFmt w:val="lowerRoman"/>
      <w:lvlText w:val="%6."/>
      <w:lvlJc w:val="right"/>
      <w:pPr>
        <w:ind w:left="4621" w:hanging="180"/>
      </w:pPr>
    </w:lvl>
    <w:lvl w:ilvl="6" w:tplc="0419000F" w:tentative="1">
      <w:start w:val="1"/>
      <w:numFmt w:val="decimal"/>
      <w:lvlText w:val="%7."/>
      <w:lvlJc w:val="left"/>
      <w:pPr>
        <w:ind w:left="5341" w:hanging="360"/>
      </w:pPr>
    </w:lvl>
    <w:lvl w:ilvl="7" w:tplc="04190019" w:tentative="1">
      <w:start w:val="1"/>
      <w:numFmt w:val="lowerLetter"/>
      <w:lvlText w:val="%8."/>
      <w:lvlJc w:val="left"/>
      <w:pPr>
        <w:ind w:left="6061" w:hanging="360"/>
      </w:pPr>
    </w:lvl>
    <w:lvl w:ilvl="8" w:tplc="0419001B" w:tentative="1">
      <w:start w:val="1"/>
      <w:numFmt w:val="lowerRoman"/>
      <w:lvlText w:val="%9."/>
      <w:lvlJc w:val="right"/>
      <w:pPr>
        <w:ind w:left="6781" w:hanging="180"/>
      </w:pPr>
    </w:lvl>
  </w:abstractNum>
  <w:abstractNum w:abstractNumId="5">
    <w:nsid w:val="77BD6C90"/>
    <w:multiLevelType w:val="hybridMultilevel"/>
    <w:tmpl w:val="1F3CC3F2"/>
    <w:lvl w:ilvl="0" w:tplc="0419000D">
      <w:start w:val="1"/>
      <w:numFmt w:val="bullet"/>
      <w:lvlText w:val=""/>
      <w:lvlJc w:val="left"/>
      <w:pPr>
        <w:ind w:left="1021" w:hanging="360"/>
      </w:pPr>
      <w:rPr>
        <w:rFonts w:ascii="Wingdings" w:hAnsi="Wingdings" w:hint="default"/>
      </w:rPr>
    </w:lvl>
    <w:lvl w:ilvl="1" w:tplc="04190003" w:tentative="1">
      <w:start w:val="1"/>
      <w:numFmt w:val="bullet"/>
      <w:lvlText w:val="o"/>
      <w:lvlJc w:val="left"/>
      <w:pPr>
        <w:ind w:left="1741" w:hanging="360"/>
      </w:pPr>
      <w:rPr>
        <w:rFonts w:ascii="Courier New" w:hAnsi="Courier New" w:cs="Courier New" w:hint="default"/>
      </w:rPr>
    </w:lvl>
    <w:lvl w:ilvl="2" w:tplc="04190005" w:tentative="1">
      <w:start w:val="1"/>
      <w:numFmt w:val="bullet"/>
      <w:lvlText w:val=""/>
      <w:lvlJc w:val="left"/>
      <w:pPr>
        <w:ind w:left="2461" w:hanging="360"/>
      </w:pPr>
      <w:rPr>
        <w:rFonts w:ascii="Wingdings" w:hAnsi="Wingdings" w:hint="default"/>
      </w:rPr>
    </w:lvl>
    <w:lvl w:ilvl="3" w:tplc="04190001" w:tentative="1">
      <w:start w:val="1"/>
      <w:numFmt w:val="bullet"/>
      <w:lvlText w:val=""/>
      <w:lvlJc w:val="left"/>
      <w:pPr>
        <w:ind w:left="3181" w:hanging="360"/>
      </w:pPr>
      <w:rPr>
        <w:rFonts w:ascii="Symbol" w:hAnsi="Symbol" w:hint="default"/>
      </w:rPr>
    </w:lvl>
    <w:lvl w:ilvl="4" w:tplc="04190003" w:tentative="1">
      <w:start w:val="1"/>
      <w:numFmt w:val="bullet"/>
      <w:lvlText w:val="o"/>
      <w:lvlJc w:val="left"/>
      <w:pPr>
        <w:ind w:left="3901" w:hanging="360"/>
      </w:pPr>
      <w:rPr>
        <w:rFonts w:ascii="Courier New" w:hAnsi="Courier New" w:cs="Courier New" w:hint="default"/>
      </w:rPr>
    </w:lvl>
    <w:lvl w:ilvl="5" w:tplc="04190005" w:tentative="1">
      <w:start w:val="1"/>
      <w:numFmt w:val="bullet"/>
      <w:lvlText w:val=""/>
      <w:lvlJc w:val="left"/>
      <w:pPr>
        <w:ind w:left="4621" w:hanging="360"/>
      </w:pPr>
      <w:rPr>
        <w:rFonts w:ascii="Wingdings" w:hAnsi="Wingdings" w:hint="default"/>
      </w:rPr>
    </w:lvl>
    <w:lvl w:ilvl="6" w:tplc="04190001" w:tentative="1">
      <w:start w:val="1"/>
      <w:numFmt w:val="bullet"/>
      <w:lvlText w:val=""/>
      <w:lvlJc w:val="left"/>
      <w:pPr>
        <w:ind w:left="5341" w:hanging="360"/>
      </w:pPr>
      <w:rPr>
        <w:rFonts w:ascii="Symbol" w:hAnsi="Symbol" w:hint="default"/>
      </w:rPr>
    </w:lvl>
    <w:lvl w:ilvl="7" w:tplc="04190003" w:tentative="1">
      <w:start w:val="1"/>
      <w:numFmt w:val="bullet"/>
      <w:lvlText w:val="o"/>
      <w:lvlJc w:val="left"/>
      <w:pPr>
        <w:ind w:left="6061" w:hanging="360"/>
      </w:pPr>
      <w:rPr>
        <w:rFonts w:ascii="Courier New" w:hAnsi="Courier New" w:cs="Courier New" w:hint="default"/>
      </w:rPr>
    </w:lvl>
    <w:lvl w:ilvl="8" w:tplc="04190005" w:tentative="1">
      <w:start w:val="1"/>
      <w:numFmt w:val="bullet"/>
      <w:lvlText w:val=""/>
      <w:lvlJc w:val="left"/>
      <w:pPr>
        <w:ind w:left="6781" w:hanging="360"/>
      </w:pPr>
      <w:rPr>
        <w:rFonts w:ascii="Wingdings" w:hAnsi="Wingdings" w:hint="default"/>
      </w:rPr>
    </w:lvl>
  </w:abstractNum>
  <w:abstractNum w:abstractNumId="6">
    <w:nsid w:val="7EB66A52"/>
    <w:multiLevelType w:val="hybridMultilevel"/>
    <w:tmpl w:val="15CA31FA"/>
    <w:lvl w:ilvl="0" w:tplc="EB98ACFA">
      <w:start w:val="1"/>
      <w:numFmt w:val="bullet"/>
      <w:lvlText w:val=""/>
      <w:lvlJc w:val="left"/>
      <w:pPr>
        <w:tabs>
          <w:tab w:val="num" w:pos="2175"/>
        </w:tabs>
        <w:ind w:left="2175"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3"/>
  </w:num>
  <w:num w:numId="2">
    <w:abstractNumId w:val="6"/>
  </w:num>
  <w:num w:numId="3">
    <w:abstractNumId w:val="5"/>
  </w:num>
  <w:num w:numId="4">
    <w:abstractNumId w:val="2"/>
  </w:num>
  <w:num w:numId="5">
    <w:abstractNumId w:val="1"/>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rsids>
    <w:rsidRoot w:val="00B90FCB"/>
    <w:rsid w:val="002C0BB6"/>
    <w:rsid w:val="003A65A9"/>
    <w:rsid w:val="004B0091"/>
    <w:rsid w:val="00542B55"/>
    <w:rsid w:val="006851B3"/>
    <w:rsid w:val="006E28E6"/>
    <w:rsid w:val="007E5645"/>
    <w:rsid w:val="00A13DEE"/>
    <w:rsid w:val="00A159A1"/>
    <w:rsid w:val="00B11387"/>
    <w:rsid w:val="00B500C5"/>
    <w:rsid w:val="00B90FCB"/>
    <w:rsid w:val="00C63DBF"/>
    <w:rsid w:val="00DD63B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0FCB"/>
    <w:pPr>
      <w:spacing w:after="0" w:line="240" w:lineRule="auto"/>
    </w:pPr>
    <w:rPr>
      <w:rFonts w:ascii="Times New Roman" w:eastAsia="Times New Roman" w:hAnsi="Times New Roman" w:cs="Times New Roman"/>
      <w:sz w:val="20"/>
      <w:szCs w:val="20"/>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90FCB"/>
  </w:style>
  <w:style w:type="paragraph" w:styleId="a3">
    <w:name w:val="Title"/>
    <w:basedOn w:val="a"/>
    <w:link w:val="a4"/>
    <w:qFormat/>
    <w:rsid w:val="00B90FCB"/>
    <w:pPr>
      <w:jc w:val="center"/>
    </w:pPr>
    <w:rPr>
      <w:sz w:val="28"/>
      <w:szCs w:val="24"/>
      <w:lang w:val="uk-UA" w:eastAsia="ru-RU"/>
    </w:rPr>
  </w:style>
  <w:style w:type="character" w:customStyle="1" w:styleId="a4">
    <w:name w:val="Название Знак"/>
    <w:basedOn w:val="a0"/>
    <w:link w:val="a3"/>
    <w:rsid w:val="00B90FCB"/>
    <w:rPr>
      <w:rFonts w:ascii="Times New Roman" w:eastAsia="Times New Roman" w:hAnsi="Times New Roman" w:cs="Times New Roman"/>
      <w:sz w:val="28"/>
      <w:szCs w:val="24"/>
      <w:lang w:eastAsia="ru-RU"/>
    </w:rPr>
  </w:style>
  <w:style w:type="character" w:customStyle="1" w:styleId="FontStyle12">
    <w:name w:val="Font Style12"/>
    <w:uiPriority w:val="99"/>
    <w:rsid w:val="00B90FCB"/>
    <w:rPr>
      <w:rFonts w:ascii="Times New Roman" w:hAnsi="Times New Roman" w:cs="Times New Roman"/>
      <w:sz w:val="26"/>
      <w:szCs w:val="26"/>
    </w:rPr>
  </w:style>
  <w:style w:type="character" w:customStyle="1" w:styleId="apple-style-span">
    <w:name w:val="apple-style-span"/>
    <w:rsid w:val="00B90FCB"/>
  </w:style>
  <w:style w:type="character" w:styleId="a5">
    <w:name w:val="Emphasis"/>
    <w:uiPriority w:val="20"/>
    <w:qFormat/>
    <w:rsid w:val="00B90FCB"/>
    <w:rPr>
      <w:i/>
      <w:iCs/>
    </w:rPr>
  </w:style>
  <w:style w:type="character" w:styleId="a6">
    <w:name w:val="Strong"/>
    <w:uiPriority w:val="22"/>
    <w:qFormat/>
    <w:rsid w:val="00B90FCB"/>
    <w:rPr>
      <w:b/>
      <w:bCs/>
    </w:rPr>
  </w:style>
  <w:style w:type="paragraph" w:customStyle="1" w:styleId="Style3">
    <w:name w:val="Style3"/>
    <w:basedOn w:val="a"/>
    <w:uiPriority w:val="99"/>
    <w:rsid w:val="00B90FCB"/>
    <w:pPr>
      <w:widowControl w:val="0"/>
      <w:autoSpaceDE w:val="0"/>
      <w:autoSpaceDN w:val="0"/>
      <w:adjustRightInd w:val="0"/>
    </w:pPr>
    <w:rPr>
      <w:sz w:val="24"/>
      <w:szCs w:val="24"/>
      <w:lang w:eastAsia="ru-RU"/>
    </w:rPr>
  </w:style>
  <w:style w:type="paragraph" w:customStyle="1" w:styleId="Style4">
    <w:name w:val="Style4"/>
    <w:basedOn w:val="a"/>
    <w:uiPriority w:val="99"/>
    <w:rsid w:val="00B90FCB"/>
    <w:pPr>
      <w:widowControl w:val="0"/>
      <w:autoSpaceDE w:val="0"/>
      <w:autoSpaceDN w:val="0"/>
      <w:adjustRightInd w:val="0"/>
      <w:spacing w:line="490" w:lineRule="exact"/>
      <w:jc w:val="both"/>
    </w:pPr>
    <w:rPr>
      <w:sz w:val="24"/>
      <w:szCs w:val="24"/>
      <w:lang w:eastAsia="ru-RU"/>
    </w:rPr>
  </w:style>
  <w:style w:type="paragraph" w:styleId="2">
    <w:name w:val="Body Text Indent 2"/>
    <w:basedOn w:val="a"/>
    <w:link w:val="20"/>
    <w:rsid w:val="00B90FCB"/>
    <w:pPr>
      <w:spacing w:after="120" w:line="480" w:lineRule="auto"/>
      <w:ind w:left="283"/>
    </w:pPr>
    <w:rPr>
      <w:rFonts w:eastAsia="Calibri"/>
      <w:sz w:val="24"/>
      <w:szCs w:val="24"/>
      <w:lang w:eastAsia="ru-RU"/>
    </w:rPr>
  </w:style>
  <w:style w:type="character" w:customStyle="1" w:styleId="20">
    <w:name w:val="Основной текст с отступом 2 Знак"/>
    <w:basedOn w:val="a0"/>
    <w:link w:val="2"/>
    <w:rsid w:val="00B90FCB"/>
    <w:rPr>
      <w:rFonts w:ascii="Times New Roman" w:eastAsia="Calibri" w:hAnsi="Times New Roman" w:cs="Times New Roman"/>
      <w:sz w:val="24"/>
      <w:szCs w:val="24"/>
      <w:lang w:val="ru-RU" w:eastAsia="ru-RU"/>
    </w:rPr>
  </w:style>
  <w:style w:type="paragraph" w:styleId="3">
    <w:name w:val="Body Text Indent 3"/>
    <w:aliases w:val="Знак"/>
    <w:basedOn w:val="a"/>
    <w:link w:val="30"/>
    <w:uiPriority w:val="99"/>
    <w:rsid w:val="00B500C5"/>
    <w:pPr>
      <w:spacing w:after="120"/>
      <w:ind w:left="283"/>
    </w:pPr>
    <w:rPr>
      <w:sz w:val="16"/>
      <w:szCs w:val="16"/>
      <w:lang w:val="uk-UA" w:eastAsia="ru-RU"/>
    </w:rPr>
  </w:style>
  <w:style w:type="character" w:customStyle="1" w:styleId="30">
    <w:name w:val="Основной текст с отступом 3 Знак"/>
    <w:aliases w:val="Знак Знак"/>
    <w:basedOn w:val="a0"/>
    <w:link w:val="3"/>
    <w:uiPriority w:val="99"/>
    <w:rsid w:val="00B500C5"/>
    <w:rPr>
      <w:rFonts w:ascii="Times New Roman" w:eastAsia="Times New Roman" w:hAnsi="Times New Roman" w:cs="Times New Roman"/>
      <w:sz w:val="16"/>
      <w:szCs w:val="16"/>
      <w:lang w:eastAsia="ru-RU"/>
    </w:rPr>
  </w:style>
  <w:style w:type="paragraph" w:styleId="a7">
    <w:name w:val="header"/>
    <w:basedOn w:val="a"/>
    <w:link w:val="a8"/>
    <w:uiPriority w:val="99"/>
    <w:semiHidden/>
    <w:unhideWhenUsed/>
    <w:rsid w:val="00542B55"/>
    <w:pPr>
      <w:tabs>
        <w:tab w:val="center" w:pos="4819"/>
        <w:tab w:val="right" w:pos="9639"/>
      </w:tabs>
    </w:pPr>
  </w:style>
  <w:style w:type="character" w:customStyle="1" w:styleId="a8">
    <w:name w:val="Верхний колонтитул Знак"/>
    <w:basedOn w:val="a0"/>
    <w:link w:val="a7"/>
    <w:uiPriority w:val="99"/>
    <w:semiHidden/>
    <w:rsid w:val="00542B55"/>
    <w:rPr>
      <w:rFonts w:ascii="Times New Roman" w:eastAsia="Times New Roman" w:hAnsi="Times New Roman" w:cs="Times New Roman"/>
      <w:sz w:val="20"/>
      <w:szCs w:val="20"/>
      <w:lang w:val="ru-RU" w:eastAsia="ar-SA"/>
    </w:rPr>
  </w:style>
  <w:style w:type="paragraph" w:styleId="a9">
    <w:name w:val="footer"/>
    <w:basedOn w:val="a"/>
    <w:link w:val="aa"/>
    <w:uiPriority w:val="99"/>
    <w:unhideWhenUsed/>
    <w:rsid w:val="00542B55"/>
    <w:pPr>
      <w:tabs>
        <w:tab w:val="center" w:pos="4819"/>
        <w:tab w:val="right" w:pos="9639"/>
      </w:tabs>
    </w:pPr>
  </w:style>
  <w:style w:type="character" w:customStyle="1" w:styleId="aa">
    <w:name w:val="Нижний колонтитул Знак"/>
    <w:basedOn w:val="a0"/>
    <w:link w:val="a9"/>
    <w:uiPriority w:val="99"/>
    <w:rsid w:val="00542B55"/>
    <w:rPr>
      <w:rFonts w:ascii="Times New Roman" w:eastAsia="Times New Roman" w:hAnsi="Times New Roman" w:cs="Times New Roman"/>
      <w:sz w:val="20"/>
      <w:szCs w:val="20"/>
      <w:lang w:val="ru-RU"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3458</Words>
  <Characters>19716</Characters>
  <Application>Microsoft Office Word</Application>
  <DocSecurity>0</DocSecurity>
  <Lines>164</Lines>
  <Paragraphs>46</Paragraphs>
  <ScaleCrop>false</ScaleCrop>
  <Company>Microsoft</Company>
  <LinksUpToDate>false</LinksUpToDate>
  <CharactersWithSpaces>23128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Катя</dc:creator>
  <cp:lastModifiedBy>Саша</cp:lastModifiedBy>
  <cp:revision>2</cp:revision>
  <dcterms:created xsi:type="dcterms:W3CDTF">2016-03-09T11:45:00Z</dcterms:created>
  <dcterms:modified xsi:type="dcterms:W3CDTF">2016-03-09T11:45:00Z</dcterms:modified>
</cp:coreProperties>
</file>