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DD" w:rsidRPr="000139C2" w:rsidRDefault="00EA4ADD" w:rsidP="00EA4A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t>Варіант 1</w:t>
      </w:r>
    </w:p>
    <w:p w:rsidR="00EA4ADD" w:rsidRPr="000139C2" w:rsidRDefault="00EA4ADD" w:rsidP="00EA4ADD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Тест 1</w:t>
      </w:r>
      <w:r w:rsidRPr="000139C2">
        <w:rPr>
          <w:rFonts w:ascii="Times New Roman" w:eastAsia="Calibri" w:hAnsi="Times New Roman" w:cs="Times New Roman"/>
          <w:sz w:val="24"/>
          <w:szCs w:val="24"/>
        </w:rPr>
        <w:t>. Мета аналізу руху грошових коштів на підприємстві полягає у:</w:t>
      </w:r>
    </w:p>
    <w:p w:rsidR="00EA4ADD" w:rsidRPr="000139C2" w:rsidRDefault="00EA4ADD" w:rsidP="00EA4ADD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вивченні причино-наслідкових зв’язків між залишком грошових коштів та фінансовим станом підприємства</w:t>
      </w:r>
      <w:r w:rsidRPr="000139C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EA4ADD" w:rsidRPr="000139C2" w:rsidRDefault="00EA4ADD" w:rsidP="00EA4ADD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вивченні причино-наслідкових зв’язків між залишком грошових коштів та фінансовим результатом від звичайної діяльності</w:t>
      </w:r>
      <w:r w:rsidRPr="000139C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EA4ADD" w:rsidRPr="000139C2" w:rsidRDefault="00EA4ADD" w:rsidP="00EA4ADD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вивченні причино-наслідкових зв’язків між залишком грошових коштів та фінансовими витратами підприємства</w:t>
      </w:r>
      <w:r w:rsidRPr="000139C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EA4ADD" w:rsidRPr="000139C2" w:rsidRDefault="00EA4ADD" w:rsidP="00EA4ADD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вивченні причино-наслідкових зв’язків між залишком грошових коштів та доходністю фінансових інвестицій</w:t>
      </w:r>
      <w:r w:rsidRPr="000139C2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EA4ADD" w:rsidRPr="00EA4ADD" w:rsidRDefault="00EA4ADD" w:rsidP="00EA4A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EA4ADD" w:rsidRDefault="00EA4ADD" w:rsidP="00EA4AD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підприємства,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Дані для розрахунку наведено в </w:t>
      </w:r>
      <w:r>
        <w:rPr>
          <w:rFonts w:ascii="Times New Roman" w:hAnsi="Times New Roman" w:cs="Times New Roman"/>
          <w:sz w:val="24"/>
          <w:szCs w:val="24"/>
        </w:rPr>
        <w:pgNum/>
        <w:t>абл.. 1.</w:t>
      </w:r>
    </w:p>
    <w:p w:rsidR="00EA4ADD" w:rsidRDefault="00EA4ADD" w:rsidP="00EA4ADD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EA4ADD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EA4ADD">
        <w:trPr>
          <w:jc w:val="center"/>
        </w:trPr>
        <w:tc>
          <w:tcPr>
            <w:tcW w:w="2463" w:type="dxa"/>
            <w:vMerge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EA4ADD">
        <w:trPr>
          <w:jc w:val="center"/>
        </w:trPr>
        <w:tc>
          <w:tcPr>
            <w:tcW w:w="2463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7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4ADD" w:rsidTr="00EA4ADD">
        <w:trPr>
          <w:jc w:val="center"/>
        </w:trPr>
        <w:tc>
          <w:tcPr>
            <w:tcW w:w="2463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EA4ADD">
        <w:trPr>
          <w:jc w:val="center"/>
        </w:trPr>
        <w:tc>
          <w:tcPr>
            <w:tcW w:w="2463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4ADD" w:rsidTr="00EA4ADD">
        <w:trPr>
          <w:jc w:val="center"/>
        </w:trPr>
        <w:tc>
          <w:tcPr>
            <w:tcW w:w="2463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EA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A4ADD" w:rsidRDefault="00EA4ADD" w:rsidP="00EA4A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D2285C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D2285C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250520</w:t>
            </w: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280590</w:t>
            </w: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320410</w:t>
            </w: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275452</w:t>
            </w: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рн. </w:t>
            </w: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D2285C">
        <w:tc>
          <w:tcPr>
            <w:tcW w:w="6805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D2285C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2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eastAsia="Calibri" w:hAnsi="Times New Roman" w:cs="Times New Roman"/>
          <w:sz w:val="24"/>
          <w:szCs w:val="24"/>
        </w:rPr>
        <w:t>В ході структурного аналізу руху грошових коштів підприємства досліджується надходження і вибуття грошей та їх еквівалентів у результаті:</w:t>
      </w:r>
    </w:p>
    <w:p w:rsidR="00EA4ADD" w:rsidRPr="000139C2" w:rsidRDefault="00EA4ADD" w:rsidP="00EA4ADD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маркетингової та фінансової діяльності;</w:t>
      </w:r>
    </w:p>
    <w:p w:rsidR="00EA4ADD" w:rsidRPr="000139C2" w:rsidRDefault="00EA4ADD" w:rsidP="00EA4ADD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інноваційної діяльності;</w:t>
      </w:r>
    </w:p>
    <w:p w:rsidR="00EA4ADD" w:rsidRPr="000139C2" w:rsidRDefault="00EA4ADD" w:rsidP="00EA4ADD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фінансової діяльності;</w:t>
      </w:r>
    </w:p>
    <w:p w:rsidR="00EA4ADD" w:rsidRPr="000139C2" w:rsidRDefault="00EA4ADD" w:rsidP="00EA4ADD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фінансової та звичайної діяльності.</w:t>
      </w:r>
    </w:p>
    <w:p w:rsidR="0087734D" w:rsidRDefault="0087734D" w:rsidP="0087734D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EA4ADD" w:rsidRPr="00EA4ADD" w:rsidRDefault="00EA4ADD" w:rsidP="0087734D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EA4ADD" w:rsidRPr="00EA4ADD" w:rsidRDefault="00EA4ADD" w:rsidP="0087734D">
      <w:pPr>
        <w:pStyle w:val="a7"/>
        <w:spacing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підприємства, що виробляє два вида продукції, визначте вплив факторів та підрахуйте потенційні резерви зростання. Напишіть висновки і рекомендації. Дані для розрахунку наведено в </w:t>
      </w:r>
      <w:r w:rsidRPr="00EA4ADD">
        <w:rPr>
          <w:rFonts w:ascii="Times New Roman" w:hAnsi="Times New Roman" w:cs="Times New Roman"/>
          <w:sz w:val="24"/>
          <w:szCs w:val="24"/>
        </w:rPr>
        <w:pgNum/>
        <w:t>абл.. 1.</w:t>
      </w:r>
    </w:p>
    <w:p w:rsidR="00EA4ADD" w:rsidRPr="00EA4ADD" w:rsidRDefault="00EA4ADD" w:rsidP="00EA4ADD">
      <w:pPr>
        <w:pStyle w:val="a7"/>
        <w:numPr>
          <w:ilvl w:val="0"/>
          <w:numId w:val="2"/>
        </w:num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DB6726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EA4ADD" w:rsidRPr="00EA4ADD" w:rsidRDefault="00EA4ADD" w:rsidP="00EA4ADD">
      <w:pPr>
        <w:pStyle w:val="a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Default="00F15AF0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E67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E67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E6791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E6791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E6791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E6791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E6791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B272D7" w:rsidRDefault="00EA4ADD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3 </w:t>
      </w:r>
    </w:p>
    <w:p w:rsidR="00EA4ADD" w:rsidRPr="000139C2" w:rsidRDefault="00EA4ADD" w:rsidP="00EA4ADD">
      <w:pPr>
        <w:tabs>
          <w:tab w:val="center" w:pos="5742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Основними етапами аналізу руху грошових коштів на підприємстві є</w:t>
      </w:r>
      <w:r w:rsidRPr="000139C2">
        <w:rPr>
          <w:rFonts w:ascii="Times New Roman" w:hAnsi="Times New Roman" w:cs="Times New Roman"/>
          <w:bCs/>
          <w:sz w:val="24"/>
          <w:szCs w:val="24"/>
        </w:rPr>
        <w:t>:</w:t>
      </w:r>
    </w:p>
    <w:p w:rsidR="00EA4ADD" w:rsidRPr="000139C2" w:rsidRDefault="00EA4ADD" w:rsidP="00EA4ADD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збалансованості руху грошових потоків, прогнозування оптимальних залишків грошових коштів;</w:t>
      </w:r>
    </w:p>
    <w:p w:rsidR="00EA4ADD" w:rsidRPr="000139C2" w:rsidRDefault="00EA4ADD" w:rsidP="00EA4ADD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структури і динаміки руху грошових коштів, діагностика платоспроможності, розробка фінансової політики;</w:t>
      </w:r>
    </w:p>
    <w:p w:rsidR="00EA4ADD" w:rsidRPr="000139C2" w:rsidRDefault="00EA4ADD" w:rsidP="00EA4ADD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забезпеченості власним оборотним капіталом, прогнозування фінансових результатів;</w:t>
      </w:r>
    </w:p>
    <w:p w:rsidR="00EA4ADD" w:rsidRPr="000139C2" w:rsidRDefault="00EA4ADD" w:rsidP="00EA4ADD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обсягів надходження грошових коштів, прогнозування обсягів вибуття грошових коштів.</w:t>
      </w:r>
    </w:p>
    <w:p w:rsidR="00EA4ADD" w:rsidRPr="00EA4ADD" w:rsidRDefault="00EA4ADD" w:rsidP="00EA4ADD">
      <w:pPr>
        <w:pStyle w:val="a3"/>
        <w:widowControl w:val="0"/>
        <w:suppressAutoHyphens/>
        <w:spacing w:line="240" w:lineRule="auto"/>
        <w:ind w:left="0" w:firstLine="902"/>
        <w:rPr>
          <w:bCs/>
          <w:sz w:val="24"/>
          <w:szCs w:val="24"/>
          <w:lang w:val="uk-UA"/>
        </w:rPr>
      </w:pPr>
    </w:p>
    <w:p w:rsid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EA4ADD" w:rsidRDefault="00EA4ADD" w:rsidP="00EA4AD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підприємства,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Дані для розрахунку наведено в </w:t>
      </w:r>
      <w:r>
        <w:rPr>
          <w:rFonts w:ascii="Times New Roman" w:hAnsi="Times New Roman" w:cs="Times New Roman"/>
          <w:sz w:val="24"/>
          <w:szCs w:val="24"/>
        </w:rPr>
        <w:pgNum/>
        <w:t>абл.. 1.</w:t>
      </w:r>
    </w:p>
    <w:p w:rsidR="00EA4ADD" w:rsidRDefault="00EA4ADD" w:rsidP="00EA4ADD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DB6726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8505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9502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9562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9852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D2285C" w:rsidRDefault="00EA4ADD" w:rsidP="00EA4ADD">
      <w:pPr>
        <w:pStyle w:val="a3"/>
        <w:widowControl w:val="0"/>
        <w:suppressAutoHyphens/>
        <w:spacing w:line="240" w:lineRule="auto"/>
        <w:ind w:left="0" w:firstLine="902"/>
        <w:rPr>
          <w:bCs/>
          <w:sz w:val="24"/>
          <w:szCs w:val="24"/>
        </w:rPr>
      </w:pPr>
    </w:p>
    <w:p w:rsidR="00EA4ADD" w:rsidRPr="000139C2" w:rsidRDefault="00EA4ADD" w:rsidP="00EA4ADD">
      <w:pPr>
        <w:pStyle w:val="a3"/>
        <w:widowControl w:val="0"/>
        <w:suppressAutoHyphens/>
        <w:spacing w:line="240" w:lineRule="auto"/>
        <w:ind w:left="0" w:firstLine="902"/>
        <w:jc w:val="center"/>
        <w:rPr>
          <w:rFonts w:eastAsia="Calibri"/>
          <w:b/>
          <w:i/>
          <w:sz w:val="24"/>
          <w:szCs w:val="24"/>
        </w:rPr>
      </w:pPr>
      <w:r w:rsidRPr="000139C2">
        <w:rPr>
          <w:b/>
          <w:i/>
          <w:sz w:val="24"/>
          <w:szCs w:val="24"/>
        </w:rPr>
        <w:lastRenderedPageBreak/>
        <w:t>Варіант 4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Інформаційним ресурсом для аналізу руху грошових коштів підприємства виступають дані таких облікових регістрів:</w:t>
      </w:r>
    </w:p>
    <w:p w:rsidR="00EA4ADD" w:rsidRPr="000139C2" w:rsidRDefault="00EA4ADD" w:rsidP="00EA4ADD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1;</w:t>
      </w:r>
    </w:p>
    <w:p w:rsidR="00EA4ADD" w:rsidRPr="000139C2" w:rsidRDefault="00EA4ADD" w:rsidP="00EA4ADD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3;</w:t>
      </w:r>
    </w:p>
    <w:p w:rsidR="00EA4ADD" w:rsidRPr="000139C2" w:rsidRDefault="00EA4ADD" w:rsidP="00EA4ADD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5;</w:t>
      </w:r>
    </w:p>
    <w:p w:rsidR="00EA4ADD" w:rsidRPr="000139C2" w:rsidRDefault="00EA4ADD" w:rsidP="00EA4ADD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7.</w:t>
      </w:r>
    </w:p>
    <w:p w:rsidR="00EA4ADD" w:rsidRDefault="00EA4ADD" w:rsidP="00EA4AD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EA4ADD" w:rsidRDefault="00EA4ADD" w:rsidP="00EA4AD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підприємства,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B672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EA4ADD" w:rsidRDefault="00EA4ADD" w:rsidP="00EA4ADD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DB6726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67918" w:rsidRPr="00B272D7" w:rsidRDefault="00E67918" w:rsidP="00E67918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5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обороту залишків грошових коштів за рік дозволяє:</w:t>
      </w:r>
    </w:p>
    <w:p w:rsidR="00EA4ADD" w:rsidRPr="000139C2" w:rsidRDefault="00EA4ADD" w:rsidP="00EA4ADD">
      <w:pPr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обсяг інвестицій у процес господарської діяльності;</w:t>
      </w:r>
    </w:p>
    <w:p w:rsidR="00EA4ADD" w:rsidRPr="000139C2" w:rsidRDefault="00EA4ADD" w:rsidP="00EA4ADD">
      <w:pPr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структуру фінансування процесу господарської діяльності;</w:t>
      </w:r>
    </w:p>
    <w:p w:rsidR="00EA4ADD" w:rsidRPr="000139C2" w:rsidRDefault="00EA4ADD" w:rsidP="00EA4ADD">
      <w:pPr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рівень ділової активності у процесі господарської діяльності;</w:t>
      </w:r>
    </w:p>
    <w:p w:rsidR="00EA4ADD" w:rsidRPr="000139C2" w:rsidRDefault="00EA4ADD" w:rsidP="00EA4ADD">
      <w:pPr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оцінити обсяг грошової маси, що обертається у процесі господарської діяльності. </w:t>
      </w: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DB6726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F15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6 </w:t>
      </w:r>
    </w:p>
    <w:p w:rsidR="00EA4ADD" w:rsidRPr="000139C2" w:rsidRDefault="00EA4ADD" w:rsidP="00EA4ADD">
      <w:pPr>
        <w:tabs>
          <w:tab w:val="left" w:pos="684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Коефіцієнт збалансованості (ліквідності) руху грошових коштів дозволяє проаналізувати співвідношення:</w:t>
      </w:r>
    </w:p>
    <w:p w:rsidR="00EA4ADD" w:rsidRPr="000139C2" w:rsidRDefault="00EA4ADD" w:rsidP="00EA4ADD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вхідного грошового потоку до вихідного грошового потоку;</w:t>
      </w:r>
    </w:p>
    <w:p w:rsidR="00EA4ADD" w:rsidRPr="000139C2" w:rsidRDefault="00EA4ADD" w:rsidP="00EA4ADD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вхідного грошового потоку до чистого грошового потоку;</w:t>
      </w:r>
    </w:p>
    <w:p w:rsidR="00EA4ADD" w:rsidRPr="000139C2" w:rsidRDefault="00EA4ADD" w:rsidP="00EA4ADD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вихідного грошового потоку до вхідного грошового потоку;</w:t>
      </w:r>
    </w:p>
    <w:p w:rsidR="00EA4ADD" w:rsidRPr="000139C2" w:rsidRDefault="00EA4ADD" w:rsidP="00EA4ADD">
      <w:pPr>
        <w:numPr>
          <w:ilvl w:val="0"/>
          <w:numId w:val="6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грошового потоку до середніх залишків грошових коштів.</w:t>
      </w:r>
    </w:p>
    <w:p w:rsidR="00EA4ADD" w:rsidRDefault="00EA4ADD" w:rsidP="00EA4AD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DB6726" w:rsidRPr="00DB6726" w:rsidRDefault="00DB6726" w:rsidP="00EA4AD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EA4ADD" w:rsidTr="00DB6726">
        <w:trPr>
          <w:jc w:val="center"/>
        </w:trPr>
        <w:tc>
          <w:tcPr>
            <w:tcW w:w="2463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4ADD" w:rsidTr="00DB6726">
        <w:trPr>
          <w:jc w:val="center"/>
        </w:trPr>
        <w:tc>
          <w:tcPr>
            <w:tcW w:w="2463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56320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F15AF0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7 </w:t>
      </w:r>
    </w:p>
    <w:p w:rsidR="00EA4ADD" w:rsidRPr="000139C2" w:rsidRDefault="00EA4ADD" w:rsidP="00F15AF0">
      <w:pPr>
        <w:tabs>
          <w:tab w:val="left" w:pos="708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ефективності руху грошових коштів дозволяє проаналізувати співвідношення:</w:t>
      </w:r>
    </w:p>
    <w:p w:rsidR="00EA4ADD" w:rsidRPr="000139C2" w:rsidRDefault="00EA4ADD" w:rsidP="00F15AF0">
      <w:pPr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надходження грошей і їх еквівалентів протягом звітного періоду;</w:t>
      </w:r>
    </w:p>
    <w:p w:rsidR="00EA4ADD" w:rsidRPr="000139C2" w:rsidRDefault="00EA4ADD" w:rsidP="00EA4ADD">
      <w:pPr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фінансового результату від звичайної діяльності;</w:t>
      </w:r>
    </w:p>
    <w:p w:rsidR="00EA4ADD" w:rsidRPr="000139C2" w:rsidRDefault="00EA4ADD" w:rsidP="00EA4ADD">
      <w:pPr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негрошових операцій протягом звітного періоду;</w:t>
      </w:r>
    </w:p>
    <w:p w:rsidR="00EA4ADD" w:rsidRPr="000139C2" w:rsidRDefault="00EA4ADD" w:rsidP="00EA4ADD">
      <w:pPr>
        <w:numPr>
          <w:ilvl w:val="0"/>
          <w:numId w:val="7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вибуття грошей і їх еквівалентів протягом звітного періоду.</w:t>
      </w:r>
    </w:p>
    <w:p w:rsidR="00DB6726" w:rsidRDefault="00DB6726" w:rsidP="00F15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Ind w:w="-1732" w:type="dxa"/>
        <w:tblLook w:val="04A0" w:firstRow="1" w:lastRow="0" w:firstColumn="1" w:lastColumn="0" w:noHBand="0" w:noVBand="1"/>
      </w:tblPr>
      <w:tblGrid>
        <w:gridCol w:w="4195"/>
        <w:gridCol w:w="1189"/>
        <w:gridCol w:w="1007"/>
        <w:gridCol w:w="1007"/>
        <w:gridCol w:w="1007"/>
      </w:tblGrid>
      <w:tr w:rsidR="00EA4ADD" w:rsidTr="00F15AF0">
        <w:trPr>
          <w:jc w:val="center"/>
        </w:trPr>
        <w:tc>
          <w:tcPr>
            <w:tcW w:w="4195" w:type="dxa"/>
            <w:vMerge w:val="restart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EA4ADD" w:rsidTr="00F15AF0">
        <w:trPr>
          <w:jc w:val="center"/>
        </w:trPr>
        <w:tc>
          <w:tcPr>
            <w:tcW w:w="4195" w:type="dxa"/>
            <w:vMerge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A4ADD" w:rsidTr="00F15AF0">
        <w:trPr>
          <w:jc w:val="center"/>
        </w:trPr>
        <w:tc>
          <w:tcPr>
            <w:tcW w:w="4195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EA4AD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EA4AD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4ADD" w:rsidTr="00F15AF0">
        <w:trPr>
          <w:jc w:val="center"/>
        </w:trPr>
        <w:tc>
          <w:tcPr>
            <w:tcW w:w="4195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DD" w:rsidTr="00F15AF0">
        <w:trPr>
          <w:jc w:val="center"/>
        </w:trPr>
        <w:tc>
          <w:tcPr>
            <w:tcW w:w="4195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4ADD" w:rsidTr="00F15AF0">
        <w:trPr>
          <w:jc w:val="center"/>
        </w:trPr>
        <w:tc>
          <w:tcPr>
            <w:tcW w:w="4195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EA4AD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EA4AD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EA4ADD" w:rsidRDefault="00EA4AD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A4ADD" w:rsidRPr="00EA4ADD" w:rsidRDefault="00EA4ADD" w:rsidP="00EA4AD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EA4ADD" w:rsidRPr="00574F90" w:rsidTr="00DB6726">
        <w:trPr>
          <w:jc w:val="center"/>
        </w:trPr>
        <w:tc>
          <w:tcPr>
            <w:tcW w:w="4014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574F90" w:rsidRDefault="00EA4AD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Pr="00574F90" w:rsidRDefault="00EA4AD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4ADD" w:rsidRPr="00574F90" w:rsidTr="00DB6726">
        <w:trPr>
          <w:jc w:val="center"/>
        </w:trPr>
        <w:tc>
          <w:tcPr>
            <w:tcW w:w="4014" w:type="dxa"/>
          </w:tcPr>
          <w:p w:rsidR="00EA4ADD" w:rsidRPr="00435613" w:rsidRDefault="00EA4AD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EA4ADD" w:rsidRDefault="00EA4AD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4ADD" w:rsidRPr="00EA4ADD" w:rsidRDefault="00EA4ADD" w:rsidP="00EA4AD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8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рентабельності руху грошових коштів дозволяє проаналізувати співвідношення:</w:t>
      </w:r>
    </w:p>
    <w:p w:rsidR="00EA4ADD" w:rsidRPr="000139C2" w:rsidRDefault="00EA4ADD" w:rsidP="00EA4ADD">
      <w:pPr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показників фінансового стану та чистого руху грошових коштів за звітний період;</w:t>
      </w:r>
    </w:p>
    <w:p w:rsidR="00EA4ADD" w:rsidRPr="000139C2" w:rsidRDefault="00EA4ADD" w:rsidP="00EA4ADD">
      <w:pPr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фінансового результату від звичайної діяльності та чистого руху грошових коштів за звітний період;</w:t>
      </w:r>
    </w:p>
    <w:p w:rsidR="00EA4ADD" w:rsidRPr="000139C2" w:rsidRDefault="00EA4ADD" w:rsidP="00EA4ADD">
      <w:pPr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фінансового результату від звичайної діяльності та середніх залишків грошових коштів за звітний період;</w:t>
      </w:r>
    </w:p>
    <w:p w:rsidR="00EA4ADD" w:rsidRPr="000139C2" w:rsidRDefault="00EA4ADD" w:rsidP="00EA4ADD">
      <w:pPr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фінансового результату від надзвичайної діяльності та чистого руху грошових коштів за звітний період.</w:t>
      </w:r>
    </w:p>
    <w:p w:rsidR="00EA4ADD" w:rsidRDefault="00EA4ADD" w:rsidP="00EA4AD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87734D" w:rsidTr="00DB6726">
        <w:trPr>
          <w:jc w:val="center"/>
        </w:trPr>
        <w:tc>
          <w:tcPr>
            <w:tcW w:w="2463" w:type="dxa"/>
            <w:vMerge w:val="restart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  <w:vMerge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7734D" w:rsidRPr="00EA4ADD" w:rsidRDefault="0087734D" w:rsidP="0087734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87734D" w:rsidRPr="00574F90" w:rsidTr="00DB6726">
        <w:trPr>
          <w:jc w:val="center"/>
        </w:trPr>
        <w:tc>
          <w:tcPr>
            <w:tcW w:w="4014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435613" w:rsidRDefault="0087734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7734D" w:rsidRPr="00EA4ADD" w:rsidRDefault="0087734D" w:rsidP="008773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560450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660230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9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Аналіз тривалості фінансового циклу підприємства дозволяє:</w:t>
      </w:r>
    </w:p>
    <w:p w:rsidR="00EA4ADD" w:rsidRPr="000139C2" w:rsidRDefault="00EA4ADD" w:rsidP="00EA4ADD">
      <w:pPr>
        <w:numPr>
          <w:ilvl w:val="0"/>
          <w:numId w:val="9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залучені в кругообіг капіталу;</w:t>
      </w:r>
    </w:p>
    <w:p w:rsidR="00EA4ADD" w:rsidRPr="000139C2" w:rsidRDefault="00EA4ADD" w:rsidP="00EA4ADD">
      <w:pPr>
        <w:numPr>
          <w:ilvl w:val="0"/>
          <w:numId w:val="9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вилучені з кругообігу капіталу;</w:t>
      </w:r>
    </w:p>
    <w:p w:rsidR="00EA4ADD" w:rsidRPr="000139C2" w:rsidRDefault="00EA4ADD" w:rsidP="00EA4ADD">
      <w:pPr>
        <w:numPr>
          <w:ilvl w:val="0"/>
          <w:numId w:val="9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забезпечують платоспроможність підприємства;</w:t>
      </w:r>
    </w:p>
    <w:p w:rsidR="00EA4ADD" w:rsidRPr="00DB6726" w:rsidRDefault="00EA4ADD" w:rsidP="00EA4ADD">
      <w:pPr>
        <w:numPr>
          <w:ilvl w:val="0"/>
          <w:numId w:val="9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знецінюватимуться.</w:t>
      </w:r>
    </w:p>
    <w:p w:rsidR="00DB6726" w:rsidRDefault="00DB6726" w:rsidP="00DB6726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87734D" w:rsidTr="00DB6726">
        <w:trPr>
          <w:jc w:val="center"/>
        </w:trPr>
        <w:tc>
          <w:tcPr>
            <w:tcW w:w="2463" w:type="dxa"/>
            <w:vMerge w:val="restart"/>
          </w:tcPr>
          <w:p w:rsidR="0087734D" w:rsidRPr="0087734D" w:rsidRDefault="0087734D" w:rsidP="0087734D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34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  <w:vMerge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7734D" w:rsidRPr="00EA4ADD" w:rsidRDefault="0087734D" w:rsidP="0087734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87734D" w:rsidRPr="00574F90" w:rsidTr="00DB6726">
        <w:trPr>
          <w:jc w:val="center"/>
        </w:trPr>
        <w:tc>
          <w:tcPr>
            <w:tcW w:w="4014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435613" w:rsidRDefault="0087734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7734D" w:rsidRPr="00EA4ADD" w:rsidRDefault="0087734D" w:rsidP="008773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10 </w:t>
      </w:r>
    </w:p>
    <w:p w:rsidR="00EA4ADD" w:rsidRPr="000139C2" w:rsidRDefault="00EA4ADD" w:rsidP="00EA4ADD">
      <w:pPr>
        <w:tabs>
          <w:tab w:val="left" w:pos="276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При аналізі руху грошових коштів у результаті операційної діяльності за даними Звіту про рух грошових коштів, складеного непрямим методом, вивчається вплив таких факторів:</w:t>
      </w:r>
    </w:p>
    <w:p w:rsidR="00EA4ADD" w:rsidRPr="00F15AF0" w:rsidRDefault="00EA4ADD" w:rsidP="00EA4ADD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нарахованого прибутку від звичайної діяльності, результатів негрошових операцій операційної, інвестиційної та фінансової діяльності, зміни у негрошовій частині оборотних активі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>;</w:t>
      </w:r>
    </w:p>
    <w:p w:rsidR="00EA4ADD" w:rsidRPr="00F15AF0" w:rsidRDefault="00EA4ADD" w:rsidP="00EA4ADD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касового прибутку від звичайної діяльності, результатів негрошових операцій операційної, інвестиційної та фінансової діяльності, змін у негрошовій частині власних оборотних активі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>;</w:t>
      </w:r>
    </w:p>
    <w:p w:rsidR="00EA4ADD" w:rsidRPr="00F15AF0" w:rsidRDefault="00EA4ADD" w:rsidP="00EA4ADD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нарахованого прибутку від звичайної діяльності, результатів негрошових операцій операційної, інвестиційної та фінансової діяльності, зміни у негрошовій частині поточних зобов’язань;</w:t>
      </w:r>
    </w:p>
    <w:p w:rsidR="00EA4ADD" w:rsidRPr="00F15AF0" w:rsidRDefault="00EA4ADD" w:rsidP="00EA4ADD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касового прибутку від звичайної діяльності, зміни обсягів надходження грошових коштів, зміни обсягів вибуття грошових коштів протягом звітного періоду.</w:t>
      </w: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87734D" w:rsidTr="00DB6726">
        <w:trPr>
          <w:jc w:val="center"/>
        </w:trPr>
        <w:tc>
          <w:tcPr>
            <w:tcW w:w="2463" w:type="dxa"/>
            <w:vMerge w:val="restart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  <w:vMerge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7734D" w:rsidRPr="00EA4ADD" w:rsidRDefault="0087734D" w:rsidP="0087734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87734D" w:rsidRPr="00574F90" w:rsidTr="00DB6726">
        <w:trPr>
          <w:jc w:val="center"/>
        </w:trPr>
        <w:tc>
          <w:tcPr>
            <w:tcW w:w="4014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435613" w:rsidRDefault="0087734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7734D" w:rsidRPr="00EA4ADD" w:rsidRDefault="0087734D" w:rsidP="008773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25450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F15AF0" w:rsidRDefault="00F15AF0" w:rsidP="00EA4A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Варіант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EA4ADD" w:rsidRPr="000139C2" w:rsidRDefault="00EA4ADD" w:rsidP="00EA4ADD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Тест 1</w:t>
      </w:r>
      <w:r w:rsidRPr="000139C2">
        <w:rPr>
          <w:rFonts w:ascii="Times New Roman" w:eastAsia="Calibri" w:hAnsi="Times New Roman" w:cs="Times New Roman"/>
          <w:sz w:val="24"/>
          <w:szCs w:val="24"/>
        </w:rPr>
        <w:t>. Мета аналізу руху грошових коштів на підприємстві полягає у:</w:t>
      </w:r>
    </w:p>
    <w:p w:rsidR="00EA4ADD" w:rsidRPr="00F15AF0" w:rsidRDefault="00EA4ADD" w:rsidP="0087734D">
      <w:pPr>
        <w:numPr>
          <w:ilvl w:val="0"/>
          <w:numId w:val="15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вивченні причино-наслідкових зв’язків між залишком грошових коштів та фінансовим станом 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п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ідприємства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87734D">
      <w:pPr>
        <w:numPr>
          <w:ilvl w:val="0"/>
          <w:numId w:val="15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вивченні причино-наслідкових зв’язків між залишком грошових кошті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та фінансовим результатом від звичайної діяльності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87734D">
      <w:pPr>
        <w:numPr>
          <w:ilvl w:val="0"/>
          <w:numId w:val="15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вивченні причино-наслідкових зв’язків між залишком грошових коштів та фінансовими витратами 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п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ідприємства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87734D">
      <w:pPr>
        <w:numPr>
          <w:ilvl w:val="0"/>
          <w:numId w:val="15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вивченні причино-наслідкових зв’язків між залишком грошових кошті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та доходністю фінансових інвестицій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87734D" w:rsidTr="00DB6726">
        <w:trPr>
          <w:jc w:val="center"/>
        </w:trPr>
        <w:tc>
          <w:tcPr>
            <w:tcW w:w="2463" w:type="dxa"/>
            <w:vMerge w:val="restart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  <w:vMerge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734D" w:rsidTr="00DB6726">
        <w:trPr>
          <w:jc w:val="center"/>
        </w:trPr>
        <w:tc>
          <w:tcPr>
            <w:tcW w:w="2463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Ціна, од.  </w:t>
            </w:r>
          </w:p>
        </w:tc>
        <w:tc>
          <w:tcPr>
            <w:tcW w:w="1189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87734D" w:rsidRDefault="0087734D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7734D" w:rsidRPr="00EA4ADD" w:rsidRDefault="0087734D" w:rsidP="0087734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87734D" w:rsidRPr="00574F90" w:rsidTr="00DB6726">
        <w:trPr>
          <w:jc w:val="center"/>
        </w:trPr>
        <w:tc>
          <w:tcPr>
            <w:tcW w:w="4014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574F90" w:rsidRDefault="0087734D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товарів, робіт, послуг</w:t>
            </w:r>
          </w:p>
        </w:tc>
        <w:tc>
          <w:tcPr>
            <w:tcW w:w="1736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Pr="00574F90" w:rsidRDefault="0087734D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7734D" w:rsidRPr="00574F90" w:rsidTr="00DB6726">
        <w:trPr>
          <w:jc w:val="center"/>
        </w:trPr>
        <w:tc>
          <w:tcPr>
            <w:tcW w:w="4014" w:type="dxa"/>
          </w:tcPr>
          <w:p w:rsidR="0087734D" w:rsidRPr="00435613" w:rsidRDefault="0087734D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7734D" w:rsidRDefault="0087734D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7734D" w:rsidRPr="00EA4ADD" w:rsidRDefault="0087734D" w:rsidP="008773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E6791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67918" w:rsidRPr="00B272D7" w:rsidRDefault="00E67918" w:rsidP="00E67918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eastAsia="Calibri" w:hAnsi="Times New Roman" w:cs="Times New Roman"/>
          <w:sz w:val="24"/>
          <w:szCs w:val="24"/>
        </w:rPr>
        <w:t>В ході структурного аналізу руху грошових коштів підприємства досліджується надходження і вибуття грошей та їх еквівалентів у результаті:</w:t>
      </w:r>
    </w:p>
    <w:p w:rsidR="00EA4ADD" w:rsidRPr="000139C2" w:rsidRDefault="00EA4ADD" w:rsidP="0087734D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маркетингової та фінансової діяльності;</w:t>
      </w:r>
    </w:p>
    <w:p w:rsidR="00EA4ADD" w:rsidRPr="000139C2" w:rsidRDefault="00EA4ADD" w:rsidP="0087734D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інноваційної діяльності;</w:t>
      </w:r>
    </w:p>
    <w:p w:rsidR="00EA4ADD" w:rsidRPr="000139C2" w:rsidRDefault="00EA4ADD" w:rsidP="0087734D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фінансової діяльності;</w:t>
      </w:r>
    </w:p>
    <w:p w:rsidR="00EA4ADD" w:rsidRPr="000139C2" w:rsidRDefault="00EA4ADD" w:rsidP="0087734D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фінансової та звичайної діяльності.</w:t>
      </w: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Pr="00F15AF0" w:rsidRDefault="00F15AF0" w:rsidP="00F15AF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DB6726" w:rsidTr="00DB6726">
        <w:trPr>
          <w:jc w:val="center"/>
        </w:trPr>
        <w:tc>
          <w:tcPr>
            <w:tcW w:w="2463" w:type="dxa"/>
            <w:vMerge w:val="restart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  <w:vMerge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007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B6726" w:rsidRPr="00DB6726" w:rsidRDefault="00DB6726" w:rsidP="00DB6726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DB6726" w:rsidRPr="00574F90" w:rsidTr="00DB6726">
        <w:trPr>
          <w:jc w:val="center"/>
        </w:trPr>
        <w:tc>
          <w:tcPr>
            <w:tcW w:w="4014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574F90" w:rsidRDefault="00DB6726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574F90" w:rsidRDefault="00DB6726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435613" w:rsidRDefault="00DB6726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B6726" w:rsidRPr="00DB6726" w:rsidRDefault="00DB6726" w:rsidP="00DB6726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AF0" w:rsidRDefault="00F15AF0" w:rsidP="00F15AF0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</w:p>
    <w:p w:rsidR="00EA4ADD" w:rsidRPr="000139C2" w:rsidRDefault="00EA4ADD" w:rsidP="00EA4ADD">
      <w:pPr>
        <w:tabs>
          <w:tab w:val="center" w:pos="5742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Основними етапами аналізу руху грошових коштів на підприємстві є</w:t>
      </w:r>
      <w:r w:rsidRPr="000139C2">
        <w:rPr>
          <w:rFonts w:ascii="Times New Roman" w:hAnsi="Times New Roman" w:cs="Times New Roman"/>
          <w:bCs/>
          <w:sz w:val="24"/>
          <w:szCs w:val="24"/>
        </w:rPr>
        <w:t>:</w:t>
      </w:r>
    </w:p>
    <w:p w:rsidR="00EA4ADD" w:rsidRPr="000139C2" w:rsidRDefault="00EA4ADD" w:rsidP="0087734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збалансованості руху грошових потоків, прогнозування оптимальних залишків грошових коштів;</w:t>
      </w:r>
    </w:p>
    <w:p w:rsidR="00EA4ADD" w:rsidRPr="000139C2" w:rsidRDefault="00EA4ADD" w:rsidP="0087734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структури і динаміки руху грошових коштів, діагностика платоспроможності, розробка фінансової політики;</w:t>
      </w:r>
    </w:p>
    <w:p w:rsidR="00EA4ADD" w:rsidRPr="000139C2" w:rsidRDefault="00EA4ADD" w:rsidP="0087734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забезпеченості власним оборотним капіталом, прогнозування фінансових результатів;</w:t>
      </w:r>
    </w:p>
    <w:p w:rsidR="00EA4ADD" w:rsidRPr="000139C2" w:rsidRDefault="00EA4ADD" w:rsidP="0087734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обсягів надходження грошових коштів, прогнозування обсягів вибуття грошових коштів.</w:t>
      </w:r>
    </w:p>
    <w:p w:rsidR="00DB6726" w:rsidRDefault="00DB6726" w:rsidP="00DB672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DB6726" w:rsidRDefault="00DB6726" w:rsidP="00DB67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DB6726" w:rsidRDefault="00DB6726" w:rsidP="00DB6726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DB6726" w:rsidTr="00DB6726">
        <w:trPr>
          <w:jc w:val="center"/>
        </w:trPr>
        <w:tc>
          <w:tcPr>
            <w:tcW w:w="2463" w:type="dxa"/>
            <w:vMerge w:val="restart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  <w:vMerge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6726" w:rsidTr="00DB6726">
        <w:trPr>
          <w:jc w:val="center"/>
        </w:trPr>
        <w:tc>
          <w:tcPr>
            <w:tcW w:w="2463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DB6726" w:rsidRP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DB6726" w:rsidRDefault="00DB6726" w:rsidP="00DB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B6726" w:rsidRPr="00DB6726" w:rsidRDefault="00DB6726" w:rsidP="00DB6726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DB6726" w:rsidRPr="00574F90" w:rsidTr="00DB6726">
        <w:trPr>
          <w:jc w:val="center"/>
        </w:trPr>
        <w:tc>
          <w:tcPr>
            <w:tcW w:w="4014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574F90" w:rsidRDefault="00DB6726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574F90" w:rsidRDefault="00DB6726" w:rsidP="00DB6726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Pr="00574F90" w:rsidRDefault="00DB6726" w:rsidP="00DB6726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6726" w:rsidRPr="00574F90" w:rsidTr="00DB6726">
        <w:trPr>
          <w:jc w:val="center"/>
        </w:trPr>
        <w:tc>
          <w:tcPr>
            <w:tcW w:w="4014" w:type="dxa"/>
          </w:tcPr>
          <w:p w:rsidR="00DB6726" w:rsidRPr="00435613" w:rsidRDefault="00DB6726" w:rsidP="00DB6726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DB6726" w:rsidRDefault="00DB6726" w:rsidP="00DB67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B6726" w:rsidRPr="00DB6726" w:rsidRDefault="00DB6726" w:rsidP="00DB6726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62020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56200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Інформаційним ресурсом для аналізу руху грошових коштів підприємства виступають дані таких облікових регістрів:</w:t>
      </w:r>
    </w:p>
    <w:p w:rsidR="00EA4ADD" w:rsidRPr="000139C2" w:rsidRDefault="00EA4ADD" w:rsidP="0087734D">
      <w:pPr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1;</w:t>
      </w:r>
    </w:p>
    <w:p w:rsidR="00EA4ADD" w:rsidRPr="000139C2" w:rsidRDefault="00EA4ADD" w:rsidP="0087734D">
      <w:pPr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3;</w:t>
      </w:r>
    </w:p>
    <w:p w:rsidR="00EA4ADD" w:rsidRPr="000139C2" w:rsidRDefault="00EA4ADD" w:rsidP="0087734D">
      <w:pPr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5;</w:t>
      </w:r>
    </w:p>
    <w:p w:rsidR="00EA4ADD" w:rsidRPr="000139C2" w:rsidRDefault="00EA4ADD" w:rsidP="0087734D">
      <w:pPr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7.</w:t>
      </w:r>
    </w:p>
    <w:p w:rsidR="00F15AF0" w:rsidRDefault="00F15AF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обороту залишків грошових коштів за рік дозволяє:</w:t>
      </w:r>
    </w:p>
    <w:p w:rsidR="00EA4ADD" w:rsidRPr="000139C2" w:rsidRDefault="00EA4ADD" w:rsidP="0087734D">
      <w:pPr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обсяг інвестицій у процес господарської діяльності;</w:t>
      </w:r>
    </w:p>
    <w:p w:rsidR="00EA4ADD" w:rsidRPr="000139C2" w:rsidRDefault="00EA4ADD" w:rsidP="0087734D">
      <w:pPr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структуру фінансування процесу господарської діяльності;</w:t>
      </w:r>
    </w:p>
    <w:p w:rsidR="00EA4ADD" w:rsidRPr="000139C2" w:rsidRDefault="00EA4ADD" w:rsidP="0087734D">
      <w:pPr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рівень ділової активності у процесі господарської діяльності;</w:t>
      </w:r>
    </w:p>
    <w:p w:rsidR="00EA4ADD" w:rsidRPr="000139C2" w:rsidRDefault="00EA4ADD" w:rsidP="0087734D">
      <w:pPr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оцінити обсяг грошової маси, що обертається у процесі господарської діяльності. </w:t>
      </w:r>
    </w:p>
    <w:p w:rsidR="00EA4ADD" w:rsidRDefault="00EA4ADD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</w:p>
    <w:p w:rsidR="00EA4ADD" w:rsidRPr="000139C2" w:rsidRDefault="00EA4ADD" w:rsidP="00EA4ADD">
      <w:pPr>
        <w:tabs>
          <w:tab w:val="left" w:pos="684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Коефіцієнт збалансованості (ліквідності) руху грошових коштів дозволяє проаналізувати співвідношення:</w:t>
      </w:r>
    </w:p>
    <w:p w:rsidR="00EA4ADD" w:rsidRPr="000139C2" w:rsidRDefault="00EA4ADD" w:rsidP="0087734D">
      <w:pPr>
        <w:numPr>
          <w:ilvl w:val="0"/>
          <w:numId w:val="20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вхідного грошового потоку до вихідного грошового потоку;</w:t>
      </w:r>
    </w:p>
    <w:p w:rsidR="00EA4ADD" w:rsidRPr="000139C2" w:rsidRDefault="00EA4ADD" w:rsidP="0087734D">
      <w:pPr>
        <w:numPr>
          <w:ilvl w:val="0"/>
          <w:numId w:val="20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вхідного грошового потоку до чистого грошового потоку;</w:t>
      </w:r>
    </w:p>
    <w:p w:rsidR="00EA4ADD" w:rsidRPr="000139C2" w:rsidRDefault="00EA4ADD" w:rsidP="0087734D">
      <w:pPr>
        <w:numPr>
          <w:ilvl w:val="0"/>
          <w:numId w:val="20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вихідного грошового потоку до вхідного грошового потоку;</w:t>
      </w:r>
    </w:p>
    <w:p w:rsidR="00EA4ADD" w:rsidRPr="000139C2" w:rsidRDefault="00EA4ADD" w:rsidP="0087734D">
      <w:pPr>
        <w:numPr>
          <w:ilvl w:val="0"/>
          <w:numId w:val="20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грошового потоку до середніх залишків грошових коштів.</w:t>
      </w:r>
    </w:p>
    <w:p w:rsidR="00EA4ADD" w:rsidRPr="000139C2" w:rsidRDefault="00EA4ADD" w:rsidP="00EA4ADD">
      <w:pPr>
        <w:tabs>
          <w:tab w:val="left" w:pos="708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</w:p>
    <w:p w:rsidR="00EA4ADD" w:rsidRPr="000139C2" w:rsidRDefault="00EA4ADD" w:rsidP="00EA4ADD">
      <w:pPr>
        <w:tabs>
          <w:tab w:val="left" w:pos="708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ефективності руху грошових коштів дозволяє проаналізувати співвідношення:</w:t>
      </w:r>
    </w:p>
    <w:p w:rsidR="00EA4ADD" w:rsidRPr="000139C2" w:rsidRDefault="00EA4ADD" w:rsidP="0087734D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надходження грошей і їх еквівалентів протягом звітного періоду;</w:t>
      </w:r>
    </w:p>
    <w:p w:rsidR="00EA4ADD" w:rsidRPr="000139C2" w:rsidRDefault="00EA4ADD" w:rsidP="0087734D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фінансового результату від звичайної діяльності;</w:t>
      </w:r>
    </w:p>
    <w:p w:rsidR="00EA4ADD" w:rsidRPr="000139C2" w:rsidRDefault="00EA4ADD" w:rsidP="0087734D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негрошових операцій протягом звітного періоду;</w:t>
      </w:r>
    </w:p>
    <w:p w:rsidR="00EA4ADD" w:rsidRPr="000139C2" w:rsidRDefault="00EA4ADD" w:rsidP="0087734D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руху грошових коштів за звітний період та обсягів вибуття грошей і їх еквівалентів протягом звітного періоду.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74560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рентабельності руху грошових коштів дозволяє проаналізувати співвідношення:</w:t>
      </w:r>
    </w:p>
    <w:p w:rsidR="00EA4ADD" w:rsidRPr="00F15AF0" w:rsidRDefault="00EA4ADD" w:rsidP="0087734D">
      <w:pPr>
        <w:numPr>
          <w:ilvl w:val="0"/>
          <w:numId w:val="22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показників фінансового стану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період;</w:t>
      </w:r>
    </w:p>
    <w:p w:rsidR="00EA4ADD" w:rsidRPr="00F15AF0" w:rsidRDefault="00EA4ADD" w:rsidP="0087734D">
      <w:pPr>
        <w:numPr>
          <w:ilvl w:val="0"/>
          <w:numId w:val="22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фінансового результату від звичайної діяльності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період;</w:t>
      </w:r>
    </w:p>
    <w:p w:rsidR="00EA4ADD" w:rsidRPr="00F15AF0" w:rsidRDefault="00EA4ADD" w:rsidP="0087734D">
      <w:pPr>
        <w:numPr>
          <w:ilvl w:val="0"/>
          <w:numId w:val="22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фінансового результату від звичайної діяльності та середніх залишків грошових кошті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за звітний період;</w:t>
      </w:r>
    </w:p>
    <w:p w:rsidR="00EA4ADD" w:rsidRPr="00F15AF0" w:rsidRDefault="00EA4ADD" w:rsidP="0087734D">
      <w:pPr>
        <w:numPr>
          <w:ilvl w:val="0"/>
          <w:numId w:val="22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фінансового результату від надзвичайної діяльності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AF0" w:rsidRDefault="00F15AF0" w:rsidP="00F15AF0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Аналіз тривалості фінансового циклу підприємства дозволяє:</w:t>
      </w:r>
    </w:p>
    <w:p w:rsidR="00EA4ADD" w:rsidRPr="000139C2" w:rsidRDefault="00EA4ADD" w:rsidP="0087734D">
      <w:pPr>
        <w:numPr>
          <w:ilvl w:val="0"/>
          <w:numId w:val="23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залучені в кругообіг капіталу;</w:t>
      </w:r>
    </w:p>
    <w:p w:rsidR="00EA4ADD" w:rsidRPr="000139C2" w:rsidRDefault="00EA4ADD" w:rsidP="0087734D">
      <w:pPr>
        <w:numPr>
          <w:ilvl w:val="0"/>
          <w:numId w:val="23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вилучені з кругообігу капіталу;</w:t>
      </w:r>
    </w:p>
    <w:p w:rsidR="00EA4ADD" w:rsidRPr="000139C2" w:rsidRDefault="00EA4ADD" w:rsidP="0087734D">
      <w:pPr>
        <w:numPr>
          <w:ilvl w:val="0"/>
          <w:numId w:val="23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забезпечують платоспроможність підприємства;</w:t>
      </w:r>
    </w:p>
    <w:p w:rsidR="00EA4ADD" w:rsidRPr="000139C2" w:rsidRDefault="00EA4ADD" w:rsidP="0087734D">
      <w:pPr>
        <w:numPr>
          <w:ilvl w:val="0"/>
          <w:numId w:val="23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визначити час, протягом якого грошові кошти знецінюватимуться.</w:t>
      </w:r>
    </w:p>
    <w:p w:rsidR="00EA4ADD" w:rsidRPr="000139C2" w:rsidRDefault="00EA4ADD" w:rsidP="00EA4ADD">
      <w:pPr>
        <w:tabs>
          <w:tab w:val="left" w:pos="276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A4ADD" w:rsidRPr="000139C2" w:rsidRDefault="00EA4ADD" w:rsidP="00EA4ADD">
      <w:pPr>
        <w:tabs>
          <w:tab w:val="left" w:pos="276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При аналізі руху грошових коштів у результаті операційної діяльності за даними Звіту про рух грошових коштів, складеного непрямим методом, вивчається вплив таких факторів:</w:t>
      </w:r>
    </w:p>
    <w:p w:rsidR="00EA4ADD" w:rsidRPr="00F15AF0" w:rsidRDefault="00EA4ADD" w:rsidP="0087734D">
      <w:pPr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нарахованого прибутку від звичайної діяльності, результатів негрошових операцій операційної, інвестиційної та фінансової діяльності, зміни у негрошовій частині оборотних активі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>;</w:t>
      </w:r>
    </w:p>
    <w:p w:rsidR="00EA4ADD" w:rsidRPr="00F15AF0" w:rsidRDefault="00EA4ADD" w:rsidP="0087734D">
      <w:pPr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касового прибутку від звичайної діяльності, результатів негрошових операцій операційної, інвестиційної та фінансової діяльності, змін у негрошовій частині власних оборотних активі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>;</w:t>
      </w:r>
    </w:p>
    <w:p w:rsidR="00EA4ADD" w:rsidRPr="00F15AF0" w:rsidRDefault="00EA4ADD" w:rsidP="0087734D">
      <w:pPr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нарахованого прибутку від звичайної діяльності, результатів негрошових операцій операційної, інвестиційної та фінансової діяльності, зміни у негрошовій частині поточних зобов’язань;</w:t>
      </w:r>
    </w:p>
    <w:p w:rsidR="00EA4ADD" w:rsidRPr="00F15AF0" w:rsidRDefault="00EA4ADD" w:rsidP="0087734D">
      <w:pPr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касового прибутку від звичайної діяльності, зміни обсягів надходження грошових коштів, зміни обсягів вибуття грошових коштів протягом звітного періоду.</w:t>
      </w:r>
    </w:p>
    <w:p w:rsidR="00EA4ADD" w:rsidRDefault="00EA4ADD" w:rsidP="00EA4ADD">
      <w:pPr>
        <w:pStyle w:val="a3"/>
        <w:widowControl w:val="0"/>
        <w:suppressAutoHyphens/>
        <w:spacing w:line="240" w:lineRule="auto"/>
        <w:ind w:left="0" w:firstLine="902"/>
        <w:rPr>
          <w:bCs/>
          <w:sz w:val="28"/>
          <w:szCs w:val="28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85960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EA4ADD" w:rsidRPr="000139C2" w:rsidRDefault="00EA4ADD" w:rsidP="00EA4ADD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Тест 1</w:t>
      </w:r>
      <w:r w:rsidRPr="000139C2">
        <w:rPr>
          <w:rFonts w:ascii="Times New Roman" w:eastAsia="Calibri" w:hAnsi="Times New Roman" w:cs="Times New Roman"/>
          <w:sz w:val="24"/>
          <w:szCs w:val="24"/>
        </w:rPr>
        <w:t>. Мета аналізу руху грошових коштів на підприємстві полягає у:</w:t>
      </w:r>
    </w:p>
    <w:p w:rsidR="00EA4ADD" w:rsidRPr="00F15AF0" w:rsidRDefault="00EA4ADD" w:rsidP="00EA4ADD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вивченні причино-наслідкових зв’язків між залишком грошових коштів та фінансовим станом 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п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ідприємства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EA4ADD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вивченні причино-наслідкових зв’язків між залишком грошових кошті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та фінансовим результатом від звичайної діяльності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EA4ADD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вивченні причино-наслідкових зв’язків між залишком грошових коштів та фінансовими витратами 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п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ідприємства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:rsidR="00EA4ADD" w:rsidRPr="00F15AF0" w:rsidRDefault="00EA4ADD" w:rsidP="00EA4ADD">
      <w:pPr>
        <w:numPr>
          <w:ilvl w:val="0"/>
          <w:numId w:val="11"/>
        </w:numPr>
        <w:spacing w:after="0" w:line="240" w:lineRule="auto"/>
        <w:ind w:right="-1"/>
        <w:rPr>
          <w:rFonts w:ascii="Times New Roman" w:eastAsia="Calibri" w:hAnsi="Times New Roman" w:cs="Times New Roman"/>
          <w:i/>
          <w:sz w:val="20"/>
          <w:szCs w:val="20"/>
        </w:rPr>
      </w:pPr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вивченні причино-наслідкових зв’язків між залишком грошових кошті</w:t>
      </w:r>
      <w:proofErr w:type="gramStart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в</w:t>
      </w:r>
      <w:proofErr w:type="gramEnd"/>
      <w:r w:rsidRPr="00F15AF0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та доходністю фінансових інвестицій</w:t>
      </w:r>
      <w:r w:rsidRPr="00F15AF0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Варіант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eastAsia="Calibri" w:hAnsi="Times New Roman" w:cs="Times New Roman"/>
          <w:sz w:val="24"/>
          <w:szCs w:val="24"/>
        </w:rPr>
        <w:t>В ході структурного аналізу руху грошових коштів підприємства досліджується надходження і вибуття грошей та їх еквівалентів у результаті:</w:t>
      </w:r>
    </w:p>
    <w:p w:rsidR="00EA4ADD" w:rsidRPr="000139C2" w:rsidRDefault="00EA4ADD" w:rsidP="00EA4ADD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маркетингової та фінансової діяльності;</w:t>
      </w:r>
    </w:p>
    <w:p w:rsidR="00EA4ADD" w:rsidRPr="000139C2" w:rsidRDefault="00EA4ADD" w:rsidP="00EA4ADD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інноваційної діяльності;</w:t>
      </w:r>
    </w:p>
    <w:p w:rsidR="00EA4ADD" w:rsidRPr="000139C2" w:rsidRDefault="00EA4ADD" w:rsidP="00EA4ADD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інвестиційної та фінансової діяльності;</w:t>
      </w:r>
    </w:p>
    <w:p w:rsidR="00EA4ADD" w:rsidRPr="000139C2" w:rsidRDefault="00EA4ADD" w:rsidP="00EA4ADD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39C2">
        <w:rPr>
          <w:rFonts w:ascii="Times New Roman" w:eastAsia="Calibri" w:hAnsi="Times New Roman" w:cs="Times New Roman"/>
          <w:i/>
          <w:sz w:val="24"/>
          <w:szCs w:val="24"/>
        </w:rPr>
        <w:t>операційної, фінансової та звичайної діяльності.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AF0" w:rsidRDefault="00F15AF0" w:rsidP="00F15AF0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</w:p>
    <w:p w:rsidR="00EA4ADD" w:rsidRPr="000139C2" w:rsidRDefault="00EA4ADD" w:rsidP="00EA4ADD">
      <w:pPr>
        <w:tabs>
          <w:tab w:val="center" w:pos="5742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Основними етапами аналізу руху грошових коштів на підприємстві є</w:t>
      </w:r>
      <w:r w:rsidRPr="000139C2">
        <w:rPr>
          <w:rFonts w:ascii="Times New Roman" w:hAnsi="Times New Roman" w:cs="Times New Roman"/>
          <w:bCs/>
          <w:sz w:val="24"/>
          <w:szCs w:val="24"/>
        </w:rPr>
        <w:t>:</w:t>
      </w:r>
    </w:p>
    <w:p w:rsidR="00EA4ADD" w:rsidRPr="000139C2" w:rsidRDefault="00EA4ADD" w:rsidP="0087734D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збалансованості руху грошових потоків, прогнозування оптимальних залишків грошових коштів;</w:t>
      </w:r>
    </w:p>
    <w:p w:rsidR="00EA4ADD" w:rsidRPr="000139C2" w:rsidRDefault="00EA4ADD" w:rsidP="0087734D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структури і динаміки руху грошових коштів, діагностика платоспроможності, розробка фінансової політики;</w:t>
      </w:r>
    </w:p>
    <w:p w:rsidR="00EA4ADD" w:rsidRPr="000139C2" w:rsidRDefault="00EA4ADD" w:rsidP="0087734D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забезпеченості власним оборотним капіталом, прогнозування фінансових результатів;</w:t>
      </w:r>
    </w:p>
    <w:p w:rsidR="00EA4ADD" w:rsidRPr="000139C2" w:rsidRDefault="00EA4ADD" w:rsidP="0087734D">
      <w:pPr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оцінка напрямків і динаміки руху грошових коштів, діагностика обсягів надходження грошових коштів, прогнозування обсягів вибуття грошових коштів.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65520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F15AF0" w:rsidRDefault="00F15AF0" w:rsidP="00EA4ADD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Інформаційним ресурсом для аналізу руху грошових коштів підприємства виступають дані таких облікових регістрів:</w:t>
      </w:r>
    </w:p>
    <w:p w:rsidR="00EA4ADD" w:rsidRPr="000139C2" w:rsidRDefault="00EA4ADD" w:rsidP="0087734D">
      <w:pPr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1;</w:t>
      </w:r>
    </w:p>
    <w:p w:rsidR="00EA4ADD" w:rsidRPr="000139C2" w:rsidRDefault="00EA4ADD" w:rsidP="0087734D">
      <w:pPr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3;</w:t>
      </w:r>
    </w:p>
    <w:p w:rsidR="00EA4ADD" w:rsidRPr="000139C2" w:rsidRDefault="00EA4ADD" w:rsidP="0087734D">
      <w:pPr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5;</w:t>
      </w:r>
    </w:p>
    <w:p w:rsidR="00EA4ADD" w:rsidRPr="000139C2" w:rsidRDefault="00EA4ADD" w:rsidP="0087734D">
      <w:pPr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журналу 7.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67918" w:rsidRPr="00B272D7" w:rsidRDefault="00E67918" w:rsidP="00E67918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обороту залишків грошових коштів за рік дозволяє:</w:t>
      </w:r>
    </w:p>
    <w:p w:rsidR="00EA4ADD" w:rsidRPr="000139C2" w:rsidRDefault="00EA4ADD" w:rsidP="0087734D">
      <w:pPr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обсяг інвестицій у процес господарської діяльності;</w:t>
      </w:r>
    </w:p>
    <w:p w:rsidR="00EA4ADD" w:rsidRPr="000139C2" w:rsidRDefault="00EA4ADD" w:rsidP="0087734D">
      <w:pPr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структуру фінансування процесу господарської діяльності;</w:t>
      </w:r>
    </w:p>
    <w:p w:rsidR="00EA4ADD" w:rsidRPr="000139C2" w:rsidRDefault="00EA4ADD" w:rsidP="0087734D">
      <w:pPr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оцінити рівень ділової активності у процесі господарської діяльності;</w:t>
      </w:r>
    </w:p>
    <w:p w:rsidR="00EA4ADD" w:rsidRPr="000139C2" w:rsidRDefault="00EA4ADD" w:rsidP="0087734D">
      <w:pPr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оцінити обсяг грошової маси, що обертається у процесі господарської діяльності. 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</w:p>
    <w:p w:rsidR="00EA4ADD" w:rsidRPr="000139C2" w:rsidRDefault="00EA4ADD" w:rsidP="00EA4ADD">
      <w:pPr>
        <w:tabs>
          <w:tab w:val="left" w:pos="684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Тест 1. </w:t>
      </w:r>
      <w:r w:rsidRPr="000139C2">
        <w:rPr>
          <w:rFonts w:ascii="Times New Roman" w:hAnsi="Times New Roman" w:cs="Times New Roman"/>
          <w:sz w:val="24"/>
          <w:szCs w:val="24"/>
        </w:rPr>
        <w:t>Коефіцієнт збалансованості (ліквідності) руху грошових коштів дозволяє проаналізувати співвідношення:</w:t>
      </w:r>
    </w:p>
    <w:p w:rsidR="00EA4ADD" w:rsidRPr="000139C2" w:rsidRDefault="00EA4ADD" w:rsidP="0087734D">
      <w:pPr>
        <w:numPr>
          <w:ilvl w:val="0"/>
          <w:numId w:val="2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 xml:space="preserve">вхідного </w:t>
      </w:r>
      <w:proofErr w:type="gramStart"/>
      <w:r w:rsidRPr="000139C2">
        <w:rPr>
          <w:rFonts w:ascii="Times New Roman" w:hAnsi="Times New Roman" w:cs="Times New Roman"/>
          <w:i/>
          <w:sz w:val="24"/>
          <w:szCs w:val="24"/>
        </w:rPr>
        <w:t>грошового</w:t>
      </w:r>
      <w:proofErr w:type="gramEnd"/>
      <w:r w:rsidRPr="000139C2">
        <w:rPr>
          <w:rFonts w:ascii="Times New Roman" w:hAnsi="Times New Roman" w:cs="Times New Roman"/>
          <w:i/>
          <w:sz w:val="24"/>
          <w:szCs w:val="24"/>
        </w:rPr>
        <w:t xml:space="preserve"> потоку до вихідного грошового потоку;</w:t>
      </w:r>
    </w:p>
    <w:p w:rsidR="00EA4ADD" w:rsidRPr="000139C2" w:rsidRDefault="00EA4ADD" w:rsidP="0087734D">
      <w:pPr>
        <w:numPr>
          <w:ilvl w:val="0"/>
          <w:numId w:val="2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вхідного грошового потоку до чистого грошового потоку;</w:t>
      </w:r>
    </w:p>
    <w:p w:rsidR="00EA4ADD" w:rsidRPr="000139C2" w:rsidRDefault="00EA4ADD" w:rsidP="0087734D">
      <w:pPr>
        <w:numPr>
          <w:ilvl w:val="0"/>
          <w:numId w:val="2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вихідного грошового потоку до вхідного грошового потоку;</w:t>
      </w:r>
    </w:p>
    <w:p w:rsidR="00EA4ADD" w:rsidRPr="000139C2" w:rsidRDefault="00EA4ADD" w:rsidP="0087734D">
      <w:pPr>
        <w:numPr>
          <w:ilvl w:val="0"/>
          <w:numId w:val="28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чистого грошового потоку до середніх залишків грошових коштів.</w:t>
      </w:r>
    </w:p>
    <w:p w:rsidR="00EA4ADD" w:rsidRPr="000139C2" w:rsidRDefault="00EA4ADD" w:rsidP="00EA4ADD">
      <w:pPr>
        <w:tabs>
          <w:tab w:val="left" w:pos="708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D2285C" w:rsidRDefault="00D2285C" w:rsidP="00D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559"/>
      </w:tblGrid>
      <w:tr w:rsidR="00D2285C" w:rsidRPr="0033307A" w:rsidTr="00500178">
        <w:trPr>
          <w:trHeight w:val="276"/>
        </w:trPr>
        <w:tc>
          <w:tcPr>
            <w:tcW w:w="6805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Показники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попередній період</w:t>
            </w:r>
          </w:p>
        </w:tc>
        <w:tc>
          <w:tcPr>
            <w:tcW w:w="1559" w:type="dxa"/>
            <w:vMerge w:val="restart"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D2285C">
              <w:rPr>
                <w:sz w:val="24"/>
                <w:szCs w:val="24"/>
              </w:rPr>
              <w:t>За звітний період</w:t>
            </w:r>
          </w:p>
        </w:tc>
      </w:tr>
      <w:tr w:rsidR="00D2285C" w:rsidRPr="0033307A" w:rsidTr="00500178">
        <w:trPr>
          <w:trHeight w:val="276"/>
        </w:trPr>
        <w:tc>
          <w:tcPr>
            <w:tcW w:w="6805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1. Надходження грошових коштів протягом року </w:t>
            </w:r>
            <w:r w:rsidRPr="00D2285C">
              <w:rPr>
                <w:sz w:val="24"/>
                <w:szCs w:val="24"/>
              </w:rPr>
              <w:t>(вхідний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56230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2. Вибуття грошових коштів протягом року </w:t>
            </w:r>
            <w:r w:rsidRPr="00D2285C">
              <w:rPr>
                <w:sz w:val="24"/>
                <w:szCs w:val="24"/>
              </w:rPr>
              <w:t>(вихідний грошовий потік)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65230</w:t>
            </w: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3. Середні залишки грошових коштів протягом року</w:t>
            </w:r>
            <w:r>
              <w:rPr>
                <w:sz w:val="24"/>
                <w:szCs w:val="24"/>
              </w:rPr>
              <w:t>, 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D2285C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4. </w:t>
            </w:r>
            <w:r w:rsidRPr="00D2285C">
              <w:rPr>
                <w:sz w:val="24"/>
                <w:szCs w:val="24"/>
              </w:rPr>
              <w:t>Коефіцієнт</w:t>
            </w:r>
            <w:r w:rsidRPr="0033307A">
              <w:rPr>
                <w:sz w:val="24"/>
                <w:szCs w:val="24"/>
              </w:rPr>
              <w:t xml:space="preserve"> обороту залишків грошових коштів за </w:t>
            </w:r>
            <w:proofErr w:type="gramStart"/>
            <w:r w:rsidRPr="0033307A">
              <w:rPr>
                <w:sz w:val="24"/>
                <w:szCs w:val="24"/>
              </w:rPr>
              <w:t>р</w:t>
            </w:r>
            <w:proofErr w:type="gramEnd"/>
            <w:r w:rsidRPr="0033307A">
              <w:rPr>
                <w:sz w:val="24"/>
                <w:szCs w:val="24"/>
              </w:rPr>
              <w:t>ік, раз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 xml:space="preserve">5. Довжина фінансового циклу, в днях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6. Коефіцієнт збалансованості (ліквідності)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D2285C" w:rsidRPr="0033307A" w:rsidTr="00500178">
        <w:tc>
          <w:tcPr>
            <w:tcW w:w="6805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33307A">
              <w:rPr>
                <w:sz w:val="24"/>
                <w:szCs w:val="24"/>
              </w:rPr>
              <w:t>7. Коефіцієнт ефективності руху грошових кошті</w:t>
            </w:r>
            <w:proofErr w:type="gramStart"/>
            <w:r w:rsidRPr="0033307A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2285C" w:rsidRPr="0033307A" w:rsidRDefault="00D2285C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</w:p>
    <w:p w:rsidR="00EA4ADD" w:rsidRPr="000139C2" w:rsidRDefault="00EA4ADD" w:rsidP="00EA4ADD">
      <w:pPr>
        <w:tabs>
          <w:tab w:val="left" w:pos="708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ефективності руху грошових коштів дозволяє проаналізувати співвідношення:</w:t>
      </w:r>
    </w:p>
    <w:p w:rsidR="00EA4ADD" w:rsidRPr="00F15AF0" w:rsidRDefault="00EA4ADD" w:rsidP="00EA4ADD">
      <w:pPr>
        <w:numPr>
          <w:ilvl w:val="0"/>
          <w:numId w:val="14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 та обсягів надходження грошей і їх еквівалентів протягом звітного періоду;</w:t>
      </w:r>
    </w:p>
    <w:p w:rsidR="00EA4ADD" w:rsidRPr="00F15AF0" w:rsidRDefault="00EA4ADD" w:rsidP="00EA4ADD">
      <w:pPr>
        <w:numPr>
          <w:ilvl w:val="0"/>
          <w:numId w:val="14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 та фінансового результату від звичайної діяльності;</w:t>
      </w:r>
    </w:p>
    <w:p w:rsidR="00EA4ADD" w:rsidRPr="00F15AF0" w:rsidRDefault="00EA4ADD" w:rsidP="00EA4ADD">
      <w:pPr>
        <w:numPr>
          <w:ilvl w:val="0"/>
          <w:numId w:val="14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 та обсягів негрошових операцій протягом звітного періоду;</w:t>
      </w:r>
    </w:p>
    <w:p w:rsidR="00EA4ADD" w:rsidRPr="000139C2" w:rsidRDefault="00EA4ADD" w:rsidP="00EA4ADD">
      <w:pPr>
        <w:numPr>
          <w:ilvl w:val="0"/>
          <w:numId w:val="14"/>
        </w:num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 та обсягів вибуття грошей і їх еквівалентів протягом звітного періоду</w:t>
      </w:r>
      <w:r w:rsidRPr="000139C2">
        <w:rPr>
          <w:rFonts w:ascii="Times New Roman" w:hAnsi="Times New Roman" w:cs="Times New Roman"/>
          <w:i/>
          <w:sz w:val="24"/>
          <w:szCs w:val="24"/>
        </w:rPr>
        <w:t>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  <w:lang w:val="uk-UA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E67918">
        <w:rPr>
          <w:rFonts w:ascii="Times New Roman" w:hAnsi="Times New Roman" w:cs="Times New Roman"/>
          <w:sz w:val="24"/>
          <w:szCs w:val="24"/>
        </w:rPr>
        <w:t xml:space="preserve">. На основі спрощеного варіанту матриці «МАРКОН» проаналізувати конкурентну позицію окремих видів продукції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ідприємства. Визначити: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а) найбільш рентабельні види продукції;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б)  види продукції з найбільшим обсягом реалізації (високим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попитом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);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>в) види продукції, які приносять найбільший маржинальний дохід;</w:t>
      </w:r>
    </w:p>
    <w:p w:rsidR="00E67918" w:rsidRPr="00E67918" w:rsidRDefault="00E67918" w:rsidP="00E67918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67918">
        <w:rPr>
          <w:rFonts w:ascii="Times New Roman" w:hAnsi="Times New Roman" w:cs="Times New Roman"/>
          <w:sz w:val="24"/>
          <w:szCs w:val="24"/>
        </w:rPr>
        <w:t xml:space="preserve">г) види продукції, від яких </w:t>
      </w:r>
      <w:proofErr w:type="gramStart"/>
      <w:r w:rsidRPr="00E679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918">
        <w:rPr>
          <w:rFonts w:ascii="Times New Roman" w:hAnsi="Times New Roman" w:cs="Times New Roman"/>
          <w:sz w:val="24"/>
          <w:szCs w:val="24"/>
        </w:rPr>
        <w:t>ідприємству бажано відмовлятися.</w:t>
      </w:r>
    </w:p>
    <w:tbl>
      <w:tblPr>
        <w:tblW w:w="105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850"/>
        <w:gridCol w:w="851"/>
        <w:gridCol w:w="850"/>
        <w:gridCol w:w="709"/>
        <w:gridCol w:w="850"/>
        <w:gridCol w:w="1310"/>
        <w:gridCol w:w="1242"/>
      </w:tblGrid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Показники</w:t>
            </w:r>
          </w:p>
        </w:tc>
        <w:tc>
          <w:tcPr>
            <w:tcW w:w="5102" w:type="dxa"/>
            <w:gridSpan w:val="6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Види продукції</w:t>
            </w:r>
          </w:p>
        </w:tc>
        <w:tc>
          <w:tcPr>
            <w:tcW w:w="1310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Всього</w:t>
            </w:r>
          </w:p>
        </w:tc>
        <w:tc>
          <w:tcPr>
            <w:tcW w:w="1242" w:type="dxa"/>
            <w:vMerge w:val="restart"/>
            <w:vAlign w:val="center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Середнє значення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4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Е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Обсяг реалізації, тис</w:t>
            </w:r>
            <w:proofErr w:type="gramStart"/>
            <w:r w:rsidRPr="00E67918">
              <w:rPr>
                <w:sz w:val="24"/>
                <w:szCs w:val="24"/>
              </w:rPr>
              <w:t>.</w:t>
            </w:r>
            <w:proofErr w:type="gramEnd"/>
            <w:r w:rsidRPr="00E67918">
              <w:rPr>
                <w:sz w:val="24"/>
                <w:szCs w:val="24"/>
              </w:rPr>
              <w:t xml:space="preserve"> </w:t>
            </w:r>
            <w:proofErr w:type="gramStart"/>
            <w:r w:rsidRPr="00E67918">
              <w:rPr>
                <w:sz w:val="24"/>
                <w:szCs w:val="24"/>
              </w:rPr>
              <w:t>ш</w:t>
            </w:r>
            <w:proofErr w:type="gramEnd"/>
            <w:r w:rsidRPr="00E67918">
              <w:rPr>
                <w:sz w:val="24"/>
                <w:szCs w:val="24"/>
              </w:rPr>
              <w:t xml:space="preserve">т. 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proofErr w:type="gramStart"/>
            <w:r w:rsidRPr="00E67918">
              <w:rPr>
                <w:sz w:val="24"/>
                <w:szCs w:val="24"/>
              </w:rPr>
              <w:t>Ц</w:t>
            </w:r>
            <w:proofErr w:type="gramEnd"/>
            <w:r w:rsidRPr="00E67918">
              <w:rPr>
                <w:sz w:val="24"/>
                <w:szCs w:val="24"/>
              </w:rPr>
              <w:t>іна</w:t>
            </w:r>
          </w:p>
        </w:tc>
        <w:tc>
          <w:tcPr>
            <w:tcW w:w="992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Змінні витрати на одиницю продукції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х</w:t>
            </w:r>
          </w:p>
        </w:tc>
      </w:tr>
      <w:tr w:rsidR="00E67918" w:rsidRPr="00EA35D7" w:rsidTr="00500178">
        <w:tblPrEx>
          <w:tblCellMar>
            <w:top w:w="0" w:type="dxa"/>
            <w:bottom w:w="0" w:type="dxa"/>
          </w:tblCellMar>
        </w:tblPrEx>
        <w:tc>
          <w:tcPr>
            <w:tcW w:w="2944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Маржинальний прибуток на одиницю продукції</w:t>
            </w:r>
          </w:p>
        </w:tc>
        <w:tc>
          <w:tcPr>
            <w:tcW w:w="99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7918" w:rsidRPr="00E67918" w:rsidRDefault="00E67918" w:rsidP="00500178">
            <w:pPr>
              <w:pStyle w:val="a4"/>
              <w:spacing w:after="0"/>
              <w:ind w:left="34"/>
              <w:rPr>
                <w:sz w:val="24"/>
                <w:szCs w:val="24"/>
              </w:rPr>
            </w:pPr>
            <w:r w:rsidRPr="00E67918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E67918" w:rsidRPr="00E67918" w:rsidRDefault="00E67918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</w:p>
        </w:tc>
      </w:tr>
    </w:tbl>
    <w:p w:rsidR="00EA4ADD" w:rsidRPr="000139C2" w:rsidRDefault="00EA4ADD" w:rsidP="00EA4ADD">
      <w:pPr>
        <w:spacing w:before="12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39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139C2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</w:p>
    <w:p w:rsidR="00EA4ADD" w:rsidRPr="000139C2" w:rsidRDefault="00EA4ADD" w:rsidP="00EA4AD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C2">
        <w:rPr>
          <w:rFonts w:ascii="Times New Roman" w:hAnsi="Times New Roman" w:cs="Times New Roman"/>
          <w:i/>
          <w:sz w:val="24"/>
          <w:szCs w:val="24"/>
        </w:rPr>
        <w:t>Тест 1.</w:t>
      </w:r>
      <w:r w:rsidRPr="000139C2">
        <w:rPr>
          <w:rFonts w:ascii="Times New Roman" w:hAnsi="Times New Roman" w:cs="Times New Roman"/>
          <w:sz w:val="24"/>
          <w:szCs w:val="24"/>
        </w:rPr>
        <w:t xml:space="preserve"> Коефіцієнт рентабельності руху грошових коштів дозволяє проаналізувати співвідношення:</w:t>
      </w:r>
    </w:p>
    <w:p w:rsidR="00EA4ADD" w:rsidRPr="00F15AF0" w:rsidRDefault="00EA4ADD" w:rsidP="00EA4ADD">
      <w:pPr>
        <w:numPr>
          <w:ilvl w:val="0"/>
          <w:numId w:val="13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показників фінансового стану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період;</w:t>
      </w:r>
    </w:p>
    <w:p w:rsidR="00EA4ADD" w:rsidRPr="00F15AF0" w:rsidRDefault="00EA4ADD" w:rsidP="00EA4ADD">
      <w:pPr>
        <w:numPr>
          <w:ilvl w:val="0"/>
          <w:numId w:val="13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фінансового результату від звичайної діяльності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період;</w:t>
      </w:r>
    </w:p>
    <w:p w:rsidR="00EA4ADD" w:rsidRPr="00F15AF0" w:rsidRDefault="00EA4ADD" w:rsidP="00EA4ADD">
      <w:pPr>
        <w:numPr>
          <w:ilvl w:val="0"/>
          <w:numId w:val="13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>фінансового результату від звичайної діяльності та середніх залишків грошових кошті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за звітний період;</w:t>
      </w:r>
    </w:p>
    <w:p w:rsidR="00EA4ADD" w:rsidRPr="00F15AF0" w:rsidRDefault="00EA4ADD" w:rsidP="00EA4ADD">
      <w:pPr>
        <w:numPr>
          <w:ilvl w:val="0"/>
          <w:numId w:val="13"/>
        </w:num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F15AF0">
        <w:rPr>
          <w:rFonts w:ascii="Times New Roman" w:hAnsi="Times New Roman" w:cs="Times New Roman"/>
          <w:i/>
          <w:sz w:val="20"/>
          <w:szCs w:val="20"/>
        </w:rPr>
        <w:t xml:space="preserve">фінансового результату від надзвичайної діяльності та </w:t>
      </w:r>
      <w:proofErr w:type="gramStart"/>
      <w:r w:rsidRPr="00F15AF0">
        <w:rPr>
          <w:rFonts w:ascii="Times New Roman" w:hAnsi="Times New Roman" w:cs="Times New Roman"/>
          <w:i/>
          <w:sz w:val="20"/>
          <w:szCs w:val="20"/>
        </w:rPr>
        <w:t>чистого</w:t>
      </w:r>
      <w:proofErr w:type="gramEnd"/>
      <w:r w:rsidRPr="00F15AF0">
        <w:rPr>
          <w:rFonts w:ascii="Times New Roman" w:hAnsi="Times New Roman" w:cs="Times New Roman"/>
          <w:i/>
          <w:sz w:val="20"/>
          <w:szCs w:val="20"/>
        </w:rPr>
        <w:t xml:space="preserve"> руху грошових коштів за звітний період.</w:t>
      </w:r>
    </w:p>
    <w:p w:rsidR="00C13E50" w:rsidRDefault="00C13E50" w:rsidP="00C13E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1. </w:t>
      </w:r>
    </w:p>
    <w:p w:rsidR="00C13E50" w:rsidRDefault="00C13E50" w:rsidP="00C13E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ADD">
        <w:rPr>
          <w:rFonts w:ascii="Times New Roman" w:hAnsi="Times New Roman" w:cs="Times New Roman"/>
          <w:sz w:val="24"/>
          <w:szCs w:val="24"/>
        </w:rPr>
        <w:t xml:space="preserve">Проведіть факторний аналіз валового прибутку </w:t>
      </w:r>
      <w:proofErr w:type="gramStart"/>
      <w:r w:rsidRPr="00EA4A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A4ADD">
        <w:rPr>
          <w:rFonts w:ascii="Times New Roman" w:hAnsi="Times New Roman" w:cs="Times New Roman"/>
          <w:sz w:val="24"/>
          <w:szCs w:val="24"/>
        </w:rPr>
        <w:t xml:space="preserve">ідприємства, що виробляє </w:t>
      </w:r>
      <w:r>
        <w:rPr>
          <w:rFonts w:ascii="Times New Roman" w:hAnsi="Times New Roman" w:cs="Times New Roman"/>
          <w:sz w:val="24"/>
          <w:szCs w:val="24"/>
        </w:rPr>
        <w:t>два вида продукції, визнач</w:t>
      </w:r>
      <w:r w:rsidRPr="00EA4ADD">
        <w:rPr>
          <w:rFonts w:ascii="Times New Roman" w:hAnsi="Times New Roman" w:cs="Times New Roman"/>
          <w:sz w:val="24"/>
          <w:szCs w:val="24"/>
        </w:rPr>
        <w:t>те вплив факторів та підрахуйте потенційні резерви зростання. Напишіть висновки і рекомендації.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Дані для розрахунку наведено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абл.. 1.</w:t>
      </w:r>
    </w:p>
    <w:p w:rsidR="00C13E50" w:rsidRDefault="00C13E50" w:rsidP="00C13E50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189"/>
        <w:gridCol w:w="1007"/>
        <w:gridCol w:w="1007"/>
        <w:gridCol w:w="1007"/>
      </w:tblGrid>
      <w:tr w:rsidR="00C13E50" w:rsidTr="00500178">
        <w:trPr>
          <w:jc w:val="center"/>
        </w:trPr>
        <w:tc>
          <w:tcPr>
            <w:tcW w:w="2463" w:type="dxa"/>
            <w:vMerge w:val="restart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</w:t>
            </w:r>
          </w:p>
        </w:tc>
        <w:tc>
          <w:tcPr>
            <w:tcW w:w="2196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 період </w:t>
            </w:r>
          </w:p>
        </w:tc>
        <w:tc>
          <w:tcPr>
            <w:tcW w:w="2014" w:type="dxa"/>
            <w:gridSpan w:val="2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Звітний період 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  <w:vMerge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реалізованої продукції, од.</w:t>
            </w:r>
          </w:p>
        </w:tc>
        <w:tc>
          <w:tcPr>
            <w:tcW w:w="1189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вага, % 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Собівартість, од</w:t>
            </w:r>
          </w:p>
        </w:tc>
        <w:tc>
          <w:tcPr>
            <w:tcW w:w="1189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7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3E50" w:rsidTr="00500178">
        <w:trPr>
          <w:jc w:val="center"/>
        </w:trPr>
        <w:tc>
          <w:tcPr>
            <w:tcW w:w="2463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іна, од.  </w:t>
            </w:r>
          </w:p>
        </w:tc>
        <w:tc>
          <w:tcPr>
            <w:tcW w:w="1189" w:type="dxa"/>
          </w:tcPr>
          <w:p w:rsidR="00C13E50" w:rsidRP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7" w:type="dxa"/>
          </w:tcPr>
          <w:p w:rsidR="00C13E50" w:rsidRPr="00DB6726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007" w:type="dxa"/>
          </w:tcPr>
          <w:p w:rsidR="00C13E50" w:rsidRDefault="00C13E50" w:rsidP="0050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13E50" w:rsidRPr="00DB6726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W w:w="10070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1736"/>
        <w:gridCol w:w="2400"/>
        <w:gridCol w:w="1920"/>
      </w:tblGrid>
      <w:tr w:rsidR="00C13E50" w:rsidRPr="00574F90" w:rsidTr="00500178">
        <w:trPr>
          <w:jc w:val="center"/>
        </w:trPr>
        <w:tc>
          <w:tcPr>
            <w:tcW w:w="4014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284" w:firstLine="18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Показники</w:t>
            </w:r>
          </w:p>
        </w:tc>
        <w:tc>
          <w:tcPr>
            <w:tcW w:w="1736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попередній період</w:t>
            </w:r>
          </w:p>
        </w:tc>
        <w:tc>
          <w:tcPr>
            <w:tcW w:w="240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Факт. Продаж за базовими цінами і собівартістю</w:t>
            </w:r>
          </w:p>
        </w:tc>
        <w:tc>
          <w:tcPr>
            <w:tcW w:w="1920" w:type="dxa"/>
            <w:vAlign w:val="center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74F90">
              <w:rPr>
                <w:b/>
                <w:i/>
                <w:sz w:val="24"/>
                <w:szCs w:val="24"/>
              </w:rPr>
              <w:t>За звітний період</w:t>
            </w: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Чистий доход від реалізації продукції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574F90" w:rsidRDefault="00C13E50" w:rsidP="00500178">
            <w:pPr>
              <w:pStyle w:val="a4"/>
              <w:spacing w:after="0"/>
              <w:ind w:left="284"/>
              <w:rPr>
                <w:sz w:val="24"/>
                <w:szCs w:val="24"/>
              </w:rPr>
            </w:pPr>
            <w:r w:rsidRPr="00574F90">
              <w:rPr>
                <w:sz w:val="24"/>
                <w:szCs w:val="24"/>
              </w:rPr>
              <w:t>Собівартість реалізованої продукції, товарі</w:t>
            </w:r>
            <w:proofErr w:type="gramStart"/>
            <w:r w:rsidRPr="00574F90">
              <w:rPr>
                <w:sz w:val="24"/>
                <w:szCs w:val="24"/>
              </w:rPr>
              <w:t>в</w:t>
            </w:r>
            <w:proofErr w:type="gramEnd"/>
            <w:r w:rsidRPr="00574F90">
              <w:rPr>
                <w:sz w:val="24"/>
                <w:szCs w:val="24"/>
              </w:rPr>
              <w:t>, робіт, послуг</w:t>
            </w:r>
          </w:p>
        </w:tc>
        <w:tc>
          <w:tcPr>
            <w:tcW w:w="1736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Pr="00574F90" w:rsidRDefault="00C13E50" w:rsidP="00500178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3E50" w:rsidRPr="00574F90" w:rsidTr="00500178">
        <w:trPr>
          <w:jc w:val="center"/>
        </w:trPr>
        <w:tc>
          <w:tcPr>
            <w:tcW w:w="4014" w:type="dxa"/>
          </w:tcPr>
          <w:p w:rsidR="00C13E50" w:rsidRPr="00435613" w:rsidRDefault="00C13E50" w:rsidP="00500178">
            <w:pPr>
              <w:pStyle w:val="a4"/>
              <w:spacing w:after="0"/>
              <w:ind w:left="28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Валовий прибуток</w:t>
            </w:r>
          </w:p>
        </w:tc>
        <w:tc>
          <w:tcPr>
            <w:tcW w:w="1736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C13E50" w:rsidRDefault="00C13E50" w:rsidP="005001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13E50" w:rsidRDefault="00C13E50" w:rsidP="00C13E50">
      <w:pPr>
        <w:pStyle w:val="a7"/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DB6726">
        <w:rPr>
          <w:rFonts w:ascii="Times New Roman" w:hAnsi="Times New Roman" w:cs="Times New Roman"/>
          <w:sz w:val="24"/>
          <w:szCs w:val="24"/>
        </w:rPr>
        <w:t xml:space="preserve">Висновки: </w:t>
      </w:r>
    </w:p>
    <w:p w:rsidR="00F15AF0" w:rsidRPr="00F15AF0" w:rsidRDefault="00F15AF0" w:rsidP="00F15AF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AF0">
        <w:rPr>
          <w:rFonts w:ascii="Times New Roman" w:hAnsi="Times New Roman" w:cs="Times New Roman"/>
          <w:sz w:val="24"/>
          <w:szCs w:val="24"/>
        </w:rPr>
        <w:t xml:space="preserve">Задача 3. На основі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маржинального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 xml:space="preserve"> аналізу оптимізувати структуру випуску продукції з метою отримання максимального прибутку. При оптимізації асортименту та структури необхідно врахувати наступні обмеження ринкової стратегії </w:t>
      </w:r>
      <w:proofErr w:type="gramStart"/>
      <w:r w:rsidRPr="00F15A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5AF0">
        <w:rPr>
          <w:rFonts w:ascii="Times New Roman" w:hAnsi="Times New Roman" w:cs="Times New Roman"/>
          <w:sz w:val="24"/>
          <w:szCs w:val="24"/>
        </w:rPr>
        <w:t>ідприємства: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850"/>
        <w:gridCol w:w="851"/>
        <w:gridCol w:w="850"/>
        <w:gridCol w:w="851"/>
        <w:gridCol w:w="850"/>
        <w:gridCol w:w="850"/>
      </w:tblGrid>
      <w:tr w:rsidR="00F15AF0" w:rsidRPr="00F15AF0" w:rsidTr="00500178">
        <w:trPr>
          <w:cantSplit/>
        </w:trPr>
        <w:tc>
          <w:tcPr>
            <w:tcW w:w="3652" w:type="dxa"/>
            <w:vMerge w:val="restart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3544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Вихідні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 по видах продукції</w:t>
            </w:r>
          </w:p>
        </w:tc>
        <w:tc>
          <w:tcPr>
            <w:tcW w:w="3401" w:type="dxa"/>
            <w:gridSpan w:val="4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Стратегічний варіант випуску продукції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видах</w:t>
            </w:r>
          </w:p>
        </w:tc>
      </w:tr>
      <w:tr w:rsidR="00F15AF0" w:rsidRPr="00F15AF0" w:rsidTr="00500178">
        <w:trPr>
          <w:cantSplit/>
        </w:trPr>
        <w:tc>
          <w:tcPr>
            <w:tcW w:w="3652" w:type="dxa"/>
            <w:vMerge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1. Обсяг реалізації продукції, 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іна одиниці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3. Дохід від реалізації продукції,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 (п.1×п.2)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4.Змінні витрати на одиницю продукції, грн.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5. Сукупні постійні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6. Сукупні змінні витрати,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7.Маржинальний прибуток на одиницю продукції, грн.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8. Сукупний маржинальний дохід,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9. Валовий прибуток, тис</w:t>
            </w:r>
            <w:proofErr w:type="gramStart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рн.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AF0" w:rsidRPr="00F15AF0" w:rsidTr="00500178">
        <w:tc>
          <w:tcPr>
            <w:tcW w:w="3652" w:type="dxa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 xml:space="preserve">10. Рентабельність виробництва,% 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F15AF0" w:rsidRPr="00F15AF0" w:rsidRDefault="00F15AF0" w:rsidP="00500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2EF6" w:rsidRDefault="00AB2EF6" w:rsidP="00F15AF0"/>
    <w:sectPr w:rsidR="00AB2EF6" w:rsidSect="00D2285C">
      <w:pgSz w:w="11906" w:h="16838"/>
      <w:pgMar w:top="62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D2"/>
    <w:multiLevelType w:val="hybridMultilevel"/>
    <w:tmpl w:val="8A3E137C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EB0002"/>
    <w:multiLevelType w:val="hybridMultilevel"/>
    <w:tmpl w:val="7B3C43E8"/>
    <w:lvl w:ilvl="0" w:tplc="0419000F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D63273"/>
    <w:multiLevelType w:val="hybridMultilevel"/>
    <w:tmpl w:val="38C2D40A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3D59CF"/>
    <w:multiLevelType w:val="hybridMultilevel"/>
    <w:tmpl w:val="04963910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771329"/>
    <w:multiLevelType w:val="hybridMultilevel"/>
    <w:tmpl w:val="7B3C43E8"/>
    <w:lvl w:ilvl="0" w:tplc="0419000F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593ED4"/>
    <w:multiLevelType w:val="hybridMultilevel"/>
    <w:tmpl w:val="16EE0E8C"/>
    <w:lvl w:ilvl="0" w:tplc="EA92974A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5D6E99"/>
    <w:multiLevelType w:val="hybridMultilevel"/>
    <w:tmpl w:val="7B3C43E8"/>
    <w:lvl w:ilvl="0" w:tplc="0419000F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92059E"/>
    <w:multiLevelType w:val="hybridMultilevel"/>
    <w:tmpl w:val="7A50D206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0D6649"/>
    <w:multiLevelType w:val="hybridMultilevel"/>
    <w:tmpl w:val="04963910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D34830"/>
    <w:multiLevelType w:val="hybridMultilevel"/>
    <w:tmpl w:val="38C2D40A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1702B0"/>
    <w:multiLevelType w:val="hybridMultilevel"/>
    <w:tmpl w:val="C024AC8A"/>
    <w:lvl w:ilvl="0" w:tplc="5198970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434297"/>
    <w:multiLevelType w:val="hybridMultilevel"/>
    <w:tmpl w:val="79202312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041A1A"/>
    <w:multiLevelType w:val="hybridMultilevel"/>
    <w:tmpl w:val="C024AC8A"/>
    <w:lvl w:ilvl="0" w:tplc="5198970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C671BE"/>
    <w:multiLevelType w:val="hybridMultilevel"/>
    <w:tmpl w:val="B63234D4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367514D"/>
    <w:multiLevelType w:val="hybridMultilevel"/>
    <w:tmpl w:val="79202312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4AB7D1E"/>
    <w:multiLevelType w:val="hybridMultilevel"/>
    <w:tmpl w:val="7B3C43E8"/>
    <w:lvl w:ilvl="0" w:tplc="0419000F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5AC74B0"/>
    <w:multiLevelType w:val="hybridMultilevel"/>
    <w:tmpl w:val="B63234D4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54237"/>
    <w:multiLevelType w:val="hybridMultilevel"/>
    <w:tmpl w:val="04963910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CC7D9C"/>
    <w:multiLevelType w:val="hybridMultilevel"/>
    <w:tmpl w:val="8A3E137C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3F537D"/>
    <w:multiLevelType w:val="hybridMultilevel"/>
    <w:tmpl w:val="79202312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594F8A"/>
    <w:multiLevelType w:val="hybridMultilevel"/>
    <w:tmpl w:val="C024AC8A"/>
    <w:lvl w:ilvl="0" w:tplc="5198970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983E34"/>
    <w:multiLevelType w:val="hybridMultilevel"/>
    <w:tmpl w:val="79202312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E50B34"/>
    <w:multiLevelType w:val="hybridMultilevel"/>
    <w:tmpl w:val="7A50D206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AB3298"/>
    <w:multiLevelType w:val="hybridMultilevel"/>
    <w:tmpl w:val="7A50D206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EA7416E"/>
    <w:multiLevelType w:val="hybridMultilevel"/>
    <w:tmpl w:val="B63234D4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2B67809"/>
    <w:multiLevelType w:val="hybridMultilevel"/>
    <w:tmpl w:val="79202312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69F7321"/>
    <w:multiLevelType w:val="hybridMultilevel"/>
    <w:tmpl w:val="8A3E137C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72C29DD"/>
    <w:multiLevelType w:val="hybridMultilevel"/>
    <w:tmpl w:val="38C2D40A"/>
    <w:lvl w:ilvl="0" w:tplc="223A85DE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CF21CB8"/>
    <w:multiLevelType w:val="hybridMultilevel"/>
    <w:tmpl w:val="16EE0E8C"/>
    <w:lvl w:ilvl="0" w:tplc="EA92974A">
      <w:start w:val="1"/>
      <w:numFmt w:val="russianLow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2"/>
  </w:num>
  <w:num w:numId="5">
    <w:abstractNumId w:val="19"/>
  </w:num>
  <w:num w:numId="6">
    <w:abstractNumId w:val="17"/>
  </w:num>
  <w:num w:numId="7">
    <w:abstractNumId w:val="16"/>
  </w:num>
  <w:num w:numId="8">
    <w:abstractNumId w:val="26"/>
  </w:num>
  <w:num w:numId="9">
    <w:abstractNumId w:val="21"/>
  </w:num>
  <w:num w:numId="10">
    <w:abstractNumId w:val="5"/>
  </w:num>
  <w:num w:numId="11">
    <w:abstractNumId w:val="23"/>
  </w:num>
  <w:num w:numId="12">
    <w:abstractNumId w:val="1"/>
  </w:num>
  <w:num w:numId="13">
    <w:abstractNumId w:val="18"/>
  </w:num>
  <w:num w:numId="14">
    <w:abstractNumId w:val="13"/>
  </w:num>
  <w:num w:numId="15">
    <w:abstractNumId w:val="22"/>
  </w:num>
  <w:num w:numId="16">
    <w:abstractNumId w:val="6"/>
  </w:num>
  <w:num w:numId="17">
    <w:abstractNumId w:val="2"/>
  </w:num>
  <w:num w:numId="18">
    <w:abstractNumId w:val="10"/>
  </w:num>
  <w:num w:numId="19">
    <w:abstractNumId w:val="14"/>
  </w:num>
  <w:num w:numId="20">
    <w:abstractNumId w:val="8"/>
  </w:num>
  <w:num w:numId="21">
    <w:abstractNumId w:val="24"/>
  </w:num>
  <w:num w:numId="22">
    <w:abstractNumId w:val="0"/>
  </w:num>
  <w:num w:numId="23">
    <w:abstractNumId w:val="25"/>
  </w:num>
  <w:num w:numId="24">
    <w:abstractNumId w:val="28"/>
  </w:num>
  <w:num w:numId="25">
    <w:abstractNumId w:val="27"/>
  </w:num>
  <w:num w:numId="26">
    <w:abstractNumId w:val="20"/>
  </w:num>
  <w:num w:numId="27">
    <w:abstractNumId w:val="11"/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DD"/>
    <w:rsid w:val="00812950"/>
    <w:rsid w:val="0087734D"/>
    <w:rsid w:val="00AB2EF6"/>
    <w:rsid w:val="00BB6C4E"/>
    <w:rsid w:val="00C13E50"/>
    <w:rsid w:val="00D2285C"/>
    <w:rsid w:val="00DB6726"/>
    <w:rsid w:val="00E67918"/>
    <w:rsid w:val="00EA4ADD"/>
    <w:rsid w:val="00F1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4ADD"/>
    <w:pPr>
      <w:spacing w:after="0" w:line="420" w:lineRule="auto"/>
      <w:ind w:left="560" w:right="40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 Indent"/>
    <w:basedOn w:val="a"/>
    <w:link w:val="a5"/>
    <w:rsid w:val="00EA4AD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A4A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EA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4ADD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679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7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4ADD"/>
    <w:pPr>
      <w:spacing w:after="0" w:line="420" w:lineRule="auto"/>
      <w:ind w:left="560" w:right="40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 Indent"/>
    <w:basedOn w:val="a"/>
    <w:link w:val="a5"/>
    <w:rsid w:val="00EA4AD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A4A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EA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4ADD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679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6062</Words>
  <Characters>44985</Characters>
  <Application>Microsoft Office Word</Application>
  <DocSecurity>0</DocSecurity>
  <Lines>937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2015-05-14T19:40:00Z</dcterms:created>
  <dcterms:modified xsi:type="dcterms:W3CDTF">2015-05-14T23:23:00Z</dcterms:modified>
</cp:coreProperties>
</file>